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B6" w:rsidRDefault="00F91FB6" w:rsidP="00F91FB6">
      <w:pPr>
        <w:tabs>
          <w:tab w:val="left" w:pos="6480"/>
        </w:tabs>
      </w:pPr>
    </w:p>
    <w:p w:rsidR="00F91FB6" w:rsidRPr="00F91FB6" w:rsidRDefault="00F91FB6" w:rsidP="00F91FB6">
      <w:pPr>
        <w:tabs>
          <w:tab w:val="left" w:pos="6480"/>
        </w:tabs>
        <w:ind w:firstLine="720"/>
        <w:jc w:val="right"/>
        <w:rPr>
          <w:sz w:val="22"/>
          <w:szCs w:val="22"/>
        </w:rPr>
      </w:pPr>
      <w:r w:rsidRPr="00F91FB6">
        <w:rPr>
          <w:sz w:val="22"/>
          <w:szCs w:val="22"/>
        </w:rPr>
        <w:t>Приложение №1</w:t>
      </w:r>
    </w:p>
    <w:p w:rsidR="00F91FB6" w:rsidRPr="00F91FB6" w:rsidRDefault="00F91FB6" w:rsidP="00F91FB6">
      <w:pPr>
        <w:tabs>
          <w:tab w:val="left" w:pos="6480"/>
        </w:tabs>
        <w:ind w:firstLine="720"/>
        <w:jc w:val="right"/>
        <w:rPr>
          <w:sz w:val="22"/>
          <w:szCs w:val="22"/>
        </w:rPr>
      </w:pPr>
      <w:r w:rsidRPr="00F91FB6">
        <w:rPr>
          <w:sz w:val="22"/>
          <w:szCs w:val="22"/>
        </w:rPr>
        <w:t>к Постановлению Администрации</w:t>
      </w:r>
    </w:p>
    <w:p w:rsidR="00F91FB6" w:rsidRPr="00F91FB6" w:rsidRDefault="00F91FB6" w:rsidP="00F91FB6">
      <w:pPr>
        <w:tabs>
          <w:tab w:val="left" w:pos="6480"/>
        </w:tabs>
        <w:ind w:firstLine="720"/>
        <w:jc w:val="right"/>
        <w:rPr>
          <w:sz w:val="22"/>
          <w:szCs w:val="22"/>
        </w:rPr>
      </w:pPr>
      <w:r w:rsidRPr="00F91FB6">
        <w:rPr>
          <w:sz w:val="22"/>
          <w:szCs w:val="22"/>
        </w:rPr>
        <w:t xml:space="preserve">от 25.04.2014г. № 54   </w:t>
      </w:r>
    </w:p>
    <w:p w:rsidR="00F91FB6" w:rsidRDefault="00F91FB6" w:rsidP="00F91FB6">
      <w:pPr>
        <w:tabs>
          <w:tab w:val="left" w:pos="6480"/>
        </w:tabs>
        <w:ind w:firstLine="720"/>
        <w:jc w:val="right"/>
      </w:pPr>
    </w:p>
    <w:p w:rsidR="00F91FB6" w:rsidRDefault="00F91FB6" w:rsidP="00F91FB6">
      <w:pPr>
        <w:tabs>
          <w:tab w:val="left" w:pos="6480"/>
        </w:tabs>
        <w:ind w:firstLine="720"/>
        <w:jc w:val="right"/>
      </w:pPr>
    </w:p>
    <w:p w:rsidR="00F91FB6" w:rsidRDefault="00F91FB6" w:rsidP="00F91FB6">
      <w:pPr>
        <w:pStyle w:val="ConsPlusTitle"/>
        <w:ind w:firstLine="720"/>
        <w:jc w:val="center"/>
      </w:pPr>
    </w:p>
    <w:p w:rsidR="00F91FB6" w:rsidRDefault="00F91FB6" w:rsidP="00F91FB6">
      <w:pPr>
        <w:pStyle w:val="ConsPlusTitle"/>
        <w:ind w:firstLine="720"/>
        <w:jc w:val="center"/>
      </w:pPr>
      <w:r>
        <w:rPr>
          <w:rFonts w:eastAsia="Calibri"/>
          <w:kern w:val="36"/>
          <w:lang w:eastAsia="en-US"/>
        </w:rPr>
        <w:t>РЕГЛАМЕНТ ИНФОРМАЦИОННОГО ВЗАИМОДЕЙСТВИЯ</w:t>
      </w:r>
    </w:p>
    <w:p w:rsidR="00F91FB6" w:rsidRDefault="00F91FB6" w:rsidP="00F91FB6">
      <w:pPr>
        <w:pStyle w:val="ConsPlusTitle"/>
        <w:ind w:firstLine="720"/>
        <w:jc w:val="center"/>
      </w:pPr>
      <w:r>
        <w:t>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F91FB6" w:rsidRDefault="00F91FB6" w:rsidP="00F91FB6">
      <w:pPr>
        <w:pStyle w:val="ConsPlusTitle"/>
        <w:ind w:firstLine="720"/>
        <w:jc w:val="center"/>
      </w:pPr>
    </w:p>
    <w:p w:rsidR="00F91FB6" w:rsidRDefault="00F91FB6" w:rsidP="00F91FB6">
      <w:pPr>
        <w:pStyle w:val="ConsPlusTitle"/>
        <w:ind w:firstLine="720"/>
        <w:jc w:val="center"/>
      </w:pPr>
    </w:p>
    <w:p w:rsidR="00F91FB6" w:rsidRDefault="00F91FB6" w:rsidP="00F91FB6">
      <w:pPr>
        <w:pStyle w:val="ConsPlusTitle"/>
        <w:ind w:left="1440"/>
        <w:jc w:val="center"/>
      </w:pPr>
      <w:r>
        <w:t>1.Общие положения</w:t>
      </w:r>
    </w:p>
    <w:p w:rsidR="00F91FB6" w:rsidRDefault="00F91FB6" w:rsidP="00F91FB6">
      <w:pPr>
        <w:widowControl w:val="0"/>
        <w:autoSpaceDE w:val="0"/>
        <w:autoSpaceDN w:val="0"/>
        <w:adjustRightInd w:val="0"/>
        <w:jc w:val="both"/>
      </w:pPr>
    </w:p>
    <w:p w:rsidR="00F91FB6" w:rsidRDefault="00F91FB6" w:rsidP="00F91FB6">
      <w:pPr>
        <w:pStyle w:val="a3"/>
        <w:numPr>
          <w:ilvl w:val="1"/>
          <w:numId w:val="4"/>
        </w:numPr>
        <w:jc w:val="both"/>
      </w:pPr>
      <w:proofErr w:type="gramStart"/>
      <w:r>
        <w:t xml:space="preserve">Настоящий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(далее – </w:t>
      </w:r>
      <w:r w:rsidRPr="00F91FB6">
        <w:t>Регламент</w:t>
      </w:r>
      <w:r>
        <w:t xml:space="preserve">) разработан </w:t>
      </w:r>
      <w:r w:rsidRPr="00F91FB6">
        <w:t>в целях реализации постановления</w:t>
      </w:r>
      <w:r>
        <w:t xml:space="preserve"> Правительства </w:t>
      </w:r>
      <w:r w:rsidRPr="00F91FB6">
        <w:rPr>
          <w:spacing w:val="-2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F91FB6">
          <w:rPr>
            <w:spacing w:val="-2"/>
          </w:rPr>
          <w:t>2012 г</w:t>
        </w:r>
      </w:smartTag>
      <w:r w:rsidRPr="00F91FB6">
        <w:rPr>
          <w:spacing w:val="-2"/>
        </w:rPr>
        <w:t>. № 1468 «О порядке предоставления</w:t>
      </w:r>
      <w:proofErr w:type="gramEnd"/>
      <w:r w:rsidRPr="00F91FB6">
        <w:rPr>
          <w:spacing w:val="-2"/>
        </w:rPr>
        <w:t xml:space="preserve"> </w:t>
      </w:r>
      <w:proofErr w:type="gramStart"/>
      <w:r w:rsidRPr="00F91FB6">
        <w:rPr>
          <w:spacing w:val="-2"/>
        </w:rPr>
        <w:t xml:space="preserve">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</w:t>
      </w:r>
      <w:r w:rsidRPr="00F91FB6">
        <w:rPr>
          <w:b/>
          <w:spacing w:val="-2"/>
        </w:rPr>
        <w:t xml:space="preserve"> </w:t>
      </w:r>
      <w:r w:rsidRPr="00F91FB6">
        <w:rPr>
          <w:spacing w:val="-2"/>
        </w:rPr>
        <w:t xml:space="preserve">в соответствии с Приказом Федерального агентства по строительству и жилищно-коммунальному хозяйству № 112/ГС от 8 апреля </w:t>
      </w:r>
      <w:smartTag w:uri="urn:schemas-microsoft-com:office:smarttags" w:element="metricconverter">
        <w:smartTagPr>
          <w:attr w:name="ProductID" w:val="2013 г"/>
        </w:smartTagPr>
        <w:r w:rsidRPr="00F91FB6">
          <w:rPr>
            <w:spacing w:val="-2"/>
          </w:rPr>
          <w:t>2013 г</w:t>
        </w:r>
      </w:smartTag>
      <w:r w:rsidRPr="00F91FB6">
        <w:rPr>
          <w:spacing w:val="-2"/>
        </w:rPr>
        <w:t>. «Об утверждении методических рекомендаций по</w:t>
      </w:r>
      <w:proofErr w:type="gramEnd"/>
      <w:r w:rsidRPr="00F91FB6">
        <w:rPr>
          <w:spacing w:val="-2"/>
        </w:rPr>
        <w:t xml:space="preserve"> </w:t>
      </w:r>
      <w:proofErr w:type="gramStart"/>
      <w:r w:rsidRPr="00F91FB6">
        <w:rPr>
          <w:spacing w:val="-2"/>
        </w:rPr>
        <w:t xml:space="preserve">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информации», в соответствии с  трехсторонним Соглашением между департаментом энергетики и регулирования тарифов Ярославской области, Администрацией </w:t>
      </w:r>
      <w:proofErr w:type="spellStart"/>
      <w:r w:rsidRPr="00F91FB6">
        <w:rPr>
          <w:spacing w:val="-2"/>
        </w:rPr>
        <w:t>Веретейского</w:t>
      </w:r>
      <w:proofErr w:type="spellEnd"/>
      <w:r w:rsidRPr="00F91FB6">
        <w:rPr>
          <w:spacing w:val="-2"/>
        </w:rPr>
        <w:t xml:space="preserve"> сельского поселения</w:t>
      </w:r>
      <w:proofErr w:type="gramEnd"/>
      <w:r w:rsidRPr="00F91FB6">
        <w:rPr>
          <w:spacing w:val="-2"/>
        </w:rPr>
        <w:t xml:space="preserve"> и государственным казенным учреждением Ярославской области «Информационный центр жилищно-коммунального хозяйства, энергетики и энергосбережения Ярославской области»  от 24.12.2013г. «О  взаимодействии при организации и проведении мониторинга </w:t>
      </w:r>
      <w:proofErr w:type="spellStart"/>
      <w:r w:rsidRPr="00F91FB6">
        <w:rPr>
          <w:spacing w:val="-2"/>
        </w:rPr>
        <w:t>энергоэффективности</w:t>
      </w:r>
      <w:proofErr w:type="spellEnd"/>
      <w:r w:rsidRPr="00F91FB6">
        <w:rPr>
          <w:spacing w:val="-2"/>
        </w:rPr>
        <w:t xml:space="preserve"> объектов жилищно-коммунального комплекса, мониторинга нормативов потребления коммунальных услуг, мониторинга социальных нормативов потребления электроэнергии на территории Ярославской области».</w:t>
      </w:r>
    </w:p>
    <w:p w:rsidR="00F91FB6" w:rsidRDefault="00F91FB6" w:rsidP="00F91FB6">
      <w:pPr>
        <w:pStyle w:val="a3"/>
        <w:widowControl w:val="0"/>
        <w:numPr>
          <w:ilvl w:val="1"/>
          <w:numId w:val="4"/>
        </w:numPr>
        <w:jc w:val="both"/>
      </w:pPr>
      <w:proofErr w:type="gramStart"/>
      <w: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F91FB6">
        <w:t>поставщики информации</w:t>
      </w:r>
      <w:r>
        <w:t xml:space="preserve">) при предоставлении информации с использованием комплексной системы мониторинга </w:t>
      </w:r>
      <w:proofErr w:type="spellStart"/>
      <w:r>
        <w:t>энергоэффективности</w:t>
      </w:r>
      <w:proofErr w:type="spellEnd"/>
      <w:r>
        <w:t xml:space="preserve"> объектов жилищно-коммунального комплекса, нормативов потребления коммунальных услуг, </w:t>
      </w:r>
      <w:r>
        <w:lastRenderedPageBreak/>
        <w:t>социальных</w:t>
      </w:r>
      <w:proofErr w:type="gramEnd"/>
      <w:r>
        <w:t xml:space="preserve"> нормативов потребления электроэнергии (далее  - </w:t>
      </w:r>
      <w:r w:rsidRPr="00F91FB6">
        <w:t>комплексная система мониторинга, КСМ</w:t>
      </w:r>
      <w:r>
        <w:t>).</w:t>
      </w:r>
    </w:p>
    <w:p w:rsidR="00F91FB6" w:rsidRDefault="00F91FB6" w:rsidP="00F91FB6">
      <w:pPr>
        <w:pStyle w:val="a3"/>
        <w:widowControl w:val="0"/>
        <w:numPr>
          <w:ilvl w:val="1"/>
          <w:numId w:val="4"/>
        </w:numPr>
        <w:jc w:val="both"/>
      </w:pPr>
      <w:r>
        <w:t>Учреждением, организующим и осуществляющим сбор, обработку и хранение информации от поставщиков информации, а также контроль своевременности предоставления информации, является государственное казенное учреждение Ярославской области</w:t>
      </w:r>
      <w:r w:rsidRPr="00F91FB6">
        <w:rPr>
          <w:b/>
        </w:rPr>
        <w:t xml:space="preserve"> </w:t>
      </w:r>
      <w:r>
        <w:t xml:space="preserve">«Информационный центр жилищно-коммунального хозяйства, энергетики и энергосбережения Ярославской области» (далее – </w:t>
      </w:r>
      <w:r w:rsidRPr="00F91FB6">
        <w:t>Оператор информации</w:t>
      </w:r>
      <w:r>
        <w:t>).</w:t>
      </w:r>
    </w:p>
    <w:p w:rsidR="00F91FB6" w:rsidRDefault="00F91FB6" w:rsidP="00F91FB6">
      <w:pPr>
        <w:pStyle w:val="a3"/>
        <w:widowControl w:val="0"/>
        <w:numPr>
          <w:ilvl w:val="1"/>
          <w:numId w:val="4"/>
        </w:numPr>
        <w:jc w:val="both"/>
      </w:pPr>
      <w:r>
        <w:t xml:space="preserve">Учреждением, организующим и осуществляющим эксплуатацию информационной системы КСМ (далее – </w:t>
      </w:r>
      <w:r w:rsidRPr="00F91FB6">
        <w:t>ИС КСМ</w:t>
      </w:r>
      <w:r>
        <w:t>), является государственное казенное учреждение Ярославской области</w:t>
      </w:r>
      <w:r w:rsidRPr="00F91FB6">
        <w:rPr>
          <w:b/>
        </w:rPr>
        <w:t xml:space="preserve"> </w:t>
      </w:r>
      <w:r>
        <w:t xml:space="preserve">«Информационный центр жилищно-коммунального хозяйства, энергетики и энергосбережения Ярославской области» (далее – </w:t>
      </w:r>
      <w:r w:rsidRPr="00F91FB6">
        <w:t>Оператор системы</w:t>
      </w:r>
      <w:r>
        <w:t>).</w:t>
      </w:r>
    </w:p>
    <w:p w:rsidR="00F91FB6" w:rsidRDefault="00F91FB6" w:rsidP="00F91FB6">
      <w:pPr>
        <w:pStyle w:val="a3"/>
        <w:widowControl w:val="0"/>
        <w:numPr>
          <w:ilvl w:val="1"/>
          <w:numId w:val="4"/>
        </w:numPr>
        <w:jc w:val="both"/>
      </w:pPr>
      <w:proofErr w:type="gramStart"/>
      <w:r>
        <w:t>Государственное казенное учреждение Ярославской области</w:t>
      </w:r>
      <w:r w:rsidRPr="00F91FB6">
        <w:rPr>
          <w:b/>
        </w:rPr>
        <w:t xml:space="preserve"> </w:t>
      </w:r>
      <w:r>
        <w:t>«Информационный центр жилищно-коммунального хозяйства, энергетики и энергосбережения Ярославской области»</w:t>
      </w:r>
      <w:r w:rsidRPr="00F91FB6">
        <w:rPr>
          <w:b/>
        </w:rPr>
        <w:t xml:space="preserve"> </w:t>
      </w:r>
      <w:r>
        <w:t>(далее –</w:t>
      </w:r>
      <w:r w:rsidRPr="00F91FB6">
        <w:rPr>
          <w:b/>
        </w:rPr>
        <w:t xml:space="preserve"> </w:t>
      </w:r>
      <w:r w:rsidRPr="00F91FB6">
        <w:t>ГКУ ЯО</w:t>
      </w:r>
      <w:r>
        <w:t>)</w:t>
      </w:r>
      <w:r w:rsidRPr="00F91FB6">
        <w:rPr>
          <w:b/>
        </w:rPr>
        <w:t xml:space="preserve"> </w:t>
      </w:r>
      <w:r>
        <w:t>действует согласно Постановлению Правительства Ярославской области №1250-п от 16.09.2013 г. «О создании государственного казенного учреждения Ярославской области</w:t>
      </w:r>
      <w:r w:rsidRPr="00F91FB6">
        <w:rPr>
          <w:b/>
        </w:rPr>
        <w:t xml:space="preserve"> </w:t>
      </w:r>
      <w:r>
        <w:t xml:space="preserve">«Информационный центр жилищно-коммунального хозяйства, энергетики и энергосбережения Ярославской области», трехстороннему Соглашению между департаментом энергетики и регулирования тарифов Ярославской области,  Администрацией </w:t>
      </w:r>
      <w:proofErr w:type="spellStart"/>
      <w:r>
        <w:t>Веретейского</w:t>
      </w:r>
      <w:proofErr w:type="spellEnd"/>
      <w:r>
        <w:t xml:space="preserve"> сельского поселения и ГКУ ИЦ</w:t>
      </w:r>
      <w:proofErr w:type="gramEnd"/>
      <w:r>
        <w:t xml:space="preserve"> </w:t>
      </w:r>
      <w:proofErr w:type="spellStart"/>
      <w:r>
        <w:t>ЖКХЭиЭ</w:t>
      </w:r>
      <w:proofErr w:type="spellEnd"/>
      <w:r>
        <w:t xml:space="preserve"> ЯО «О  взаимодействии при организации и проведении мониторинга </w:t>
      </w:r>
      <w:proofErr w:type="spellStart"/>
      <w:r>
        <w:t>энергоэффективности</w:t>
      </w:r>
      <w:proofErr w:type="spellEnd"/>
      <w:r>
        <w:t xml:space="preserve"> объектов жилищно-коммунального комплекса, мониторинга нормативов потребления коммунальных услуг, мониторинга социальных нормативов потребления электроэнергии на территории Ярославской области»  от  24.12.2013г., а также настоящему Регламенту.</w:t>
      </w:r>
    </w:p>
    <w:p w:rsidR="00F91FB6" w:rsidRDefault="00F91FB6" w:rsidP="00F91FB6">
      <w:pPr>
        <w:pStyle w:val="a3"/>
        <w:widowControl w:val="0"/>
        <w:numPr>
          <w:ilvl w:val="1"/>
          <w:numId w:val="4"/>
        </w:numPr>
        <w:jc w:val="both"/>
      </w:pPr>
      <w:r w:rsidRPr="00F91FB6">
        <w:t>Присоединение</w:t>
      </w:r>
      <w: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F91FB6" w:rsidRDefault="00F91FB6" w:rsidP="00F91FB6">
      <w:pPr>
        <w:pStyle w:val="a3"/>
        <w:widowControl w:val="0"/>
        <w:numPr>
          <w:ilvl w:val="1"/>
          <w:numId w:val="4"/>
        </w:numPr>
        <w:jc w:val="both"/>
      </w:pPr>
      <w:r>
        <w:t xml:space="preserve">С момента регистрации поставщик информации считается </w:t>
      </w:r>
      <w:proofErr w:type="gramStart"/>
      <w:r>
        <w:t>присоединившемся</w:t>
      </w:r>
      <w:proofErr w:type="gramEnd"/>
      <w:r>
        <w:t xml:space="preserve"> к настоящему Регламенту.</w:t>
      </w:r>
    </w:p>
    <w:p w:rsidR="00F91FB6" w:rsidRDefault="00F91FB6" w:rsidP="00F91FB6">
      <w:pPr>
        <w:pStyle w:val="a3"/>
        <w:widowControl w:val="0"/>
        <w:numPr>
          <w:ilvl w:val="1"/>
          <w:numId w:val="4"/>
        </w:numPr>
        <w:jc w:val="both"/>
      </w:pPr>
      <w:r>
        <w:t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уполномоченного органа.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F91FB6" w:rsidRPr="00F91FB6" w:rsidRDefault="00F91FB6" w:rsidP="00F91FB6">
      <w:pPr>
        <w:pStyle w:val="a3"/>
        <w:widowControl w:val="0"/>
        <w:numPr>
          <w:ilvl w:val="1"/>
          <w:numId w:val="4"/>
        </w:numPr>
        <w:jc w:val="both"/>
      </w:pPr>
      <w:r>
        <w:t xml:space="preserve">После присоединения поставщика информации к Регламенту </w:t>
      </w:r>
      <w:r w:rsidRPr="00F91FB6">
        <w:t>Оператор информации</w:t>
      </w:r>
      <w: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F91FB6">
        <w:t>на неопределенный срок.</w:t>
      </w:r>
    </w:p>
    <w:p w:rsidR="00F91FB6" w:rsidRDefault="00F91FB6" w:rsidP="00F91FB6">
      <w:pPr>
        <w:widowControl w:val="0"/>
        <w:ind w:left="360"/>
        <w:jc w:val="both"/>
      </w:pPr>
      <w:r>
        <w:t>1.10.Контактная информация для консультирования поставщиков информации по вопросам использования функциональных возможностей ИС КСМ, для подготовки передаваемой информации размещается на портале ИС КСМ.</w:t>
      </w:r>
    </w:p>
    <w:p w:rsidR="00F91FB6" w:rsidRDefault="00F91FB6" w:rsidP="00F91FB6">
      <w:pPr>
        <w:pStyle w:val="ConsPlusTitle"/>
      </w:pPr>
    </w:p>
    <w:p w:rsidR="00F91FB6" w:rsidRDefault="00F91FB6" w:rsidP="00F91FB6">
      <w:pPr>
        <w:pStyle w:val="ConsPlusTitle"/>
        <w:numPr>
          <w:ilvl w:val="0"/>
          <w:numId w:val="4"/>
        </w:numPr>
        <w:jc w:val="center"/>
      </w:pPr>
      <w:r>
        <w:t>Участники информационного взаимодействия</w:t>
      </w:r>
    </w:p>
    <w:p w:rsidR="00F91FB6" w:rsidRDefault="00F91FB6" w:rsidP="00F91FB6">
      <w:pPr>
        <w:pStyle w:val="ConsPlusTitle"/>
        <w:ind w:firstLine="720"/>
      </w:pPr>
    </w:p>
    <w:p w:rsidR="00F91FB6" w:rsidRDefault="00F91FB6" w:rsidP="00F91FB6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F91FB6" w:rsidRDefault="00F91FB6" w:rsidP="00F91FB6">
      <w:pPr>
        <w:pStyle w:val="a3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F91FB6" w:rsidRDefault="00F91FB6" w:rsidP="00F91FB6">
      <w:pPr>
        <w:autoSpaceDE w:val="0"/>
        <w:autoSpaceDN w:val="0"/>
        <w:adjustRightInd w:val="0"/>
        <w:ind w:left="360"/>
        <w:jc w:val="both"/>
      </w:pPr>
      <w:r>
        <w:t xml:space="preserve">2.1. Во взаимодействии принимают участие следующие поставщики информации, действующие на территории </w:t>
      </w:r>
      <w:proofErr w:type="spellStart"/>
      <w:r>
        <w:t>Веретейского</w:t>
      </w:r>
      <w:proofErr w:type="spellEnd"/>
      <w:r>
        <w:t xml:space="preserve"> сельского поселения:</w:t>
      </w:r>
    </w:p>
    <w:p w:rsidR="00F91FB6" w:rsidRDefault="00F91FB6" w:rsidP="00F91FB6">
      <w:pPr>
        <w:autoSpaceDE w:val="0"/>
        <w:autoSpaceDN w:val="0"/>
        <w:adjustRightInd w:val="0"/>
        <w:jc w:val="both"/>
      </w:pPr>
      <w:r>
        <w:t xml:space="preserve">     2.1.1. Организации, осуществляющие поставку в многоквартирные дома ресурсов, необходимых для предоставления коммунальных услуг.</w:t>
      </w:r>
    </w:p>
    <w:p w:rsidR="00F91FB6" w:rsidRDefault="00F91FB6" w:rsidP="00F91FB6">
      <w:pPr>
        <w:autoSpaceDE w:val="0"/>
        <w:autoSpaceDN w:val="0"/>
        <w:adjustRightInd w:val="0"/>
        <w:ind w:left="720"/>
        <w:jc w:val="both"/>
      </w:pPr>
      <w:r>
        <w:lastRenderedPageBreak/>
        <w:t>2.1.2.Организации, осуществляющие предоставление коммунальных услуг в многоквартирных и жилых домах:</w:t>
      </w:r>
    </w:p>
    <w:p w:rsidR="00F91FB6" w:rsidRDefault="00F91FB6" w:rsidP="00F91FB6">
      <w:pPr>
        <w:autoSpaceDE w:val="0"/>
        <w:autoSpaceDN w:val="0"/>
        <w:adjustRightInd w:val="0"/>
        <w:ind w:left="1080"/>
        <w:jc w:val="both"/>
      </w:pPr>
      <w:r>
        <w:t>2.1.2.1.Управляющие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вида.</w:t>
      </w:r>
    </w:p>
    <w:p w:rsidR="00F91FB6" w:rsidRDefault="00F91FB6" w:rsidP="00F91FB6">
      <w:pPr>
        <w:autoSpaceDE w:val="0"/>
        <w:autoSpaceDN w:val="0"/>
        <w:adjustRightInd w:val="0"/>
        <w:ind w:left="1080"/>
        <w:jc w:val="both"/>
      </w:pPr>
      <w:proofErr w:type="gramStart"/>
      <w:r>
        <w:t xml:space="preserve">2.1.2.2.Товарищества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5" w:history="1">
        <w:r>
          <w:rPr>
            <w:rStyle w:val="a4"/>
          </w:rPr>
          <w:t>пунктом 2 части 2 статьи 161</w:t>
        </w:r>
      </w:hyperlink>
      <w:r>
        <w:t xml:space="preserve"> Жилищного кодекса Российской Федерации, или собственниками жилых домов.</w:t>
      </w:r>
      <w:proofErr w:type="gramEnd"/>
    </w:p>
    <w:p w:rsidR="00F91FB6" w:rsidRDefault="00F91FB6" w:rsidP="00F91FB6">
      <w:pPr>
        <w:autoSpaceDE w:val="0"/>
        <w:autoSpaceDN w:val="0"/>
        <w:adjustRightInd w:val="0"/>
        <w:ind w:left="1080"/>
        <w:jc w:val="both"/>
      </w:pPr>
      <w:r>
        <w:t xml:space="preserve">2.1.2.3.Ресурсоснабжающие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6" w:history="1">
        <w:r>
          <w:rPr>
            <w:rStyle w:val="a4"/>
          </w:rPr>
          <w:t>пунктом 1 части 2 статьи 161</w:t>
        </w:r>
      </w:hyperlink>
      <w: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вида.</w:t>
      </w:r>
    </w:p>
    <w:p w:rsidR="00F91FB6" w:rsidRDefault="00F91FB6" w:rsidP="00F91FB6">
      <w:pPr>
        <w:autoSpaceDE w:val="0"/>
        <w:autoSpaceDN w:val="0"/>
        <w:adjustRightInd w:val="0"/>
        <w:ind w:left="720"/>
        <w:jc w:val="both"/>
      </w:pPr>
      <w:r>
        <w:t>2.1.3.Лица,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F91FB6" w:rsidRDefault="00F91FB6" w:rsidP="00F91FB6">
      <w:pPr>
        <w:autoSpaceDE w:val="0"/>
        <w:autoSpaceDN w:val="0"/>
        <w:adjustRightInd w:val="0"/>
        <w:ind w:left="720"/>
        <w:jc w:val="both"/>
      </w:pPr>
      <w:r>
        <w:t xml:space="preserve">2.1.4. </w:t>
      </w:r>
      <w:proofErr w:type="spellStart"/>
      <w:r>
        <w:t>Ресурсоснабжаюшие</w:t>
      </w:r>
      <w:proofErr w:type="spellEnd"/>
      <w:r>
        <w:t xml:space="preserve"> организации и лица, осуществляющие эксплуатацию объектов коммунальной и инженерной инфраструктуры.</w:t>
      </w:r>
    </w:p>
    <w:p w:rsidR="00F91FB6" w:rsidRDefault="00F91FB6" w:rsidP="00F91FB6">
      <w:pPr>
        <w:autoSpaceDE w:val="0"/>
        <w:autoSpaceDN w:val="0"/>
        <w:adjustRightInd w:val="0"/>
        <w:ind w:left="360"/>
        <w:jc w:val="both"/>
      </w:pPr>
      <w:r>
        <w:t>2.2.Участниками информационного взаимодействия являются следующие органы и организации:</w:t>
      </w:r>
    </w:p>
    <w:p w:rsidR="00F91FB6" w:rsidRDefault="00F91FB6" w:rsidP="00F91FB6">
      <w:pPr>
        <w:autoSpaceDE w:val="0"/>
        <w:autoSpaceDN w:val="0"/>
        <w:adjustRightInd w:val="0"/>
        <w:ind w:left="720"/>
        <w:jc w:val="both"/>
      </w:pPr>
      <w:r>
        <w:t xml:space="preserve">2.2.1. Администрация </w:t>
      </w:r>
      <w:proofErr w:type="spellStart"/>
      <w:r>
        <w:t>Веретейского</w:t>
      </w:r>
      <w:proofErr w:type="spellEnd"/>
      <w:r>
        <w:t xml:space="preserve"> сельского поселения в лице Главы </w:t>
      </w:r>
      <w:proofErr w:type="spellStart"/>
      <w:r>
        <w:t>Некрутова</w:t>
      </w:r>
      <w:proofErr w:type="spellEnd"/>
      <w:r>
        <w:t xml:space="preserve"> Сергея Владимировича, контактные сведения: телефон (48547) 24-3-90.</w:t>
      </w:r>
    </w:p>
    <w:p w:rsidR="00F91FB6" w:rsidRDefault="00F91FB6" w:rsidP="00F91FB6">
      <w:pPr>
        <w:autoSpaceDE w:val="0"/>
        <w:autoSpaceDN w:val="0"/>
        <w:adjustRightInd w:val="0"/>
        <w:ind w:left="720"/>
        <w:jc w:val="both"/>
      </w:pPr>
      <w:r>
        <w:t>2.2.2.Государственное казенное учреждение Ярославской области</w:t>
      </w:r>
      <w:r>
        <w:rPr>
          <w:b/>
        </w:rPr>
        <w:t xml:space="preserve"> </w:t>
      </w:r>
      <w:r>
        <w:t>«Информационный центр жилищно-коммунального хозяйства, энергетики и энергосбережения Ярославской области».</w:t>
      </w:r>
    </w:p>
    <w:p w:rsidR="00F91FB6" w:rsidRDefault="00F91FB6" w:rsidP="00F91FB6">
      <w:pPr>
        <w:autoSpaceDE w:val="0"/>
        <w:autoSpaceDN w:val="0"/>
        <w:adjustRightInd w:val="0"/>
        <w:jc w:val="both"/>
      </w:pPr>
    </w:p>
    <w:p w:rsidR="00F91FB6" w:rsidRDefault="00F91FB6" w:rsidP="00F91FB6">
      <w:pPr>
        <w:widowControl w:val="0"/>
        <w:numPr>
          <w:ilvl w:val="0"/>
          <w:numId w:val="5"/>
        </w:numPr>
        <w:jc w:val="center"/>
        <w:rPr>
          <w:b/>
        </w:rPr>
      </w:pPr>
      <w:r>
        <w:rPr>
          <w:b/>
        </w:rPr>
        <w:t>Порядок регистрации поставщиков информации</w:t>
      </w:r>
    </w:p>
    <w:p w:rsidR="00F91FB6" w:rsidRDefault="00F91FB6" w:rsidP="00F91FB6">
      <w:pPr>
        <w:widowControl w:val="0"/>
        <w:jc w:val="both"/>
      </w:pPr>
    </w:p>
    <w:p w:rsidR="00F91FB6" w:rsidRDefault="00F91FB6" w:rsidP="00F91FB6">
      <w:pPr>
        <w:widowControl w:val="0"/>
        <w:numPr>
          <w:ilvl w:val="1"/>
          <w:numId w:val="5"/>
        </w:numPr>
        <w:ind w:left="0" w:firstLine="567"/>
        <w:jc w:val="both"/>
      </w:pPr>
      <w:r>
        <w:t xml:space="preserve">Основанием для регистрации поставщика информации является заявление на регистрацию (далее – </w:t>
      </w:r>
      <w:r w:rsidRPr="00F91FB6">
        <w:t>Заявление</w:t>
      </w:r>
      <w:r>
        <w:t>), заполненное поставщиком информации и подписанное усиленной квалифицированной электронно-цифровой подписью поставщика информации на портале ИС КСМ.</w:t>
      </w:r>
    </w:p>
    <w:p w:rsidR="00F91FB6" w:rsidRDefault="00F91FB6" w:rsidP="00F91FB6">
      <w:pPr>
        <w:widowControl w:val="0"/>
        <w:numPr>
          <w:ilvl w:val="1"/>
          <w:numId w:val="5"/>
        </w:numPr>
        <w:ind w:left="0" w:firstLine="567"/>
        <w:jc w:val="both"/>
      </w:pPr>
      <w:r>
        <w:t>Обработка Заявления осуществляется в следующем порядке:</w:t>
      </w:r>
    </w:p>
    <w:p w:rsidR="00F91FB6" w:rsidRDefault="00F91FB6" w:rsidP="00F91FB6">
      <w:pPr>
        <w:widowControl w:val="0"/>
        <w:numPr>
          <w:ilvl w:val="2"/>
          <w:numId w:val="5"/>
        </w:numPr>
        <w:ind w:left="284" w:firstLine="567"/>
        <w:jc w:val="both"/>
      </w:pPr>
      <w:r>
        <w:t xml:space="preserve">Автоматического направления в течение </w:t>
      </w:r>
      <w:r w:rsidRPr="00F91FB6">
        <w:t>1 (одного) рабочего дня</w:t>
      </w:r>
      <w:r>
        <w:t xml:space="preserve"> уведомления в адрес Администрации </w:t>
      </w:r>
      <w:proofErr w:type="spellStart"/>
      <w:r>
        <w:t>Веретейского</w:t>
      </w:r>
      <w:proofErr w:type="spellEnd"/>
      <w:r>
        <w:t xml:space="preserve"> сельского поселения,  лицу, указанному в п. 2.2.1 настоящего Регламента, о необходимости проверки правильности информации указанной в Заявлении.</w:t>
      </w:r>
    </w:p>
    <w:p w:rsidR="00F91FB6" w:rsidRDefault="00F91FB6" w:rsidP="00F91FB6">
      <w:pPr>
        <w:widowControl w:val="0"/>
        <w:numPr>
          <w:ilvl w:val="2"/>
          <w:numId w:val="5"/>
        </w:numPr>
        <w:ind w:left="284" w:firstLine="567"/>
        <w:jc w:val="both"/>
      </w:pPr>
      <w:r>
        <w:t xml:space="preserve">Оператор информации получает в течение </w:t>
      </w:r>
      <w:r w:rsidRPr="00F91FB6">
        <w:t>1 (одного) рабочего дня</w:t>
      </w:r>
      <w:r>
        <w:t xml:space="preserve"> информации от Администрации </w:t>
      </w:r>
      <w:proofErr w:type="spellStart"/>
      <w:r>
        <w:t>Веретейского</w:t>
      </w:r>
      <w:proofErr w:type="spellEnd"/>
      <w:r>
        <w:t xml:space="preserve"> сельского поселения, уведомление о правильности (неправильности) информации указанной в Заявлении.</w:t>
      </w:r>
    </w:p>
    <w:p w:rsidR="00F91FB6" w:rsidRDefault="00F91FB6" w:rsidP="00F91FB6">
      <w:pPr>
        <w:widowControl w:val="0"/>
        <w:numPr>
          <w:ilvl w:val="2"/>
          <w:numId w:val="5"/>
        </w:numPr>
        <w:ind w:left="284" w:firstLine="567"/>
        <w:jc w:val="both"/>
      </w:pPr>
      <w:r>
        <w:t xml:space="preserve">Осуществление в течение </w:t>
      </w:r>
      <w:r w:rsidRPr="00F91FB6">
        <w:t>5 (пяти) рабочих дней</w:t>
      </w:r>
      <w:r>
        <w:t xml:space="preserve"> мероприятий по регистрации в ИС КСМ</w:t>
      </w:r>
      <w:r>
        <w:rPr>
          <w:b/>
        </w:rPr>
        <w:t xml:space="preserve"> </w:t>
      </w:r>
      <w:r>
        <w:t>поставщика информации, надлежащим образом заполнившего Заявление.</w:t>
      </w:r>
    </w:p>
    <w:p w:rsidR="00F91FB6" w:rsidRDefault="00F91FB6" w:rsidP="00F91FB6">
      <w:pPr>
        <w:widowControl w:val="0"/>
        <w:numPr>
          <w:ilvl w:val="2"/>
          <w:numId w:val="5"/>
        </w:numPr>
        <w:ind w:left="284" w:firstLine="567"/>
        <w:jc w:val="both"/>
      </w:pPr>
      <w:r>
        <w:t xml:space="preserve">Формирование и направление поставщику информации в течение </w:t>
      </w:r>
      <w:r w:rsidRPr="00F91FB6">
        <w:t>3 (трех)</w:t>
      </w:r>
      <w:r>
        <w:rPr>
          <w:b/>
        </w:rPr>
        <w:t xml:space="preserve"> </w:t>
      </w:r>
      <w:r w:rsidRPr="00F91FB6">
        <w:t>рабочих дней</w:t>
      </w:r>
      <w:r>
        <w:t xml:space="preserve"> со дня получения Заявления ответного сообщения, по электронному адресу, указанному в Заявлении, о необходимости повторной подачи Заявления с указанием замечаний, которые необходимо устранить, в случае ненадлежащего </w:t>
      </w:r>
      <w:r>
        <w:lastRenderedPageBreak/>
        <w:t>заполнения Заявления поставщиком информации.</w:t>
      </w:r>
    </w:p>
    <w:p w:rsidR="00F91FB6" w:rsidRDefault="00F91FB6" w:rsidP="00F91FB6">
      <w:pPr>
        <w:widowControl w:val="0"/>
        <w:numPr>
          <w:ilvl w:val="2"/>
          <w:numId w:val="5"/>
        </w:numPr>
        <w:ind w:left="284" w:firstLine="567"/>
        <w:jc w:val="both"/>
      </w:pPr>
      <w:proofErr w:type="gramStart"/>
      <w:r>
        <w:t>Под регистрацией поставщика информации в ИС КСМ понимается результат назначения роли в соответствии со сферой деятельности поставщика информации, указанной в Заявлении, настройка прав доступа к функциям программного обеспечения ИС КСМ и назначение идентификационной связки «имя пользователя и пароль» для доступа пользователей, указанных в Заявлении, к функциональным возможностям программного обеспечения ИС КСМ.</w:t>
      </w:r>
      <w:proofErr w:type="gramEnd"/>
    </w:p>
    <w:p w:rsidR="00F91FB6" w:rsidRDefault="00F91FB6" w:rsidP="00F91FB6">
      <w:pPr>
        <w:widowControl w:val="0"/>
        <w:numPr>
          <w:ilvl w:val="2"/>
          <w:numId w:val="5"/>
        </w:numPr>
        <w:ind w:left="284" w:firstLine="567"/>
        <w:jc w:val="both"/>
      </w:pPr>
      <w:r>
        <w:t>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F91FB6" w:rsidRDefault="00F91FB6" w:rsidP="00F91FB6">
      <w:pPr>
        <w:widowControl w:val="0"/>
        <w:autoSpaceDE w:val="0"/>
        <w:autoSpaceDN w:val="0"/>
        <w:adjustRightInd w:val="0"/>
        <w:outlineLvl w:val="1"/>
      </w:pPr>
    </w:p>
    <w:p w:rsidR="00F91FB6" w:rsidRDefault="00F91FB6" w:rsidP="00F91FB6">
      <w:pPr>
        <w:pStyle w:val="ConsPlusTitle"/>
        <w:numPr>
          <w:ilvl w:val="0"/>
          <w:numId w:val="5"/>
        </w:numPr>
        <w:jc w:val="center"/>
      </w:pPr>
      <w:r>
        <w:t xml:space="preserve">Порядок информационного взаимодействия </w:t>
      </w:r>
    </w:p>
    <w:p w:rsidR="00F91FB6" w:rsidRDefault="00F91FB6" w:rsidP="00F91FB6">
      <w:pPr>
        <w:pStyle w:val="ConsPlusTitle"/>
        <w:ind w:left="360"/>
        <w:jc w:val="center"/>
      </w:pPr>
      <w:r>
        <w:t>при передаче информации</w:t>
      </w:r>
    </w:p>
    <w:p w:rsidR="00F91FB6" w:rsidRDefault="00F91FB6" w:rsidP="00F91FB6">
      <w:pPr>
        <w:pStyle w:val="ConsPlusTitle"/>
        <w:ind w:left="360"/>
        <w:jc w:val="center"/>
      </w:pPr>
    </w:p>
    <w:p w:rsidR="00F91FB6" w:rsidRDefault="00F91FB6" w:rsidP="00F91FB6">
      <w:pPr>
        <w:widowControl w:val="0"/>
        <w:numPr>
          <w:ilvl w:val="1"/>
          <w:numId w:val="5"/>
        </w:numPr>
        <w:ind w:left="0" w:firstLine="567"/>
        <w:jc w:val="both"/>
      </w:pPr>
      <w:r>
        <w:t>Информационное взаимодействие между Оператором информации и поставщиком информации осуществляется в электронном виде посредством электронной почты или через портал ИС КСМ.</w:t>
      </w:r>
    </w:p>
    <w:p w:rsidR="00F91FB6" w:rsidRDefault="00F91FB6" w:rsidP="00F91FB6">
      <w:pPr>
        <w:widowControl w:val="0"/>
        <w:numPr>
          <w:ilvl w:val="1"/>
          <w:numId w:val="5"/>
        </w:numPr>
        <w:ind w:left="0" w:firstLine="567"/>
        <w:jc w:val="both"/>
      </w:pPr>
      <w:r>
        <w:t>Поставщик информации указывает адрес электронной почты для информационного взаимодействия в Заявлении.</w:t>
      </w:r>
    </w:p>
    <w:p w:rsidR="00F91FB6" w:rsidRDefault="00F91FB6" w:rsidP="00F91FB6">
      <w:pPr>
        <w:widowControl w:val="0"/>
        <w:numPr>
          <w:ilvl w:val="1"/>
          <w:numId w:val="5"/>
        </w:numPr>
        <w:ind w:left="0" w:firstLine="567"/>
        <w:jc w:val="both"/>
      </w:pPr>
      <w:r>
        <w:t>Оператор информации размещает адрес электронной почты для информационного взаимодействия на портале ИС КСМ.</w:t>
      </w:r>
    </w:p>
    <w:p w:rsidR="00F91FB6" w:rsidRDefault="00F91FB6" w:rsidP="00F91FB6">
      <w:pPr>
        <w:widowControl w:val="0"/>
        <w:numPr>
          <w:ilvl w:val="1"/>
          <w:numId w:val="5"/>
        </w:numPr>
        <w:jc w:val="both"/>
      </w:pPr>
      <w:r>
        <w:t xml:space="preserve">Администрация  </w:t>
      </w:r>
      <w:proofErr w:type="spellStart"/>
      <w:r>
        <w:t>Веретейского</w:t>
      </w:r>
      <w:proofErr w:type="spellEnd"/>
      <w:r>
        <w:t xml:space="preserve"> сельского поселения  в течение 5 (пяти) рабочих</w:t>
      </w:r>
      <w:r>
        <w:rPr>
          <w:b/>
        </w:rPr>
        <w:t xml:space="preserve"> </w:t>
      </w:r>
      <w:r>
        <w:t xml:space="preserve">дней после утверждения настоящего Регламента размещает в открытом доступе на официальном сайте </w:t>
      </w:r>
      <w:proofErr w:type="spellStart"/>
      <w:r>
        <w:rPr>
          <w:lang w:val="en-US"/>
        </w:rPr>
        <w:t>adm</w:t>
      </w:r>
      <w:proofErr w:type="spellEnd"/>
      <w:r>
        <w:t>-</w:t>
      </w:r>
      <w:proofErr w:type="spellStart"/>
      <w:r>
        <w:rPr>
          <w:lang w:val="en-US"/>
        </w:rPr>
        <w:t>vsp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(далее – официальный сайт) в сети Интернет:</w:t>
      </w:r>
    </w:p>
    <w:p w:rsidR="00F91FB6" w:rsidRDefault="00F91FB6" w:rsidP="00F91FB6">
      <w:pPr>
        <w:pStyle w:val="a3"/>
        <w:widowControl w:val="0"/>
        <w:numPr>
          <w:ilvl w:val="2"/>
          <w:numId w:val="5"/>
        </w:numPr>
        <w:jc w:val="both"/>
      </w:pPr>
      <w:r>
        <w:t>адрес портала ИС КСМ;</w:t>
      </w:r>
    </w:p>
    <w:p w:rsidR="00F91FB6" w:rsidRDefault="00F91FB6" w:rsidP="00F91FB6">
      <w:pPr>
        <w:pStyle w:val="a5"/>
        <w:widowControl w:val="0"/>
        <w:numPr>
          <w:ilvl w:val="2"/>
          <w:numId w:val="5"/>
        </w:numPr>
        <w:contextualSpacing/>
        <w:jc w:val="both"/>
      </w:pPr>
      <w: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F91FB6" w:rsidRDefault="00F91FB6" w:rsidP="00F91FB6">
      <w:pPr>
        <w:widowControl w:val="0"/>
        <w:numPr>
          <w:ilvl w:val="2"/>
          <w:numId w:val="5"/>
        </w:numPr>
        <w:jc w:val="both"/>
      </w:pPr>
      <w: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F91FB6" w:rsidRDefault="00F91FB6" w:rsidP="00F91FB6">
      <w:pPr>
        <w:widowControl w:val="0"/>
        <w:numPr>
          <w:ilvl w:val="1"/>
          <w:numId w:val="5"/>
        </w:numPr>
        <w:ind w:left="0" w:firstLine="567"/>
        <w:jc w:val="both"/>
      </w:pPr>
      <w:r>
        <w:t>Поставщик информации в процессе информационного взаимодействия с Оператором информации предоставляет информацию, сформированную или в порядке, определенном в разделе 5 настоящего Регламента или в порядке, определенном в разделе 6 настоящего Регламента, не позднее срока, определенного в пункте 4.7 настоящего Регламента.</w:t>
      </w:r>
    </w:p>
    <w:p w:rsidR="00F91FB6" w:rsidRDefault="00F91FB6" w:rsidP="00F91FB6">
      <w:pPr>
        <w:widowControl w:val="0"/>
        <w:numPr>
          <w:ilvl w:val="1"/>
          <w:numId w:val="5"/>
        </w:numPr>
        <w:ind w:left="0" w:firstLine="567"/>
        <w:jc w:val="both"/>
      </w:pPr>
      <w:r>
        <w:t>При предоставлении информации, сформированной поставщиком информации в порядке, определенном в разделе 5 настоящего Регламента, Оператор информации осуществляет сбор, обработку и хранение информации,  в порядке, определенном в разделе 7 настоящего Регламента.</w:t>
      </w:r>
    </w:p>
    <w:p w:rsidR="00F91FB6" w:rsidRDefault="00F91FB6" w:rsidP="00F91FB6">
      <w:pPr>
        <w:widowControl w:val="0"/>
        <w:numPr>
          <w:ilvl w:val="1"/>
          <w:numId w:val="5"/>
        </w:numPr>
        <w:jc w:val="both"/>
      </w:pPr>
      <w:r>
        <w:t>Сроки предоставления информации поставщиками информации:</w:t>
      </w:r>
    </w:p>
    <w:p w:rsidR="00F91FB6" w:rsidRDefault="00F91FB6" w:rsidP="00F91FB6">
      <w:pPr>
        <w:widowControl w:val="0"/>
        <w:numPr>
          <w:ilvl w:val="2"/>
          <w:numId w:val="5"/>
        </w:numPr>
        <w:jc w:val="both"/>
      </w:pPr>
      <w:proofErr w:type="gramStart"/>
      <w:r>
        <w:t>Информация в форме электронного паспорта многоквартирного дома или электронного паспорта жилого дома предоставляется ежемесячно до 15</w:t>
      </w:r>
      <w:r>
        <w:rPr>
          <w:b/>
        </w:rPr>
        <w:t xml:space="preserve"> </w:t>
      </w:r>
      <w:r>
        <w:t>(пятнадцатого) числа месяца, следующего за отчетным (для поставщиков информации, указанных в пунктах 2.1.1- 2.1.3 настоящего Регламента).</w:t>
      </w:r>
      <w:proofErr w:type="gramEnd"/>
    </w:p>
    <w:p w:rsidR="00F91FB6" w:rsidRDefault="00F91FB6" w:rsidP="00F91FB6">
      <w:pPr>
        <w:widowControl w:val="0"/>
        <w:numPr>
          <w:ilvl w:val="2"/>
          <w:numId w:val="5"/>
        </w:numPr>
        <w:jc w:val="both"/>
      </w:pPr>
      <w:r>
        <w:t xml:space="preserve">Информация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ежемесячно до 15 (пятнадцатого) числа месяца, следующего </w:t>
      </w:r>
      <w:r>
        <w:lastRenderedPageBreak/>
        <w:t xml:space="preserve">за </w:t>
      </w:r>
      <w:proofErr w:type="gramStart"/>
      <w:r>
        <w:t>отчетным</w:t>
      </w:r>
      <w:proofErr w:type="gramEnd"/>
      <w:r>
        <w:t xml:space="preserve"> (для поставщиков информации, указанных в пункте 2.1.4 настоящего Регламента).</w:t>
      </w:r>
    </w:p>
    <w:p w:rsidR="00F91FB6" w:rsidRDefault="00F91FB6" w:rsidP="00F91FB6">
      <w:pPr>
        <w:widowControl w:val="0"/>
        <w:numPr>
          <w:ilvl w:val="2"/>
          <w:numId w:val="5"/>
        </w:numPr>
        <w:jc w:val="both"/>
      </w:pPr>
      <w:proofErr w:type="gramStart"/>
      <w:r>
        <w:t>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</w:t>
      </w:r>
      <w:proofErr w:type="gramEnd"/>
      <w:r>
        <w:t xml:space="preserve"> поставщиков информации, указанных в пунктах 2.1.1- 2.1.3 настоящего Регламента).</w:t>
      </w:r>
    </w:p>
    <w:p w:rsidR="00F91FB6" w:rsidRDefault="00F91FB6" w:rsidP="00F91FB6">
      <w:pPr>
        <w:tabs>
          <w:tab w:val="left" w:pos="1875"/>
        </w:tabs>
        <w:autoSpaceDE w:val="0"/>
        <w:autoSpaceDN w:val="0"/>
        <w:adjustRightInd w:val="0"/>
        <w:ind w:firstLine="720"/>
        <w:jc w:val="both"/>
      </w:pPr>
    </w:p>
    <w:p w:rsidR="00F91FB6" w:rsidRDefault="00F91FB6" w:rsidP="00F91FB6">
      <w:pPr>
        <w:widowControl w:val="0"/>
        <w:ind w:firstLine="708"/>
        <w:jc w:val="both"/>
        <w:rPr>
          <w:b/>
        </w:rPr>
      </w:pPr>
      <w:r>
        <w:rPr>
          <w:b/>
        </w:rPr>
        <w:t>5. Самостоятельный порядок формирования и предоставления информации поставщиками информации</w:t>
      </w:r>
    </w:p>
    <w:p w:rsidR="00F91FB6" w:rsidRDefault="00F91FB6" w:rsidP="00F91FB6">
      <w:pPr>
        <w:widowControl w:val="0"/>
        <w:jc w:val="both"/>
      </w:pPr>
    </w:p>
    <w:p w:rsidR="00F91FB6" w:rsidRDefault="00F91FB6" w:rsidP="00F91FB6">
      <w:pPr>
        <w:widowControl w:val="0"/>
        <w:ind w:firstLine="708"/>
        <w:jc w:val="both"/>
      </w:pPr>
      <w:r>
        <w:t>5.1. Поставщики информации самостоятельно  формируют электронные документы в соответствии с требованиями формы и формата для данного типа документа указанными в п. 4.4.2, 4.4.3.</w:t>
      </w:r>
    </w:p>
    <w:p w:rsidR="00F91FB6" w:rsidRDefault="00F91FB6" w:rsidP="00F91FB6">
      <w:pPr>
        <w:widowControl w:val="0"/>
        <w:ind w:firstLine="708"/>
        <w:jc w:val="both"/>
      </w:pPr>
      <w:r>
        <w:t>5.1.1. Под электронным документом понимается контейнер, содержащий файл усиленной квалифицированной электронно-цифровой подписи (далее – КЭЦП) и зашифрованный файл обмена.</w:t>
      </w:r>
    </w:p>
    <w:p w:rsidR="00F91FB6" w:rsidRDefault="00F91FB6" w:rsidP="00F91FB6">
      <w:pPr>
        <w:widowControl w:val="0"/>
        <w:ind w:firstLine="708"/>
        <w:jc w:val="both"/>
      </w:pPr>
      <w:r>
        <w:t>5.1.2. Под файлом обмена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F91FB6" w:rsidRDefault="00F91FB6" w:rsidP="00F91FB6">
      <w:pPr>
        <w:pStyle w:val="a3"/>
        <w:widowControl w:val="0"/>
        <w:numPr>
          <w:ilvl w:val="0"/>
          <w:numId w:val="6"/>
        </w:numPr>
        <w:ind w:left="1428"/>
        <w:jc w:val="both"/>
      </w:pPr>
      <w:r>
        <w:t xml:space="preserve">о состоянии расположенных на территории </w:t>
      </w:r>
      <w:proofErr w:type="spellStart"/>
      <w:r>
        <w:t>Веретейского</w:t>
      </w:r>
      <w:proofErr w:type="spellEnd"/>
      <w:r>
        <w:t xml:space="preserve"> сельского поселения многоквартирных домов или жилых домов в форме</w:t>
      </w:r>
      <w:r>
        <w:rPr>
          <w:b/>
        </w:rPr>
        <w:t xml:space="preserve"> </w:t>
      </w:r>
      <w:r>
        <w:t>электронного паспорта (для поставщиков информации, указанных в пунктах 2.1.1- 2.1.3 настоящего Регламента);</w:t>
      </w:r>
    </w:p>
    <w:p w:rsidR="00F91FB6" w:rsidRDefault="00F91FB6" w:rsidP="00F91FB6">
      <w:pPr>
        <w:pStyle w:val="a5"/>
        <w:widowControl w:val="0"/>
        <w:numPr>
          <w:ilvl w:val="0"/>
          <w:numId w:val="6"/>
        </w:numPr>
        <w:ind w:left="1428"/>
        <w:contextualSpacing/>
        <w:jc w:val="both"/>
      </w:pPr>
      <w:r>
        <w:t>о состоянии расположенных на территориях муниципальных образований объектов коммунальной и инженерной инфраструктуры в форме</w:t>
      </w:r>
      <w:r>
        <w:rPr>
          <w:b/>
        </w:rPr>
        <w:t xml:space="preserve"> </w:t>
      </w:r>
      <w:r>
        <w:t>электронного документа (для поставщиков информации, указанных в пункте 2.1.4 настоящего Регламента);</w:t>
      </w:r>
    </w:p>
    <w:p w:rsidR="00F91FB6" w:rsidRDefault="00F91FB6" w:rsidP="00F91FB6">
      <w:pPr>
        <w:pStyle w:val="a5"/>
        <w:widowControl w:val="0"/>
        <w:numPr>
          <w:ilvl w:val="0"/>
          <w:numId w:val="6"/>
        </w:numPr>
        <w:ind w:left="1428"/>
        <w:contextualSpacing/>
        <w:jc w:val="both"/>
      </w:pPr>
      <w:proofErr w:type="gramStart"/>
      <w:r>
        <w:t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в виде</w:t>
      </w:r>
      <w:r>
        <w:rPr>
          <w:b/>
        </w:rPr>
        <w:t xml:space="preserve"> </w:t>
      </w:r>
      <w:r>
        <w:t>извещения (для поставщиков информации, указанных в пунктах 2.1.1- 2.1.3 настоящего</w:t>
      </w:r>
      <w:proofErr w:type="gramEnd"/>
      <w:r>
        <w:t xml:space="preserve"> </w:t>
      </w:r>
      <w:proofErr w:type="gramStart"/>
      <w:r>
        <w:t>Регламента).</w:t>
      </w:r>
      <w:proofErr w:type="gramEnd"/>
    </w:p>
    <w:p w:rsidR="00F91FB6" w:rsidRDefault="00F91FB6" w:rsidP="00F91FB6">
      <w:pPr>
        <w:widowControl w:val="0"/>
        <w:ind w:firstLine="708"/>
        <w:jc w:val="both"/>
        <w:rPr>
          <w:spacing w:val="-4"/>
        </w:rPr>
      </w:pPr>
      <w:r>
        <w:t>5.2. Сформированные электронные документы н</w:t>
      </w:r>
      <w:r>
        <w:rPr>
          <w:spacing w:val="-4"/>
        </w:rPr>
        <w:t xml:space="preserve">аправляются поставщиком информации в адрес Оператора информации или на почтовый электронный адрес, определенный в п. 4.3, или размещаются в ИС КСМ в личном кабинете поставщика информации. Вход в личный кабинет поставщика информации осуществляется по </w:t>
      </w:r>
      <w:r>
        <w:t>идентификационной связке «имя пользователя и пароль» полученной при регистрации. Т</w:t>
      </w:r>
      <w:r>
        <w:rPr>
          <w:spacing w:val="-4"/>
        </w:rPr>
        <w:t xml:space="preserve">ема электронного письма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>
        <w:rPr>
          <w:spacing w:val="-4"/>
        </w:rPr>
        <w:t>гггг-мм-дд</w:t>
      </w:r>
      <w:proofErr w:type="spellEnd"/>
      <w:r>
        <w:rPr>
          <w:spacing w:val="-4"/>
        </w:rPr>
        <w:t xml:space="preserve"> (например: «7703575090_2013-10-15»).</w:t>
      </w:r>
    </w:p>
    <w:p w:rsidR="00F91FB6" w:rsidRDefault="006C20D0" w:rsidP="00F91FB6">
      <w:pPr>
        <w:widowControl w:val="0"/>
        <w:ind w:firstLine="708"/>
        <w:jc w:val="both"/>
      </w:pPr>
      <w:r>
        <w:t>5.3.</w:t>
      </w:r>
      <w:r w:rsidR="00F91FB6">
        <w:t xml:space="preserve"> В случае предоставления информации, указанной в пункте 4.7.3,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F91FB6" w:rsidRDefault="006C20D0" w:rsidP="00F91FB6">
      <w:pPr>
        <w:widowControl w:val="0"/>
        <w:ind w:firstLine="708"/>
        <w:jc w:val="both"/>
      </w:pPr>
      <w:r>
        <w:lastRenderedPageBreak/>
        <w:t>5.3.1</w:t>
      </w:r>
      <w:r w:rsidR="00F91FB6">
        <w:t>. Для предоставления Оператору информации копии документов с помощью сре</w:t>
      </w:r>
      <w:proofErr w:type="gramStart"/>
      <w:r w:rsidR="00F91FB6">
        <w:t>дств ск</w:t>
      </w:r>
      <w:proofErr w:type="gramEnd"/>
      <w:r w:rsidR="00F91FB6">
        <w:t>анирования должны быть переведены в электронный вид.</w:t>
      </w:r>
    </w:p>
    <w:p w:rsidR="00F91FB6" w:rsidRDefault="006C20D0" w:rsidP="00F91FB6">
      <w:pPr>
        <w:widowControl w:val="0"/>
        <w:ind w:firstLine="708"/>
        <w:jc w:val="both"/>
      </w:pPr>
      <w:r>
        <w:t>5.3.2</w:t>
      </w:r>
      <w:r w:rsidR="00F91FB6">
        <w:t xml:space="preserve">. Копии документов должны быть отсканированы в черно-белом цвете в формате </w:t>
      </w:r>
      <w:proofErr w:type="spellStart"/>
      <w:r w:rsidR="00F91FB6">
        <w:t>Adobe</w:t>
      </w:r>
      <w:proofErr w:type="spellEnd"/>
      <w:r w:rsidR="00F91FB6">
        <w:t xml:space="preserve"> PDF (с разрешением не менее 200 точек на дюйм (</w:t>
      </w:r>
      <w:proofErr w:type="spellStart"/>
      <w:r w:rsidR="00F91FB6">
        <w:t>dpi</w:t>
      </w:r>
      <w:proofErr w:type="spellEnd"/>
      <w:r w:rsidR="00F91FB6">
        <w:t>) для сохранения всех аутентичных признаков подлинности копии документов). Общий размер файлов с копиями документов не может превышать 5 Мб.</w:t>
      </w:r>
    </w:p>
    <w:p w:rsidR="00F91FB6" w:rsidRDefault="00F91FB6" w:rsidP="00F91FB6">
      <w:pPr>
        <w:widowControl w:val="0"/>
        <w:ind w:firstLine="708"/>
        <w:jc w:val="both"/>
      </w:pPr>
      <w:r>
        <w:t>5.4. Обязанность по предоставлению электронного документа поставщиков информации посредством электронной почты считается выполненной при получении ответного сообщения, предусмотренного пунктом 7.2.1 настоящего Регламента, при условии надлежащего заполнения и подписания файла обмена.</w:t>
      </w:r>
    </w:p>
    <w:p w:rsidR="00F91FB6" w:rsidRDefault="00F91FB6" w:rsidP="00F91FB6">
      <w:pPr>
        <w:widowControl w:val="0"/>
        <w:ind w:firstLine="708"/>
        <w:jc w:val="both"/>
      </w:pPr>
      <w:r>
        <w:t>5.5. Обязанность по предоставлению электронного документа поставщиков информации посредством портала ИС КСМ считается выполненной при получении подтверждающего сообщения от ИС КСМ, при условии надлежащего заполнения и подписания файла обмена.</w:t>
      </w:r>
    </w:p>
    <w:p w:rsidR="00F91FB6" w:rsidRDefault="00F91FB6" w:rsidP="00F91FB6">
      <w:pPr>
        <w:widowControl w:val="0"/>
        <w:ind w:firstLine="708"/>
        <w:jc w:val="both"/>
      </w:pPr>
      <w:r>
        <w:t xml:space="preserve">5.6. Поставщик информации, получивший извещение об </w:t>
      </w:r>
      <w:proofErr w:type="gramStart"/>
      <w:r>
        <w:t>ошибках</w:t>
      </w:r>
      <w:proofErr w:type="gramEnd"/>
      <w:r>
        <w:t xml:space="preserve"> в сведениях предоставленных в файле обмена, обязан в течение 5 (пяти) рабочих дней устранить замечания, перечисленные в извещении и направить доработанный электронный документ в адрес Оператора информации.</w:t>
      </w:r>
    </w:p>
    <w:p w:rsidR="00F91FB6" w:rsidRDefault="00F91FB6" w:rsidP="00F91FB6">
      <w:pPr>
        <w:widowControl w:val="0"/>
        <w:ind w:firstLine="708"/>
        <w:jc w:val="both"/>
      </w:pPr>
      <w:r>
        <w:t>5.7. В случае обнаружения поставщиком информации ошибок, недостоверных и (или) неполных данных в файле обмена, в отношении которого уже завершен прием сведений, поставщик информации выполняет повторное предоставление сведений согласно установленному выше в данном разделе порядку.</w:t>
      </w:r>
    </w:p>
    <w:p w:rsidR="00F91FB6" w:rsidRDefault="00F91FB6" w:rsidP="00F91FB6">
      <w:pPr>
        <w:tabs>
          <w:tab w:val="left" w:pos="1875"/>
        </w:tabs>
        <w:autoSpaceDE w:val="0"/>
        <w:autoSpaceDN w:val="0"/>
        <w:adjustRightInd w:val="0"/>
        <w:ind w:firstLine="720"/>
        <w:jc w:val="both"/>
      </w:pPr>
    </w:p>
    <w:p w:rsidR="00F91FB6" w:rsidRDefault="00F91FB6" w:rsidP="00F91FB6">
      <w:pPr>
        <w:widowControl w:val="0"/>
        <w:ind w:firstLine="708"/>
        <w:jc w:val="both"/>
        <w:rPr>
          <w:b/>
        </w:rPr>
      </w:pPr>
      <w:r>
        <w:rPr>
          <w:b/>
        </w:rPr>
        <w:t>6. Порядок формирования и предоставления информации поставщиками информации через ИС КСМ</w:t>
      </w:r>
    </w:p>
    <w:p w:rsidR="00F91FB6" w:rsidRDefault="00F91FB6" w:rsidP="00F91FB6">
      <w:pPr>
        <w:widowControl w:val="0"/>
        <w:jc w:val="both"/>
      </w:pPr>
    </w:p>
    <w:p w:rsidR="00F91FB6" w:rsidRDefault="00F91FB6" w:rsidP="00F91FB6">
      <w:pPr>
        <w:widowControl w:val="0"/>
        <w:ind w:firstLine="708"/>
        <w:jc w:val="both"/>
      </w:pPr>
      <w:r>
        <w:t>6.1. Доступ пользователей поставщиков информации к функциональным возможностям программного обеспечения ИС КСМ организован через  портал ИС КСМ в сети Интернет  с учетом ролевого разграничения поставщика информации.</w:t>
      </w:r>
    </w:p>
    <w:p w:rsidR="00F91FB6" w:rsidRDefault="00F91FB6" w:rsidP="00F91FB6">
      <w:pPr>
        <w:widowControl w:val="0"/>
        <w:ind w:firstLine="708"/>
        <w:jc w:val="both"/>
      </w:pPr>
      <w:r>
        <w:t>6.1.1. 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 ИС КСМ электронного документа в соответствии с требованиями формы и формата для данного типа документа и передаче его в зашифрованном виде.</w:t>
      </w:r>
    </w:p>
    <w:p w:rsidR="00F91FB6" w:rsidRDefault="00F91FB6" w:rsidP="00F91FB6">
      <w:pPr>
        <w:widowControl w:val="0"/>
        <w:ind w:firstLine="708"/>
        <w:jc w:val="both"/>
      </w:pPr>
      <w:r>
        <w:t>6.1.2. Под электронным документом понимается контейнер, содержащий файл усиленной квалифицированной электронно-цифровой подписи (далее – КЭЦП) и зашифрованный файл обмена.</w:t>
      </w:r>
    </w:p>
    <w:p w:rsidR="00F91FB6" w:rsidRDefault="00F91FB6" w:rsidP="00F91FB6">
      <w:pPr>
        <w:widowControl w:val="0"/>
        <w:ind w:firstLine="708"/>
        <w:jc w:val="both"/>
      </w:pPr>
      <w:r>
        <w:t>6.1.3. Под файлом обмена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F91FB6" w:rsidRDefault="00F91FB6" w:rsidP="00F91FB6">
      <w:pPr>
        <w:pStyle w:val="a3"/>
        <w:widowControl w:val="0"/>
        <w:numPr>
          <w:ilvl w:val="0"/>
          <w:numId w:val="6"/>
        </w:numPr>
        <w:ind w:left="357" w:hanging="357"/>
        <w:jc w:val="both"/>
      </w:pPr>
      <w:r>
        <w:t xml:space="preserve">о состоянии расположенных на территории </w:t>
      </w:r>
      <w:proofErr w:type="spellStart"/>
      <w:r>
        <w:t>Веретейского</w:t>
      </w:r>
      <w:proofErr w:type="spellEnd"/>
      <w:r>
        <w:t xml:space="preserve"> сельского поселения многоквартирных домов или жилых домов в форме</w:t>
      </w:r>
      <w:r>
        <w:rPr>
          <w:b/>
        </w:rPr>
        <w:t xml:space="preserve"> </w:t>
      </w:r>
      <w:r>
        <w:t>электронного паспорта (для поставщиков информации, указанных в пунктах 2.1.1- 2.1.3 настоящего Регламента);</w:t>
      </w:r>
    </w:p>
    <w:p w:rsidR="00F91FB6" w:rsidRDefault="00F91FB6" w:rsidP="00F91FB6">
      <w:pPr>
        <w:pStyle w:val="a5"/>
        <w:widowControl w:val="0"/>
        <w:numPr>
          <w:ilvl w:val="0"/>
          <w:numId w:val="6"/>
        </w:numPr>
        <w:spacing w:before="0" w:beforeAutospacing="0" w:after="0" w:afterAutospacing="0"/>
        <w:ind w:left="357" w:hanging="357"/>
        <w:contextualSpacing/>
        <w:jc w:val="both"/>
      </w:pPr>
      <w:r>
        <w:t>о состоянии расположенных на территориях муниципальных образований объектов коммунальной и инженерной инфраструктуры в форме</w:t>
      </w:r>
      <w:r>
        <w:rPr>
          <w:b/>
        </w:rPr>
        <w:t xml:space="preserve"> </w:t>
      </w:r>
      <w:r>
        <w:t>электронного документа (для поставщиков информации, указанных в пункте 2.1.4 настоящего Регламента);</w:t>
      </w:r>
    </w:p>
    <w:p w:rsidR="00F91FB6" w:rsidRDefault="00F91FB6" w:rsidP="00F91FB6">
      <w:pPr>
        <w:pStyle w:val="a5"/>
        <w:widowControl w:val="0"/>
        <w:numPr>
          <w:ilvl w:val="0"/>
          <w:numId w:val="6"/>
        </w:numPr>
        <w:spacing w:before="0" w:beforeAutospacing="0" w:after="0" w:afterAutospacing="0"/>
        <w:ind w:left="357" w:hanging="357"/>
        <w:contextualSpacing/>
        <w:jc w:val="both"/>
      </w:pPr>
      <w:proofErr w:type="gramStart"/>
      <w:r>
        <w:t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в виде</w:t>
      </w:r>
      <w:r>
        <w:rPr>
          <w:b/>
        </w:rPr>
        <w:t xml:space="preserve"> </w:t>
      </w:r>
      <w:r>
        <w:t xml:space="preserve">извещения (для поставщиков информации, </w:t>
      </w:r>
      <w:r>
        <w:lastRenderedPageBreak/>
        <w:t>указанных в пунктах 2.1.1- 2.1.3 настоящего</w:t>
      </w:r>
      <w:proofErr w:type="gramEnd"/>
      <w:r>
        <w:t xml:space="preserve"> </w:t>
      </w:r>
      <w:proofErr w:type="gramStart"/>
      <w:r>
        <w:t>Регламента).</w:t>
      </w:r>
      <w:proofErr w:type="gramEnd"/>
    </w:p>
    <w:p w:rsidR="00F91FB6" w:rsidRDefault="00F91FB6" w:rsidP="00F91FB6">
      <w:pPr>
        <w:widowControl w:val="0"/>
        <w:ind w:firstLine="708"/>
        <w:jc w:val="both"/>
      </w:pPr>
      <w:r>
        <w:t>6.2. Формирование электронного документа осуществляется пользователями поставщика информации в следующем порядке:</w:t>
      </w:r>
    </w:p>
    <w:p w:rsidR="00F91FB6" w:rsidRDefault="00F91FB6" w:rsidP="00F91FB6">
      <w:pPr>
        <w:widowControl w:val="0"/>
        <w:ind w:firstLine="708"/>
        <w:jc w:val="both"/>
      </w:pPr>
      <w:r>
        <w:t>6.2.1. Внесение пользователями поставщика информации сведений в программное обеспечение.</w:t>
      </w:r>
    </w:p>
    <w:p w:rsidR="00F91FB6" w:rsidRDefault="00F91FB6" w:rsidP="00F91FB6">
      <w:pPr>
        <w:widowControl w:val="0"/>
        <w:ind w:firstLine="708"/>
        <w:jc w:val="both"/>
      </w:pPr>
      <w:r>
        <w:t>6.2.2. Подписание внесенных сведений 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F91FB6" w:rsidRDefault="00F91FB6" w:rsidP="00F91FB6">
      <w:pPr>
        <w:widowControl w:val="0"/>
        <w:ind w:firstLine="708"/>
        <w:jc w:val="both"/>
      </w:pPr>
      <w:r>
        <w:t>6.2.3. В случае предоставления информации, указанной в пункте 4.7.3,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F91FB6" w:rsidRDefault="00F91FB6" w:rsidP="00F91FB6">
      <w:pPr>
        <w:widowControl w:val="0"/>
        <w:ind w:firstLine="708"/>
        <w:jc w:val="both"/>
      </w:pPr>
      <w:r>
        <w:t>6.2.4. Для предоставления Оператору информации копии документов с помощью сре</w:t>
      </w:r>
      <w:proofErr w:type="gramStart"/>
      <w:r>
        <w:t>дств ск</w:t>
      </w:r>
      <w:proofErr w:type="gramEnd"/>
      <w:r>
        <w:t>анирования должны быть переведены в электронный вид.</w:t>
      </w:r>
    </w:p>
    <w:p w:rsidR="00F91FB6" w:rsidRDefault="00F91FB6" w:rsidP="00F91FB6">
      <w:pPr>
        <w:widowControl w:val="0"/>
        <w:ind w:firstLine="708"/>
        <w:jc w:val="both"/>
      </w:pPr>
      <w:r>
        <w:t xml:space="preserve">6.2.5. Копии документов должны быть отсканированы в черно-белом цвете в формате </w:t>
      </w:r>
      <w:proofErr w:type="spellStart"/>
      <w:r>
        <w:t>Adobe</w:t>
      </w:r>
      <w:proofErr w:type="spellEnd"/>
      <w:r>
        <w:t xml:space="preserve"> PDF (с разрешением не менее 200 точек на дюйм (</w:t>
      </w:r>
      <w:proofErr w:type="spellStart"/>
      <w:r>
        <w:t>dpi</w:t>
      </w:r>
      <w:proofErr w:type="spellEnd"/>
      <w:r>
        <w:t>) для сохранения всех аутентичных признаков подлинности копии документов). Общий размер файлов с копиями документов не может превышать 5 Мб.</w:t>
      </w:r>
    </w:p>
    <w:p w:rsidR="00F91FB6" w:rsidRDefault="00F91FB6" w:rsidP="00F91FB6">
      <w:pPr>
        <w:widowControl w:val="0"/>
        <w:ind w:firstLine="708"/>
        <w:jc w:val="both"/>
      </w:pPr>
      <w:r>
        <w:t>6.3. Обязанность по предоставлению электронного документа поставщиков информации считается выполненной при получении автоматического сообщения от ИС КСМ о положительном итоге проверки внесенных сведений и завершении их ввода в ИС КСМ.</w:t>
      </w:r>
    </w:p>
    <w:p w:rsidR="00F91FB6" w:rsidRDefault="00F91FB6" w:rsidP="00F91FB6">
      <w:pPr>
        <w:widowControl w:val="0"/>
        <w:ind w:firstLine="708"/>
        <w:jc w:val="both"/>
      </w:pPr>
      <w:r>
        <w:t>6.4. Поставщик информации, получивший, при проверке, извещение об ошибках во внесенных сведениях, обязан в течение 5 (пяти) рабочих дней устранить замечания, перечисленные в извещении.</w:t>
      </w:r>
    </w:p>
    <w:p w:rsidR="00F91FB6" w:rsidRDefault="00F91FB6" w:rsidP="00F91FB6">
      <w:pPr>
        <w:widowControl w:val="0"/>
        <w:ind w:firstLine="708"/>
        <w:jc w:val="both"/>
      </w:pPr>
      <w:r>
        <w:t>6.5. В случае обнаружения поставщиком информации ошибок, недостоверных и (или) неполных данных в информации, в отношении которых уже завершен прием сведений, поставщик информации выполняет повторный ввод сведений согласно установленному выше в данном разделе порядку.</w:t>
      </w:r>
    </w:p>
    <w:p w:rsidR="00F91FB6" w:rsidRDefault="00F91FB6" w:rsidP="00F91FB6">
      <w:pPr>
        <w:tabs>
          <w:tab w:val="left" w:pos="1875"/>
        </w:tabs>
        <w:autoSpaceDE w:val="0"/>
        <w:autoSpaceDN w:val="0"/>
        <w:adjustRightInd w:val="0"/>
        <w:ind w:firstLine="720"/>
        <w:jc w:val="both"/>
      </w:pPr>
    </w:p>
    <w:p w:rsidR="00F91FB6" w:rsidRDefault="00F91FB6" w:rsidP="00F91FB6">
      <w:pPr>
        <w:widowControl w:val="0"/>
        <w:ind w:firstLine="708"/>
        <w:jc w:val="both"/>
        <w:rPr>
          <w:b/>
          <w:spacing w:val="-4"/>
        </w:rPr>
      </w:pPr>
      <w:r>
        <w:rPr>
          <w:b/>
          <w:spacing w:val="-4"/>
        </w:rPr>
        <w:t>7. Порядок сбора, обработки и хранения информации, сформированной поставщиками информации</w:t>
      </w:r>
    </w:p>
    <w:p w:rsidR="00F91FB6" w:rsidRDefault="00F91FB6" w:rsidP="00F91FB6">
      <w:pPr>
        <w:widowControl w:val="0"/>
        <w:jc w:val="both"/>
      </w:pPr>
    </w:p>
    <w:p w:rsidR="00F91FB6" w:rsidRDefault="00F91FB6" w:rsidP="00F91FB6">
      <w:pPr>
        <w:widowControl w:val="0"/>
        <w:ind w:firstLine="708"/>
        <w:jc w:val="both"/>
      </w:pPr>
      <w:r>
        <w:t>7.1. Под пользователями Оператора информации понимаются сотрудники (представители) Оператора информации, наделенные полномочиями для внесения полученной информации из файла обмена, сформированного поставщиком информации, в электронную базу данных ИС КСМ.</w:t>
      </w:r>
    </w:p>
    <w:p w:rsidR="00F91FB6" w:rsidRDefault="00F91FB6" w:rsidP="00F91FB6">
      <w:pPr>
        <w:widowControl w:val="0"/>
        <w:ind w:firstLine="708"/>
        <w:jc w:val="both"/>
      </w:pPr>
      <w:r>
        <w:t>7.2. Обработка электронного документа, сформированного поставщиком информации и направленного по электронной почте, осуществляется пользователем Оператора информации в следующем порядке:</w:t>
      </w:r>
    </w:p>
    <w:p w:rsidR="00F91FB6" w:rsidRDefault="00F91FB6" w:rsidP="00F91FB6">
      <w:pPr>
        <w:widowControl w:val="0"/>
        <w:ind w:firstLine="708"/>
        <w:jc w:val="both"/>
      </w:pPr>
      <w:r>
        <w:t>7.2.1. Направление ответного сообщения о факте получения электронного документа поставщику информации, предоставившему электронный документ, при получении электронного документа.</w:t>
      </w:r>
    </w:p>
    <w:p w:rsidR="00F91FB6" w:rsidRDefault="00F91FB6" w:rsidP="00F91FB6">
      <w:pPr>
        <w:widowControl w:val="0"/>
        <w:ind w:firstLine="708"/>
        <w:jc w:val="both"/>
      </w:pPr>
      <w:r>
        <w:t>7.2.2. Загрузка в электронную базу данных ИС КСМ электронного документа.</w:t>
      </w:r>
    </w:p>
    <w:p w:rsidR="00F91FB6" w:rsidRDefault="00F91FB6" w:rsidP="00F91FB6">
      <w:pPr>
        <w:widowControl w:val="0"/>
        <w:ind w:firstLine="708"/>
        <w:jc w:val="both"/>
        <w:rPr>
          <w:spacing w:val="-4"/>
        </w:rPr>
      </w:pPr>
      <w:r>
        <w:rPr>
          <w:spacing w:val="-4"/>
        </w:rPr>
        <w:t>7.2.3. Формирование и направление поставщику информации в течение 1 (одного)</w:t>
      </w:r>
      <w:r>
        <w:rPr>
          <w:b/>
          <w:spacing w:val="-4"/>
        </w:rPr>
        <w:t xml:space="preserve"> </w:t>
      </w:r>
      <w:r>
        <w:rPr>
          <w:spacing w:val="-4"/>
        </w:rPr>
        <w:t>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F91FB6" w:rsidRDefault="00F91FB6" w:rsidP="00F91FB6">
      <w:pPr>
        <w:widowControl w:val="0"/>
        <w:ind w:firstLine="708"/>
        <w:jc w:val="both"/>
      </w:pPr>
      <w:r>
        <w:t>7.3. В процессе обработки и хранения информации, сформированной поставщиками информации, Оператор информации обеспечивает:</w:t>
      </w:r>
    </w:p>
    <w:p w:rsidR="00F91FB6" w:rsidRDefault="00F91FB6" w:rsidP="00F91FB6">
      <w:pPr>
        <w:widowControl w:val="0"/>
        <w:ind w:firstLine="708"/>
        <w:jc w:val="both"/>
      </w:pPr>
      <w:r>
        <w:t>7.3.1.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F91FB6" w:rsidRDefault="00F91FB6" w:rsidP="00F91FB6">
      <w:pPr>
        <w:widowControl w:val="0"/>
        <w:ind w:firstLine="708"/>
        <w:jc w:val="both"/>
        <w:rPr>
          <w:spacing w:val="-4"/>
        </w:rPr>
      </w:pPr>
      <w:r>
        <w:lastRenderedPageBreak/>
        <w:t xml:space="preserve">7.3.2. Своевременное обнаружение фактов несанкционированного доступа к информации, обрабатываемой программном </w:t>
      </w:r>
      <w:proofErr w:type="gramStart"/>
      <w:r>
        <w:t>обеспечении</w:t>
      </w:r>
      <w:proofErr w:type="gramEnd"/>
      <w:r>
        <w:t>.</w:t>
      </w:r>
    </w:p>
    <w:p w:rsidR="00F91FB6" w:rsidRDefault="00F91FB6" w:rsidP="00F91FB6">
      <w:pPr>
        <w:widowControl w:val="0"/>
        <w:ind w:firstLine="708"/>
        <w:jc w:val="both"/>
      </w:pPr>
      <w:r>
        <w:t>7.3.3.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F91FB6" w:rsidRDefault="00F91FB6" w:rsidP="00F91FB6">
      <w:pPr>
        <w:tabs>
          <w:tab w:val="left" w:pos="1875"/>
        </w:tabs>
        <w:autoSpaceDE w:val="0"/>
        <w:autoSpaceDN w:val="0"/>
        <w:adjustRightInd w:val="0"/>
        <w:ind w:firstLine="720"/>
        <w:jc w:val="both"/>
      </w:pPr>
    </w:p>
    <w:p w:rsidR="00F91FB6" w:rsidRDefault="00F91FB6" w:rsidP="00F91FB6">
      <w:pPr>
        <w:widowControl w:val="0"/>
        <w:ind w:firstLine="708"/>
        <w:jc w:val="both"/>
        <w:rPr>
          <w:b/>
        </w:rPr>
      </w:pPr>
      <w:r>
        <w:rPr>
          <w:b/>
        </w:rPr>
        <w:t>8. Контроль своевременности и полноты предоставляемой информации</w:t>
      </w:r>
    </w:p>
    <w:p w:rsidR="00F91FB6" w:rsidRDefault="00F91FB6" w:rsidP="00F91FB6">
      <w:pPr>
        <w:widowControl w:val="0"/>
        <w:jc w:val="both"/>
      </w:pPr>
    </w:p>
    <w:p w:rsidR="00F91FB6" w:rsidRDefault="00F91FB6" w:rsidP="00F91FB6">
      <w:pPr>
        <w:widowControl w:val="0"/>
        <w:ind w:firstLine="709"/>
        <w:jc w:val="both"/>
      </w:pPr>
      <w:r>
        <w:t xml:space="preserve">8.1. Контроль своевременности и полноты информации, предоставляемой поставщиками информации, осуществляется совместно Оператор информации и Администрация  </w:t>
      </w:r>
      <w:proofErr w:type="spellStart"/>
      <w:r>
        <w:t>Веретейского</w:t>
      </w:r>
      <w:proofErr w:type="spellEnd"/>
      <w:r>
        <w:t xml:space="preserve"> сельского поселения в лице Главы </w:t>
      </w:r>
      <w:proofErr w:type="spellStart"/>
      <w:r>
        <w:t>Некрутова</w:t>
      </w:r>
      <w:proofErr w:type="spellEnd"/>
      <w:r>
        <w:t xml:space="preserve"> Сергея Владимировича.</w:t>
      </w:r>
    </w:p>
    <w:p w:rsidR="00F91FB6" w:rsidRDefault="00F91FB6" w:rsidP="00F91FB6">
      <w:pPr>
        <w:widowControl w:val="0"/>
        <w:ind w:firstLine="709"/>
        <w:jc w:val="both"/>
      </w:pPr>
      <w:r>
        <w:t>8.2. По результатам контроля готовится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F91FB6" w:rsidRDefault="00F91FB6" w:rsidP="00F91FB6">
      <w:pPr>
        <w:tabs>
          <w:tab w:val="left" w:pos="1875"/>
        </w:tabs>
        <w:autoSpaceDE w:val="0"/>
        <w:autoSpaceDN w:val="0"/>
        <w:adjustRightInd w:val="0"/>
        <w:jc w:val="both"/>
      </w:pPr>
    </w:p>
    <w:p w:rsidR="00F91FB6" w:rsidRDefault="00F91FB6" w:rsidP="00F91FB6">
      <w:pPr>
        <w:widowControl w:val="0"/>
        <w:ind w:firstLine="708"/>
        <w:jc w:val="both"/>
        <w:rPr>
          <w:b/>
        </w:rPr>
      </w:pPr>
      <w:r>
        <w:rPr>
          <w:b/>
        </w:rPr>
        <w:t>9. Порядок эксплуатации программного  обеспечения</w:t>
      </w:r>
    </w:p>
    <w:p w:rsidR="00F91FB6" w:rsidRDefault="00F91FB6" w:rsidP="00F91FB6">
      <w:pPr>
        <w:widowControl w:val="0"/>
        <w:jc w:val="both"/>
      </w:pPr>
    </w:p>
    <w:p w:rsidR="00F91FB6" w:rsidRDefault="00F91FB6" w:rsidP="00F91FB6">
      <w:pPr>
        <w:widowControl w:val="0"/>
        <w:ind w:firstLine="708"/>
        <w:jc w:val="both"/>
      </w:pPr>
      <w:r>
        <w:t>9.1. Оператор системы обеспечивает:</w:t>
      </w:r>
    </w:p>
    <w:p w:rsidR="00F91FB6" w:rsidRDefault="00F91FB6" w:rsidP="00F91FB6">
      <w:pPr>
        <w:widowControl w:val="0"/>
        <w:ind w:firstLine="708"/>
        <w:jc w:val="both"/>
      </w:pPr>
      <w:r>
        <w:t>9.1.1.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F91FB6" w:rsidRDefault="00F91FB6" w:rsidP="00F91FB6">
      <w:pPr>
        <w:widowControl w:val="0"/>
        <w:ind w:firstLine="708"/>
        <w:jc w:val="both"/>
      </w:pPr>
      <w:r>
        <w:t>9.1.2. Настройку и актуализацию хранилища, содержащего сертификаты уполномоченных удостоверяющих центров.</w:t>
      </w:r>
    </w:p>
    <w:p w:rsidR="00F91FB6" w:rsidRDefault="00F91FB6" w:rsidP="00F91FB6">
      <w:pPr>
        <w:widowControl w:val="0"/>
        <w:ind w:firstLine="708"/>
        <w:jc w:val="both"/>
      </w:pPr>
      <w:r>
        <w:t>9.1.3. Настройку и актуализацию нормативной справочной информации (справочников, классификаторов и т.д.), использующейся в программном обеспечении ИС КСМ.</w:t>
      </w:r>
    </w:p>
    <w:p w:rsidR="00F91FB6" w:rsidRDefault="00F91FB6" w:rsidP="00F91FB6">
      <w:pPr>
        <w:widowControl w:val="0"/>
        <w:ind w:firstLine="708"/>
        <w:jc w:val="both"/>
        <w:rPr>
          <w:spacing w:val="-4"/>
        </w:rPr>
      </w:pPr>
      <w:r>
        <w:rPr>
          <w:spacing w:val="-4"/>
        </w:rPr>
        <w:t xml:space="preserve">9.1.4. Бесперебойную эксплуатацию технических средств, обеспечивающих функционирование программного обеспечения ИС КСМ и предотвращающих </w:t>
      </w:r>
      <w:r>
        <w:t>несанкционированный доступ к информации, обрабатываемой программным обеспечением.</w:t>
      </w:r>
    </w:p>
    <w:p w:rsidR="00F91FB6" w:rsidRDefault="00F91FB6" w:rsidP="00F91FB6">
      <w:pPr>
        <w:widowControl w:val="0"/>
        <w:ind w:firstLine="708"/>
        <w:jc w:val="both"/>
      </w:pPr>
      <w:r>
        <w:t>9.1.5.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F91FB6" w:rsidRDefault="00F91FB6" w:rsidP="00F91FB6">
      <w:pPr>
        <w:widowControl w:val="0"/>
        <w:ind w:firstLine="708"/>
        <w:jc w:val="both"/>
      </w:pPr>
      <w:r>
        <w:t>9.2. Орган местного самоуправления обеспечивает:</w:t>
      </w:r>
    </w:p>
    <w:p w:rsidR="00F91FB6" w:rsidRDefault="00F91FB6" w:rsidP="00F91FB6">
      <w:pPr>
        <w:widowControl w:val="0"/>
        <w:ind w:firstLine="708"/>
        <w:jc w:val="both"/>
      </w:pPr>
      <w:r>
        <w:t>9.2.1. Размещение на официальном сайте информации о выбранных доверенных удостоверяющих центрах.</w:t>
      </w:r>
    </w:p>
    <w:p w:rsidR="00F91FB6" w:rsidRDefault="00F91FB6" w:rsidP="00F91FB6">
      <w:pPr>
        <w:widowControl w:val="0"/>
        <w:ind w:firstLine="708"/>
        <w:jc w:val="both"/>
      </w:pPr>
    </w:p>
    <w:p w:rsidR="00F91FB6" w:rsidRDefault="00F91FB6" w:rsidP="00F91FB6">
      <w:pPr>
        <w:tabs>
          <w:tab w:val="left" w:pos="1875"/>
        </w:tabs>
        <w:autoSpaceDE w:val="0"/>
        <w:autoSpaceDN w:val="0"/>
        <w:adjustRightInd w:val="0"/>
        <w:ind w:firstLine="720"/>
        <w:jc w:val="both"/>
      </w:pPr>
    </w:p>
    <w:p w:rsidR="00F91FB6" w:rsidRDefault="00F91FB6" w:rsidP="00F91FB6">
      <w:pPr>
        <w:tabs>
          <w:tab w:val="left" w:pos="1875"/>
        </w:tabs>
        <w:autoSpaceDE w:val="0"/>
        <w:autoSpaceDN w:val="0"/>
        <w:adjustRightInd w:val="0"/>
        <w:ind w:firstLine="720"/>
        <w:jc w:val="both"/>
      </w:pPr>
    </w:p>
    <w:p w:rsidR="00F91FB6" w:rsidRDefault="00F91FB6" w:rsidP="00F91FB6">
      <w:pPr>
        <w:tabs>
          <w:tab w:val="left" w:pos="1875"/>
        </w:tabs>
        <w:autoSpaceDE w:val="0"/>
        <w:autoSpaceDN w:val="0"/>
        <w:adjustRightInd w:val="0"/>
      </w:pPr>
    </w:p>
    <w:p w:rsidR="00F91FB6" w:rsidRDefault="00F91FB6" w:rsidP="00F91FB6"/>
    <w:p w:rsidR="00F91FB6" w:rsidRDefault="00F91FB6" w:rsidP="00F91FB6"/>
    <w:p w:rsidR="00F91FB6" w:rsidRDefault="00F91FB6" w:rsidP="00E01BB3">
      <w:pPr>
        <w:jc w:val="both"/>
      </w:pPr>
    </w:p>
    <w:p w:rsidR="004A5875" w:rsidRDefault="004A5875" w:rsidP="00E01BB3">
      <w:pPr>
        <w:jc w:val="both"/>
      </w:pPr>
    </w:p>
    <w:p w:rsidR="004A5875" w:rsidRDefault="004A5875" w:rsidP="00E01BB3">
      <w:pPr>
        <w:jc w:val="both"/>
      </w:pPr>
    </w:p>
    <w:p w:rsidR="004A5875" w:rsidRDefault="004A5875" w:rsidP="00E01BB3">
      <w:pPr>
        <w:jc w:val="both"/>
      </w:pPr>
    </w:p>
    <w:p w:rsidR="004A5875" w:rsidRDefault="004A5875" w:rsidP="00E01BB3">
      <w:pPr>
        <w:jc w:val="both"/>
      </w:pPr>
    </w:p>
    <w:p w:rsidR="004A5875" w:rsidRDefault="004A5875" w:rsidP="00E01BB3">
      <w:pPr>
        <w:jc w:val="both"/>
      </w:pPr>
    </w:p>
    <w:p w:rsidR="004A5875" w:rsidRDefault="004A5875" w:rsidP="00E01BB3">
      <w:pPr>
        <w:jc w:val="both"/>
      </w:pPr>
    </w:p>
    <w:p w:rsidR="004A5875" w:rsidRDefault="004A5875" w:rsidP="00E01BB3">
      <w:pPr>
        <w:jc w:val="both"/>
      </w:pPr>
    </w:p>
    <w:p w:rsidR="004A5875" w:rsidRDefault="004A5875" w:rsidP="00E01BB3">
      <w:pPr>
        <w:jc w:val="both"/>
      </w:pPr>
    </w:p>
    <w:p w:rsidR="004A5875" w:rsidRDefault="004A5875" w:rsidP="004A5875"/>
    <w:sectPr w:rsidR="004A5875" w:rsidSect="00E6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AA7"/>
    <w:multiLevelType w:val="multilevel"/>
    <w:tmpl w:val="FDDEE40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2055" w:hanging="1335"/>
      </w:pPr>
    </w:lvl>
    <w:lvl w:ilvl="2">
      <w:start w:val="1"/>
      <w:numFmt w:val="decimal"/>
      <w:isLgl/>
      <w:lvlText w:val="%1.%2.%3."/>
      <w:lvlJc w:val="left"/>
      <w:pPr>
        <w:ind w:left="2055" w:hanging="1335"/>
      </w:pPr>
    </w:lvl>
    <w:lvl w:ilvl="3">
      <w:start w:val="1"/>
      <w:numFmt w:val="decimal"/>
      <w:isLgl/>
      <w:lvlText w:val="%1.%2.%3.%4."/>
      <w:lvlJc w:val="left"/>
      <w:pPr>
        <w:ind w:left="2055" w:hanging="1335"/>
      </w:pPr>
    </w:lvl>
    <w:lvl w:ilvl="4">
      <w:start w:val="1"/>
      <w:numFmt w:val="decimal"/>
      <w:isLgl/>
      <w:lvlText w:val="%1.%2.%3.%4.%5."/>
      <w:lvlJc w:val="left"/>
      <w:pPr>
        <w:ind w:left="2055" w:hanging="133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06669DB"/>
    <w:multiLevelType w:val="hybridMultilevel"/>
    <w:tmpl w:val="108A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B007A"/>
    <w:multiLevelType w:val="multilevel"/>
    <w:tmpl w:val="1AD6D980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4A056E"/>
    <w:multiLevelType w:val="hybridMultilevel"/>
    <w:tmpl w:val="89620EB2"/>
    <w:lvl w:ilvl="0" w:tplc="92926B0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764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883"/>
    <w:rsid w:val="00047C6B"/>
    <w:rsid w:val="00165FF9"/>
    <w:rsid w:val="00171275"/>
    <w:rsid w:val="001F3205"/>
    <w:rsid w:val="0028346D"/>
    <w:rsid w:val="003067C8"/>
    <w:rsid w:val="00323883"/>
    <w:rsid w:val="00433C69"/>
    <w:rsid w:val="004A5875"/>
    <w:rsid w:val="005A1831"/>
    <w:rsid w:val="005B2E71"/>
    <w:rsid w:val="006C20D0"/>
    <w:rsid w:val="0074474B"/>
    <w:rsid w:val="007A4476"/>
    <w:rsid w:val="007B494C"/>
    <w:rsid w:val="007C3193"/>
    <w:rsid w:val="007D72BA"/>
    <w:rsid w:val="008457C9"/>
    <w:rsid w:val="008F60CD"/>
    <w:rsid w:val="008F65EB"/>
    <w:rsid w:val="00941091"/>
    <w:rsid w:val="00A648D5"/>
    <w:rsid w:val="00B46CD8"/>
    <w:rsid w:val="00C3261D"/>
    <w:rsid w:val="00C55615"/>
    <w:rsid w:val="00D45EA8"/>
    <w:rsid w:val="00D82180"/>
    <w:rsid w:val="00E01BB3"/>
    <w:rsid w:val="00E62D22"/>
    <w:rsid w:val="00EB3FAF"/>
    <w:rsid w:val="00EB4228"/>
    <w:rsid w:val="00F9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3067C8"/>
    <w:pPr>
      <w:ind w:left="720"/>
    </w:pPr>
    <w:rPr>
      <w:rFonts w:eastAsia="Calibri"/>
    </w:rPr>
  </w:style>
  <w:style w:type="paragraph" w:styleId="a3">
    <w:name w:val="List Paragraph"/>
    <w:basedOn w:val="a"/>
    <w:qFormat/>
    <w:rsid w:val="008457C9"/>
    <w:pPr>
      <w:ind w:left="720"/>
      <w:contextualSpacing/>
    </w:pPr>
  </w:style>
  <w:style w:type="character" w:styleId="a4">
    <w:name w:val="Hyperlink"/>
    <w:basedOn w:val="a0"/>
    <w:semiHidden/>
    <w:unhideWhenUsed/>
    <w:rsid w:val="00F91FB6"/>
    <w:rPr>
      <w:color w:val="0000FF"/>
      <w:u w:val="single"/>
    </w:rPr>
  </w:style>
  <w:style w:type="paragraph" w:customStyle="1" w:styleId="a5">
    <w:name w:val="a"/>
    <w:basedOn w:val="a"/>
    <w:rsid w:val="00F91FB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4A58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58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4A5875"/>
    <w:rPr>
      <w:color w:val="auto"/>
    </w:rPr>
  </w:style>
  <w:style w:type="character" w:customStyle="1" w:styleId="a7">
    <w:name w:val="Основной текст Знак"/>
    <w:link w:val="a8"/>
    <w:uiPriority w:val="99"/>
    <w:rsid w:val="004A5875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7"/>
    <w:uiPriority w:val="99"/>
    <w:rsid w:val="004A5875"/>
    <w:pPr>
      <w:spacing w:after="120"/>
      <w:jc w:val="both"/>
    </w:pPr>
    <w:rPr>
      <w:rFonts w:cstheme="minorBidi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4A58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4B31EC1CED7C71AAE05E4122301976625BD44EE32E7508FF0A3761D608D7367426D82CA32EE7FXB68J" TargetMode="External"/><Relationship Id="rId5" Type="http://schemas.openxmlformats.org/officeDocument/2006/relationships/hyperlink" Target="consultantplus://offline/ref=6554B31EC1CED7C71AAE05E4122301976625BD44EE32E7508FF0A3761D608D7367426D82CA32EE7FXB6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2014-04-25T11:38:00Z</cp:lastPrinted>
  <dcterms:created xsi:type="dcterms:W3CDTF">2014-04-14T07:23:00Z</dcterms:created>
  <dcterms:modified xsi:type="dcterms:W3CDTF">2014-04-29T05:18:00Z</dcterms:modified>
</cp:coreProperties>
</file>