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F5" w:rsidRPr="00050DF5" w:rsidRDefault="00050DF5" w:rsidP="00050DF5">
      <w:pPr>
        <w:ind w:left="540"/>
        <w:jc w:val="center"/>
        <w:rPr>
          <w:rFonts w:eastAsia="Calibri"/>
          <w:b/>
          <w:bCs/>
          <w:sz w:val="28"/>
          <w:szCs w:val="28"/>
        </w:rPr>
      </w:pPr>
      <w:bookmarkStart w:id="0" w:name="_Hlk535581106"/>
      <w:bookmarkEnd w:id="0"/>
      <w:r w:rsidRPr="00050DF5">
        <w:rPr>
          <w:rFonts w:eastAsia="Calibri"/>
          <w:b/>
          <w:bCs/>
          <w:sz w:val="28"/>
          <w:szCs w:val="28"/>
        </w:rPr>
        <w:t>МУНИЦИПАЛЬНЫЙ  СОВЕТ</w:t>
      </w:r>
    </w:p>
    <w:p w:rsidR="00050DF5" w:rsidRPr="00050DF5" w:rsidRDefault="00050DF5" w:rsidP="00050DF5">
      <w:pPr>
        <w:jc w:val="center"/>
        <w:rPr>
          <w:rFonts w:eastAsia="Calibri"/>
          <w:b/>
          <w:bCs/>
          <w:sz w:val="28"/>
          <w:szCs w:val="28"/>
        </w:rPr>
      </w:pPr>
      <w:r w:rsidRPr="00050DF5">
        <w:rPr>
          <w:rFonts w:eastAsia="Calibri"/>
          <w:b/>
          <w:bCs/>
          <w:sz w:val="28"/>
          <w:szCs w:val="28"/>
        </w:rPr>
        <w:t>ВЕРЕТЕЙСКОГО  СЕЛЬСКОГО  ПОСЕЛЕНИЯ</w:t>
      </w:r>
    </w:p>
    <w:p w:rsidR="00050DF5" w:rsidRPr="00050DF5" w:rsidRDefault="00050DF5" w:rsidP="00050DF5">
      <w:pPr>
        <w:jc w:val="center"/>
        <w:rPr>
          <w:rFonts w:eastAsia="Calibri"/>
          <w:b/>
          <w:bCs/>
          <w:sz w:val="28"/>
          <w:szCs w:val="28"/>
        </w:rPr>
      </w:pPr>
      <w:r w:rsidRPr="00050DF5">
        <w:rPr>
          <w:rFonts w:eastAsia="Calibri"/>
          <w:b/>
          <w:bCs/>
          <w:sz w:val="28"/>
          <w:szCs w:val="28"/>
        </w:rPr>
        <w:t>Некоузский  муниципальный район  Ярославская область</w:t>
      </w:r>
    </w:p>
    <w:p w:rsidR="00050DF5" w:rsidRPr="00050DF5" w:rsidRDefault="00050DF5" w:rsidP="00050DF5">
      <w:pPr>
        <w:jc w:val="center"/>
        <w:rPr>
          <w:rFonts w:eastAsia="Calibri"/>
          <w:b/>
          <w:bCs/>
          <w:sz w:val="28"/>
          <w:szCs w:val="28"/>
        </w:rPr>
      </w:pPr>
      <w:r w:rsidRPr="00050DF5">
        <w:rPr>
          <w:rFonts w:eastAsia="Calibri"/>
          <w:b/>
          <w:bCs/>
          <w:sz w:val="28"/>
          <w:szCs w:val="28"/>
        </w:rPr>
        <w:t>__________________________________________________________________</w:t>
      </w:r>
    </w:p>
    <w:p w:rsidR="00050DF5" w:rsidRPr="00050DF5" w:rsidRDefault="00640973" w:rsidP="00050DF5">
      <w:pPr>
        <w:jc w:val="center"/>
        <w:rPr>
          <w:rFonts w:eastAsia="Calibri"/>
          <w:b/>
          <w:bCs/>
          <w:sz w:val="32"/>
          <w:szCs w:val="32"/>
        </w:rPr>
      </w:pPr>
      <w:proofErr w:type="gramStart"/>
      <w:r>
        <w:rPr>
          <w:rFonts w:eastAsia="Calibri"/>
          <w:b/>
          <w:bCs/>
          <w:sz w:val="32"/>
          <w:szCs w:val="32"/>
        </w:rPr>
        <w:t>Р</w:t>
      </w:r>
      <w:proofErr w:type="gramEnd"/>
      <w:r>
        <w:rPr>
          <w:rFonts w:eastAsia="Calibri"/>
          <w:b/>
          <w:bCs/>
          <w:sz w:val="32"/>
          <w:szCs w:val="32"/>
        </w:rPr>
        <w:t xml:space="preserve"> Е Ш Е Н И Е </w:t>
      </w:r>
    </w:p>
    <w:p w:rsidR="00050DF5" w:rsidRPr="00050DF5" w:rsidRDefault="00CD362C" w:rsidP="00050DF5">
      <w:pPr>
        <w:rPr>
          <w:rFonts w:eastAsia="Calibri"/>
        </w:rPr>
      </w:pPr>
      <w:r>
        <w:rPr>
          <w:rFonts w:eastAsia="Calibri"/>
        </w:rPr>
        <w:t>от 20.03</w:t>
      </w:r>
      <w:r w:rsidR="00D933E0">
        <w:rPr>
          <w:rFonts w:eastAsia="Calibri"/>
        </w:rPr>
        <w:t>.</w:t>
      </w:r>
      <w:r w:rsidR="00050DF5" w:rsidRPr="00050DF5">
        <w:rPr>
          <w:rFonts w:eastAsia="Calibri"/>
        </w:rPr>
        <w:t>201</w:t>
      </w:r>
      <w:r w:rsidR="00050DF5">
        <w:rPr>
          <w:rFonts w:eastAsia="Calibri"/>
        </w:rPr>
        <w:t>9</w:t>
      </w:r>
      <w:r w:rsidR="00050DF5" w:rsidRPr="00050DF5">
        <w:rPr>
          <w:rFonts w:eastAsia="Calibri"/>
        </w:rPr>
        <w:t xml:space="preserve">г.                                                                                          </w:t>
      </w:r>
      <w:r w:rsidR="00D933E0">
        <w:rPr>
          <w:rFonts w:eastAsia="Calibri"/>
        </w:rPr>
        <w:t xml:space="preserve">  </w:t>
      </w:r>
      <w:r>
        <w:rPr>
          <w:rFonts w:eastAsia="Calibri"/>
        </w:rPr>
        <w:t xml:space="preserve">                                № 194</w:t>
      </w:r>
    </w:p>
    <w:p w:rsidR="00050DF5" w:rsidRPr="00050DF5" w:rsidRDefault="00050DF5" w:rsidP="00050DF5">
      <w:pPr>
        <w:rPr>
          <w:rFonts w:eastAsia="Calibri"/>
        </w:rPr>
      </w:pPr>
    </w:p>
    <w:p w:rsidR="00050DF5" w:rsidRPr="00050DF5" w:rsidRDefault="00050DF5" w:rsidP="00050DF5">
      <w:pPr>
        <w:jc w:val="right"/>
        <w:rPr>
          <w:rFonts w:eastAsia="Calibri"/>
          <w:i/>
          <w:iCs/>
          <w:sz w:val="20"/>
          <w:szCs w:val="20"/>
        </w:rPr>
      </w:pPr>
    </w:p>
    <w:p w:rsidR="00050DF5" w:rsidRPr="00050DF5" w:rsidRDefault="00050DF5" w:rsidP="00050DF5">
      <w:pPr>
        <w:rPr>
          <w:rFonts w:eastAsia="Calibri"/>
        </w:rPr>
      </w:pPr>
      <w:r w:rsidRPr="00050DF5">
        <w:rPr>
          <w:rFonts w:eastAsia="Calibri"/>
        </w:rPr>
        <w:t>Об итогах  работы Администрации</w:t>
      </w:r>
    </w:p>
    <w:p w:rsidR="00050DF5" w:rsidRPr="00050DF5" w:rsidRDefault="00050DF5" w:rsidP="00050DF5">
      <w:pPr>
        <w:rPr>
          <w:rFonts w:eastAsia="Calibri"/>
        </w:rPr>
      </w:pPr>
      <w:r w:rsidRPr="00050DF5">
        <w:rPr>
          <w:rFonts w:eastAsia="Calibri"/>
        </w:rPr>
        <w:t>Веретейского сельского поселения в 201</w:t>
      </w:r>
      <w:r>
        <w:rPr>
          <w:rFonts w:eastAsia="Calibri"/>
        </w:rPr>
        <w:t>8</w:t>
      </w:r>
      <w:r w:rsidRPr="00050DF5">
        <w:rPr>
          <w:rFonts w:eastAsia="Calibri"/>
        </w:rPr>
        <w:t xml:space="preserve"> году</w:t>
      </w:r>
    </w:p>
    <w:p w:rsidR="00050DF5" w:rsidRPr="00050DF5" w:rsidRDefault="00050DF5" w:rsidP="00050DF5">
      <w:pPr>
        <w:rPr>
          <w:rFonts w:eastAsia="Calibri"/>
        </w:rPr>
      </w:pPr>
    </w:p>
    <w:p w:rsidR="00050DF5" w:rsidRPr="00050DF5" w:rsidRDefault="00050DF5" w:rsidP="00050DF5">
      <w:pPr>
        <w:rPr>
          <w:rFonts w:eastAsia="Calibri"/>
        </w:rPr>
      </w:pPr>
    </w:p>
    <w:p w:rsidR="00D933E0" w:rsidRDefault="00050DF5" w:rsidP="00050DF5">
      <w:pPr>
        <w:jc w:val="both"/>
        <w:rPr>
          <w:rFonts w:eastAsia="Calibri"/>
        </w:rPr>
      </w:pPr>
      <w:r w:rsidRPr="00050DF5">
        <w:rPr>
          <w:rFonts w:eastAsia="Calibri"/>
        </w:rPr>
        <w:t xml:space="preserve">          Действуя на основании Федерального закона от 06.10.2003г. № 131-ФЗ «Об общих принципах организации местного самоуправления в Российской Федерации», Устава В</w:t>
      </w:r>
      <w:r w:rsidR="00D933E0">
        <w:rPr>
          <w:rFonts w:eastAsia="Calibri"/>
        </w:rPr>
        <w:t>еретейского сельского поселения</w:t>
      </w:r>
    </w:p>
    <w:p w:rsidR="00050DF5" w:rsidRPr="00050DF5" w:rsidRDefault="00050DF5" w:rsidP="00050DF5">
      <w:pPr>
        <w:jc w:val="both"/>
        <w:rPr>
          <w:rFonts w:eastAsia="Calibri"/>
        </w:rPr>
      </w:pPr>
      <w:r w:rsidRPr="00050DF5">
        <w:rPr>
          <w:rFonts w:eastAsia="Calibri"/>
        </w:rPr>
        <w:t>Муниципальный Совет Веретейского сельского поселения</w:t>
      </w:r>
    </w:p>
    <w:p w:rsidR="00050DF5" w:rsidRPr="00050DF5" w:rsidRDefault="00050DF5" w:rsidP="00050DF5">
      <w:pPr>
        <w:jc w:val="both"/>
        <w:rPr>
          <w:rFonts w:eastAsia="Calibri"/>
        </w:rPr>
      </w:pPr>
    </w:p>
    <w:p w:rsidR="00050DF5" w:rsidRPr="00050DF5" w:rsidRDefault="00050DF5" w:rsidP="00050DF5">
      <w:pPr>
        <w:rPr>
          <w:rFonts w:eastAsia="Calibri"/>
        </w:rPr>
      </w:pPr>
      <w:r w:rsidRPr="00050DF5">
        <w:rPr>
          <w:rFonts w:eastAsia="Calibri"/>
        </w:rPr>
        <w:t xml:space="preserve">                                                             </w:t>
      </w:r>
      <w:proofErr w:type="gramStart"/>
      <w:r w:rsidRPr="00050DF5">
        <w:rPr>
          <w:rFonts w:eastAsia="Calibri"/>
        </w:rPr>
        <w:t>Р</w:t>
      </w:r>
      <w:proofErr w:type="gramEnd"/>
      <w:r w:rsidRPr="00050DF5">
        <w:rPr>
          <w:rFonts w:eastAsia="Calibri"/>
        </w:rPr>
        <w:t xml:space="preserve"> Е Ш И Л:</w:t>
      </w:r>
    </w:p>
    <w:p w:rsidR="00050DF5" w:rsidRPr="00050DF5" w:rsidRDefault="00050DF5" w:rsidP="00050DF5">
      <w:pPr>
        <w:rPr>
          <w:rFonts w:eastAsia="Calibri"/>
        </w:rPr>
      </w:pPr>
    </w:p>
    <w:p w:rsidR="00050DF5" w:rsidRPr="00050DF5" w:rsidRDefault="00050DF5" w:rsidP="00050DF5">
      <w:pPr>
        <w:jc w:val="both"/>
        <w:rPr>
          <w:rFonts w:eastAsia="Calibri"/>
        </w:rPr>
      </w:pPr>
      <w:r w:rsidRPr="00050DF5">
        <w:rPr>
          <w:rFonts w:eastAsia="Calibri"/>
        </w:rPr>
        <w:t>1. Считать работу Администрации Веретейского сельского поселения в 201</w:t>
      </w:r>
      <w:r>
        <w:rPr>
          <w:rFonts w:eastAsia="Calibri"/>
        </w:rPr>
        <w:t>8</w:t>
      </w:r>
      <w:r w:rsidRPr="00050DF5">
        <w:rPr>
          <w:rFonts w:eastAsia="Calibri"/>
        </w:rPr>
        <w:t xml:space="preserve"> году удовлетворительной. (Приложение №1).</w:t>
      </w:r>
    </w:p>
    <w:p w:rsidR="00050DF5" w:rsidRPr="00050DF5" w:rsidRDefault="00050DF5" w:rsidP="00050DF5">
      <w:pPr>
        <w:ind w:left="360"/>
        <w:jc w:val="both"/>
        <w:rPr>
          <w:rFonts w:eastAsia="Calibri"/>
        </w:rPr>
      </w:pPr>
    </w:p>
    <w:p w:rsidR="00050DF5" w:rsidRPr="00050DF5" w:rsidRDefault="00050DF5" w:rsidP="00050DF5">
      <w:pPr>
        <w:jc w:val="both"/>
        <w:rPr>
          <w:rFonts w:eastAsia="Calibri"/>
        </w:rPr>
      </w:pPr>
      <w:r w:rsidRPr="00050DF5">
        <w:rPr>
          <w:rFonts w:eastAsia="Calibri"/>
        </w:rPr>
        <w:t>2.  Отчёт об итогах  работы Администрации Веретейского сельского поселения в 201</w:t>
      </w:r>
      <w:r>
        <w:rPr>
          <w:rFonts w:eastAsia="Calibri"/>
        </w:rPr>
        <w:t>8</w:t>
      </w:r>
      <w:r w:rsidRPr="00050DF5">
        <w:rPr>
          <w:rFonts w:eastAsia="Calibri"/>
        </w:rPr>
        <w:t xml:space="preserve"> году обнародовать в установленном Уставом порядке путем размещения на стендах основных организаций Веретейского сельского поселения, а также на официальном сайте Веретейского сельского поселения и опубликовать в муниципальной газете «Наш Вестник».</w:t>
      </w:r>
    </w:p>
    <w:p w:rsidR="00050DF5" w:rsidRPr="00050DF5" w:rsidRDefault="00050DF5" w:rsidP="00050DF5">
      <w:pPr>
        <w:jc w:val="both"/>
        <w:rPr>
          <w:rFonts w:eastAsia="Calibri"/>
        </w:rPr>
      </w:pPr>
    </w:p>
    <w:p w:rsidR="00050DF5" w:rsidRPr="00050DF5" w:rsidRDefault="00050DF5" w:rsidP="00050DF5">
      <w:pPr>
        <w:spacing w:line="360" w:lineRule="auto"/>
        <w:jc w:val="both"/>
        <w:rPr>
          <w:rFonts w:eastAsia="Calibri"/>
        </w:rPr>
      </w:pPr>
      <w:r w:rsidRPr="00050DF5">
        <w:rPr>
          <w:rFonts w:eastAsia="Calibri"/>
        </w:rPr>
        <w:t>Глава</w:t>
      </w:r>
    </w:p>
    <w:p w:rsidR="00050DF5" w:rsidRPr="00050DF5" w:rsidRDefault="00050DF5" w:rsidP="00050DF5">
      <w:pPr>
        <w:spacing w:line="360" w:lineRule="auto"/>
        <w:jc w:val="both"/>
        <w:rPr>
          <w:rFonts w:eastAsia="Calibri"/>
        </w:rPr>
      </w:pPr>
      <w:r w:rsidRPr="00050DF5">
        <w:rPr>
          <w:rFonts w:eastAsia="Calibri"/>
        </w:rPr>
        <w:t xml:space="preserve">Веретейского сельского поселения                                                                </w:t>
      </w:r>
      <w:r w:rsidR="005A6058">
        <w:rPr>
          <w:rFonts w:eastAsia="Calibri"/>
        </w:rPr>
        <w:t xml:space="preserve">       </w:t>
      </w:r>
      <w:r w:rsidRPr="00050DF5">
        <w:rPr>
          <w:rFonts w:eastAsia="Calibri"/>
        </w:rPr>
        <w:t xml:space="preserve">        Т.Б. </w:t>
      </w:r>
      <w:proofErr w:type="spellStart"/>
      <w:r w:rsidRPr="00050DF5">
        <w:rPr>
          <w:rFonts w:eastAsia="Calibri"/>
        </w:rPr>
        <w:t>Гавриш</w:t>
      </w:r>
      <w:proofErr w:type="spellEnd"/>
    </w:p>
    <w:p w:rsidR="00050DF5" w:rsidRPr="00050DF5" w:rsidRDefault="00050DF5" w:rsidP="00050DF5">
      <w:pPr>
        <w:jc w:val="both"/>
        <w:rPr>
          <w:rFonts w:eastAsia="Calibri"/>
        </w:rPr>
      </w:pPr>
    </w:p>
    <w:p w:rsidR="00050DF5" w:rsidRPr="00050DF5" w:rsidRDefault="00050DF5" w:rsidP="00050DF5">
      <w:pPr>
        <w:jc w:val="both"/>
        <w:rPr>
          <w:rFonts w:eastAsia="Calibri"/>
        </w:rPr>
      </w:pPr>
    </w:p>
    <w:p w:rsidR="00050DF5" w:rsidRPr="00050DF5" w:rsidRDefault="00050DF5" w:rsidP="00050DF5">
      <w:pPr>
        <w:jc w:val="both"/>
        <w:rPr>
          <w:rFonts w:eastAsia="Calibri"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  <w:r w:rsidRPr="00050DF5">
        <w:rPr>
          <w:rFonts w:eastAsia="Calibri"/>
          <w:b/>
          <w:bCs/>
        </w:rPr>
        <w:t xml:space="preserve">                                                                            </w:t>
      </w: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050DF5" w:rsidRDefault="00050DF5" w:rsidP="00050DF5">
      <w:pPr>
        <w:jc w:val="both"/>
        <w:rPr>
          <w:rFonts w:eastAsia="Calibri"/>
          <w:b/>
          <w:bCs/>
        </w:rPr>
      </w:pPr>
    </w:p>
    <w:p w:rsidR="00050DF5" w:rsidRPr="005A6058" w:rsidRDefault="00050DF5" w:rsidP="005A6058">
      <w:pPr>
        <w:jc w:val="right"/>
        <w:rPr>
          <w:rFonts w:eastAsia="Calibri"/>
          <w:b/>
          <w:bCs/>
          <w:color w:val="3366FF"/>
          <w:sz w:val="20"/>
          <w:szCs w:val="20"/>
        </w:rPr>
      </w:pPr>
      <w:r w:rsidRPr="00050DF5">
        <w:rPr>
          <w:rFonts w:eastAsia="Calibri"/>
          <w:b/>
          <w:bCs/>
          <w:color w:val="3366FF"/>
          <w:sz w:val="20"/>
          <w:szCs w:val="20"/>
        </w:rPr>
        <w:t xml:space="preserve">                        </w:t>
      </w:r>
      <w:r w:rsidR="005A6058">
        <w:rPr>
          <w:rFonts w:eastAsia="Calibri"/>
          <w:b/>
          <w:bCs/>
          <w:color w:val="3366FF"/>
          <w:sz w:val="20"/>
          <w:szCs w:val="20"/>
        </w:rPr>
        <w:t xml:space="preserve">                             </w:t>
      </w:r>
      <w:r w:rsidRPr="005A6058">
        <w:rPr>
          <w:rFonts w:eastAsia="Calibri"/>
        </w:rPr>
        <w:t xml:space="preserve"> </w:t>
      </w:r>
    </w:p>
    <w:p w:rsidR="005A6058" w:rsidRPr="005A6058" w:rsidRDefault="005A6058" w:rsidP="005A6058">
      <w:pPr>
        <w:jc w:val="right"/>
        <w:rPr>
          <w:rFonts w:eastAsia="Calibri"/>
        </w:rPr>
      </w:pPr>
      <w:r w:rsidRPr="005A6058">
        <w:rPr>
          <w:rFonts w:eastAsia="Calibri"/>
          <w:b/>
          <w:bCs/>
        </w:rPr>
        <w:lastRenderedPageBreak/>
        <w:t xml:space="preserve">  </w:t>
      </w:r>
      <w:r w:rsidRPr="005A6058">
        <w:rPr>
          <w:rFonts w:eastAsia="Calibri"/>
        </w:rPr>
        <w:t xml:space="preserve">Приложение № 1 </w:t>
      </w:r>
    </w:p>
    <w:p w:rsidR="005A6058" w:rsidRDefault="005A6058" w:rsidP="005A6058">
      <w:pPr>
        <w:jc w:val="right"/>
        <w:rPr>
          <w:rFonts w:eastAsia="Calibri"/>
        </w:rPr>
      </w:pPr>
      <w:r w:rsidRPr="005A6058">
        <w:rPr>
          <w:rFonts w:eastAsia="Calibri"/>
        </w:rPr>
        <w:t xml:space="preserve">                                                                                     </w:t>
      </w:r>
      <w:r>
        <w:rPr>
          <w:rFonts w:eastAsia="Calibri"/>
        </w:rPr>
        <w:t xml:space="preserve">  </w:t>
      </w:r>
      <w:r w:rsidR="00640973">
        <w:rPr>
          <w:rFonts w:eastAsia="Calibri"/>
        </w:rPr>
        <w:t xml:space="preserve">              к Решению от 20.03</w:t>
      </w:r>
      <w:r>
        <w:rPr>
          <w:rFonts w:eastAsia="Calibri"/>
        </w:rPr>
        <w:t>.</w:t>
      </w:r>
      <w:r w:rsidRPr="005A6058">
        <w:rPr>
          <w:rFonts w:eastAsia="Calibri"/>
        </w:rPr>
        <w:t>2019</w:t>
      </w:r>
      <w:r w:rsidR="00640973">
        <w:rPr>
          <w:rFonts w:eastAsia="Calibri"/>
        </w:rPr>
        <w:t>г. № 194</w:t>
      </w:r>
      <w:r w:rsidRPr="005A6058">
        <w:rPr>
          <w:rFonts w:eastAsia="Calibri"/>
        </w:rPr>
        <w:t xml:space="preserve"> </w:t>
      </w:r>
    </w:p>
    <w:p w:rsidR="00050DF5" w:rsidRPr="00050DF5" w:rsidRDefault="005A6058" w:rsidP="005A6058">
      <w:pPr>
        <w:jc w:val="center"/>
        <w:rPr>
          <w:rFonts w:eastAsia="Calibri"/>
          <w:b/>
          <w:bCs/>
          <w:color w:val="3366FF"/>
          <w:sz w:val="20"/>
          <w:szCs w:val="20"/>
        </w:rPr>
      </w:pPr>
      <w:r w:rsidRPr="005A6058">
        <w:rPr>
          <w:rFonts w:eastAsia="Calibri"/>
        </w:rPr>
        <w:t xml:space="preserve">                                                                                   </w:t>
      </w:r>
    </w:p>
    <w:p w:rsidR="00050DF5" w:rsidRPr="005A6058" w:rsidRDefault="00050DF5" w:rsidP="00050DF5">
      <w:pPr>
        <w:jc w:val="center"/>
        <w:rPr>
          <w:rFonts w:eastAsia="Calibri"/>
          <w:bCs/>
          <w:color w:val="000000"/>
        </w:rPr>
      </w:pPr>
      <w:r w:rsidRPr="005A6058">
        <w:rPr>
          <w:rFonts w:eastAsia="Calibri"/>
          <w:bCs/>
          <w:color w:val="000000"/>
        </w:rPr>
        <w:t>ОТЧЕТ</w:t>
      </w:r>
    </w:p>
    <w:p w:rsidR="00050DF5" w:rsidRPr="005A6058" w:rsidRDefault="00050DF5" w:rsidP="00050DF5">
      <w:pPr>
        <w:jc w:val="center"/>
        <w:rPr>
          <w:rFonts w:eastAsia="Calibri"/>
          <w:bCs/>
          <w:color w:val="000000"/>
        </w:rPr>
      </w:pPr>
      <w:r w:rsidRPr="005A6058">
        <w:rPr>
          <w:rFonts w:eastAsia="Calibri"/>
          <w:bCs/>
          <w:color w:val="000000"/>
        </w:rPr>
        <w:t xml:space="preserve">о деятельности  Администрации Веретейского сельского поселения </w:t>
      </w:r>
    </w:p>
    <w:p w:rsidR="00050DF5" w:rsidRPr="005A6058" w:rsidRDefault="00050DF5" w:rsidP="00050DF5">
      <w:pPr>
        <w:jc w:val="center"/>
        <w:rPr>
          <w:rFonts w:eastAsia="Calibri"/>
          <w:bCs/>
          <w:color w:val="000000"/>
        </w:rPr>
      </w:pPr>
      <w:r w:rsidRPr="005A6058">
        <w:rPr>
          <w:rFonts w:eastAsia="Calibri"/>
          <w:bCs/>
          <w:color w:val="000000"/>
        </w:rPr>
        <w:t>за 2018 год</w:t>
      </w:r>
    </w:p>
    <w:p w:rsidR="00050DF5" w:rsidRPr="007B1E21" w:rsidRDefault="00050DF5" w:rsidP="00050DF5">
      <w:pPr>
        <w:jc w:val="center"/>
        <w:rPr>
          <w:rFonts w:eastAsia="Calibri"/>
          <w:b/>
          <w:bCs/>
          <w:color w:val="000000"/>
        </w:rPr>
      </w:pPr>
    </w:p>
    <w:p w:rsidR="00B870BF" w:rsidRDefault="00050DF5" w:rsidP="00B870BF">
      <w:pPr>
        <w:jc w:val="center"/>
        <w:rPr>
          <w:rFonts w:eastAsia="Calibri"/>
          <w:color w:val="000000"/>
        </w:rPr>
      </w:pPr>
      <w:r w:rsidRPr="007B1E21">
        <w:rPr>
          <w:rFonts w:eastAsia="Calibri"/>
          <w:color w:val="000000"/>
        </w:rPr>
        <w:t>Уважаемые депутаты</w:t>
      </w:r>
      <w:r w:rsidR="00B870BF">
        <w:rPr>
          <w:rFonts w:eastAsia="Calibri"/>
          <w:color w:val="000000"/>
        </w:rPr>
        <w:t>!</w:t>
      </w:r>
    </w:p>
    <w:p w:rsidR="00050DF5" w:rsidRPr="007B1E21" w:rsidRDefault="00B870BF" w:rsidP="00B870BF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Уважаемые </w:t>
      </w:r>
      <w:r w:rsidR="00050DF5" w:rsidRPr="007B1E21">
        <w:rPr>
          <w:rFonts w:eastAsia="Calibri"/>
          <w:color w:val="000000"/>
        </w:rPr>
        <w:t>жители Веретейского сельского поселения!</w:t>
      </w:r>
    </w:p>
    <w:p w:rsidR="00050DF5" w:rsidRPr="007B1E21" w:rsidRDefault="00050DF5" w:rsidP="00050DF5">
      <w:pPr>
        <w:jc w:val="both"/>
        <w:rPr>
          <w:rFonts w:eastAsia="Calibri"/>
          <w:color w:val="000000"/>
        </w:rPr>
      </w:pPr>
    </w:p>
    <w:p w:rsidR="00B870BF" w:rsidRDefault="00050DF5" w:rsidP="00050DF5">
      <w:pPr>
        <w:shd w:val="clear" w:color="auto" w:fill="FFFFFF"/>
        <w:jc w:val="both"/>
        <w:textAlignment w:val="center"/>
        <w:rPr>
          <w:rFonts w:eastAsia="Calibri"/>
          <w:color w:val="000000"/>
        </w:rPr>
      </w:pPr>
      <w:r w:rsidRPr="007B1E21">
        <w:rPr>
          <w:rFonts w:eastAsia="Calibri"/>
          <w:color w:val="000000"/>
        </w:rPr>
        <w:t xml:space="preserve">     Ежегодно в  соответствии с Федеральным законом от 06.10.2003 года № 131-ФЗ «Об общих принципах организации местного самоуправления в Российской Федерации» и Уставом Веретейского сельског</w:t>
      </w:r>
      <w:r w:rsidR="00DB1F58" w:rsidRPr="007B1E21">
        <w:rPr>
          <w:rFonts w:eastAsia="Calibri"/>
          <w:color w:val="000000"/>
        </w:rPr>
        <w:t xml:space="preserve">о </w:t>
      </w:r>
      <w:r w:rsidRPr="007B1E21">
        <w:rPr>
          <w:rFonts w:eastAsia="Calibri"/>
          <w:color w:val="000000"/>
        </w:rPr>
        <w:t>поселени</w:t>
      </w:r>
      <w:r w:rsidR="00DB1F58" w:rsidRPr="007B1E21">
        <w:rPr>
          <w:rFonts w:eastAsia="Calibri"/>
          <w:color w:val="000000"/>
        </w:rPr>
        <w:t>я</w:t>
      </w:r>
      <w:r w:rsidR="00C925E5">
        <w:rPr>
          <w:rFonts w:eastAsia="Calibri"/>
          <w:color w:val="000000"/>
        </w:rPr>
        <w:t xml:space="preserve"> Г</w:t>
      </w:r>
      <w:r w:rsidRPr="007B1E21">
        <w:rPr>
          <w:rFonts w:eastAsia="Calibri"/>
          <w:color w:val="000000"/>
        </w:rPr>
        <w:t>лава поселения отчитывается перед населением о результатах деятельности Администрации</w:t>
      </w:r>
      <w:r w:rsidR="00DB1F58" w:rsidRPr="007B1E21">
        <w:rPr>
          <w:rFonts w:eastAsia="Calibri"/>
          <w:color w:val="000000"/>
        </w:rPr>
        <w:t xml:space="preserve">. </w:t>
      </w:r>
    </w:p>
    <w:p w:rsidR="00050DF5" w:rsidRPr="007B1E21" w:rsidRDefault="00B870BF" w:rsidP="00050DF5">
      <w:pPr>
        <w:shd w:val="clear" w:color="auto" w:fill="FFFFFF"/>
        <w:jc w:val="both"/>
        <w:textAlignment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</w:t>
      </w:r>
      <w:r w:rsidRPr="008209FF">
        <w:t>Отчет о результатах моей</w:t>
      </w:r>
      <w:r w:rsidR="00C925E5">
        <w:t xml:space="preserve"> деятельности и о деятельности А</w:t>
      </w:r>
      <w:r w:rsidRPr="008209FF">
        <w:t xml:space="preserve">дминистрации </w:t>
      </w:r>
      <w:r>
        <w:t xml:space="preserve">Веретейского </w:t>
      </w:r>
      <w:r w:rsidRPr="008209FF">
        <w:t xml:space="preserve"> сельского поселения – это не только исполнение требований законодательства, но и возможность еще раз проанализировать ситуацию в поселении, убедиться в правильности выбранной социально - экономической политики, возможность определить дальнейшие шаги развития</w:t>
      </w:r>
      <w:r w:rsidR="00D9002E">
        <w:t xml:space="preserve">. </w:t>
      </w:r>
      <w:r w:rsidR="00050DF5" w:rsidRPr="007B1E21">
        <w:rPr>
          <w:rFonts w:eastAsia="Calibri"/>
          <w:color w:val="000000"/>
        </w:rPr>
        <w:t xml:space="preserve"> </w:t>
      </w:r>
    </w:p>
    <w:p w:rsidR="008209FF" w:rsidRDefault="00050DF5" w:rsidP="008B50F7">
      <w:pPr>
        <w:shd w:val="clear" w:color="auto" w:fill="FFFFFF"/>
        <w:jc w:val="both"/>
        <w:textAlignment w:val="center"/>
      </w:pPr>
      <w:r w:rsidRPr="007B1E21">
        <w:rPr>
          <w:rFonts w:eastAsia="Calibri"/>
          <w:color w:val="000000"/>
        </w:rPr>
        <w:t xml:space="preserve">     Начну отчет с напоминания о том, что в прошлом году</w:t>
      </w:r>
      <w:r w:rsidR="00DB1F58" w:rsidRPr="007B1E21">
        <w:rPr>
          <w:rFonts w:eastAsia="Calibri"/>
          <w:color w:val="000000"/>
        </w:rPr>
        <w:t xml:space="preserve"> произошл</w:t>
      </w:r>
      <w:r w:rsidR="008209FF">
        <w:rPr>
          <w:rFonts w:eastAsia="Calibri"/>
          <w:color w:val="000000"/>
        </w:rPr>
        <w:t>и</w:t>
      </w:r>
      <w:r w:rsidR="00DB1F58" w:rsidRPr="007B1E21">
        <w:rPr>
          <w:rFonts w:eastAsia="Calibri"/>
          <w:color w:val="000000"/>
        </w:rPr>
        <w:t xml:space="preserve"> </w:t>
      </w:r>
      <w:r w:rsidRPr="007B1E21">
        <w:rPr>
          <w:rFonts w:eastAsia="Calibri"/>
          <w:color w:val="000000"/>
        </w:rPr>
        <w:t xml:space="preserve"> важны</w:t>
      </w:r>
      <w:r w:rsidR="008209FF">
        <w:rPr>
          <w:rFonts w:eastAsia="Calibri"/>
          <w:color w:val="000000"/>
        </w:rPr>
        <w:t>е</w:t>
      </w:r>
      <w:r w:rsidRPr="007B1E21">
        <w:rPr>
          <w:rFonts w:eastAsia="Calibri"/>
          <w:color w:val="000000"/>
        </w:rPr>
        <w:t xml:space="preserve"> общественно-политически</w:t>
      </w:r>
      <w:r w:rsidR="00C925E5">
        <w:rPr>
          <w:rFonts w:eastAsia="Calibri"/>
          <w:color w:val="000000"/>
        </w:rPr>
        <w:t>е</w:t>
      </w:r>
      <w:r w:rsidRPr="007B1E21">
        <w:rPr>
          <w:rFonts w:eastAsia="Calibri"/>
          <w:color w:val="000000"/>
        </w:rPr>
        <w:t xml:space="preserve"> события: выборы Президента Р</w:t>
      </w:r>
      <w:r w:rsidR="00C925E5">
        <w:rPr>
          <w:rFonts w:eastAsia="Calibri"/>
          <w:color w:val="000000"/>
        </w:rPr>
        <w:t xml:space="preserve">оссийской </w:t>
      </w:r>
      <w:proofErr w:type="spellStart"/>
      <w:r w:rsidRPr="007B1E21">
        <w:rPr>
          <w:rFonts w:eastAsia="Calibri"/>
          <w:color w:val="000000"/>
        </w:rPr>
        <w:t>Ф</w:t>
      </w:r>
      <w:r w:rsidR="00C925E5">
        <w:rPr>
          <w:rFonts w:eastAsia="Calibri"/>
          <w:color w:val="000000"/>
        </w:rPr>
        <w:t>едераци</w:t>
      </w:r>
      <w:proofErr w:type="spellEnd"/>
      <w:r w:rsidRPr="007B1E21">
        <w:rPr>
          <w:rFonts w:eastAsia="Calibri"/>
          <w:color w:val="000000"/>
        </w:rPr>
        <w:t xml:space="preserve"> 18 марта 2018г.</w:t>
      </w:r>
      <w:r w:rsidR="004F3B3B">
        <w:rPr>
          <w:rFonts w:eastAsia="Calibri"/>
          <w:color w:val="000000"/>
        </w:rPr>
        <w:t xml:space="preserve">, </w:t>
      </w:r>
      <w:r w:rsidRPr="007B1E21">
        <w:rPr>
          <w:rFonts w:eastAsia="Calibri"/>
          <w:color w:val="000000"/>
        </w:rPr>
        <w:t>выборы депутатов Областной Думы</w:t>
      </w:r>
      <w:r w:rsidR="008209FF">
        <w:rPr>
          <w:rFonts w:eastAsia="Calibri"/>
          <w:color w:val="000000"/>
        </w:rPr>
        <w:t xml:space="preserve"> 9</w:t>
      </w:r>
      <w:r w:rsidR="0007206F">
        <w:rPr>
          <w:rFonts w:eastAsia="Calibri"/>
          <w:color w:val="000000"/>
        </w:rPr>
        <w:t xml:space="preserve"> </w:t>
      </w:r>
      <w:r w:rsidRPr="007B1E21">
        <w:rPr>
          <w:rFonts w:eastAsia="Calibri"/>
          <w:color w:val="000000"/>
        </w:rPr>
        <w:t xml:space="preserve">сентября 2018г. </w:t>
      </w:r>
      <w:r w:rsidR="004F3B3B">
        <w:t xml:space="preserve">27 сентября 2018г. на заседании  Собрания Представителей </w:t>
      </w:r>
      <w:proofErr w:type="spellStart"/>
      <w:r w:rsidR="004F3B3B">
        <w:t>Некоузского</w:t>
      </w:r>
      <w:proofErr w:type="spellEnd"/>
      <w:r w:rsidR="004F3B3B">
        <w:t xml:space="preserve"> </w:t>
      </w:r>
      <w:r w:rsidR="005E7F6F">
        <w:t>м</w:t>
      </w:r>
      <w:r w:rsidR="005A6058">
        <w:t>униципального района</w:t>
      </w:r>
      <w:r w:rsidR="004F3B3B">
        <w:t xml:space="preserve"> на предстоящий пятилетний срок выбран  глава  района.</w:t>
      </w:r>
      <w:r w:rsidR="00B657E6">
        <w:t xml:space="preserve"> </w:t>
      </w:r>
      <w:r w:rsidR="008B50F7">
        <w:rPr>
          <w:rFonts w:eastAsia="Calibri"/>
          <w:color w:val="000000"/>
        </w:rPr>
        <w:t>Хо</w:t>
      </w:r>
      <w:r w:rsidR="008B50F7" w:rsidRPr="001A03CB">
        <w:t>чу поблагодарить всех</w:t>
      </w:r>
      <w:r w:rsidR="008B50F7">
        <w:t xml:space="preserve"> избирателей, </w:t>
      </w:r>
      <w:r w:rsidR="008B50F7" w:rsidRPr="001A03CB">
        <w:t xml:space="preserve"> приня</w:t>
      </w:r>
      <w:r w:rsidR="008B50F7">
        <w:t xml:space="preserve">вших </w:t>
      </w:r>
      <w:r w:rsidR="008B50F7" w:rsidRPr="001A03CB">
        <w:t>участие в голосовании в марте и сентябре</w:t>
      </w:r>
      <w:r w:rsidR="005E7F6F">
        <w:t xml:space="preserve"> прошлого года</w:t>
      </w:r>
      <w:r w:rsidR="008B50F7">
        <w:t xml:space="preserve">. </w:t>
      </w:r>
    </w:p>
    <w:p w:rsidR="0007206F" w:rsidRDefault="008209FF" w:rsidP="004F3B3B">
      <w:pPr>
        <w:shd w:val="clear" w:color="auto" w:fill="FFFFFF"/>
        <w:jc w:val="both"/>
        <w:textAlignment w:val="center"/>
      </w:pPr>
      <w:r>
        <w:t xml:space="preserve">     </w:t>
      </w:r>
      <w:r w:rsidR="00C925E5">
        <w:t>Работа А</w:t>
      </w:r>
      <w:r w:rsidRPr="008209FF">
        <w:t xml:space="preserve">дминистрации сельского поселения – это исполнение полномочий, предусмотренных Федеральным законодательством по обеспечению деятельности местного самоуправления: исполнение бюджета поселения,  организация мероприятий по благоустройству и озеленению территории, </w:t>
      </w:r>
      <w:r w:rsidR="00D34730">
        <w:t xml:space="preserve">развитию инфраструктуры, </w:t>
      </w:r>
      <w:r w:rsidRPr="008209FF">
        <w:t xml:space="preserve"> обеспечение мер пожарной безопасности, </w:t>
      </w:r>
      <w:r w:rsidR="0007206F">
        <w:t xml:space="preserve">решение социальных вопросов. </w:t>
      </w:r>
      <w:r w:rsidR="004F3B3B">
        <w:t>И с</w:t>
      </w:r>
      <w:r w:rsidR="00C925E5">
        <w:t xml:space="preserve">егодня я </w:t>
      </w:r>
      <w:proofErr w:type="gramStart"/>
      <w:r w:rsidR="00C925E5">
        <w:t>отчитаюсь</w:t>
      </w:r>
      <w:r w:rsidRPr="008209FF">
        <w:t xml:space="preserve"> о</w:t>
      </w:r>
      <w:proofErr w:type="gramEnd"/>
      <w:r w:rsidRPr="008209FF">
        <w:t xml:space="preserve"> </w:t>
      </w:r>
      <w:r w:rsidR="004F3B3B" w:rsidRPr="004F3B3B">
        <w:rPr>
          <w:rFonts w:eastAsia="Calibri"/>
          <w:color w:val="000000"/>
        </w:rPr>
        <w:t xml:space="preserve"> </w:t>
      </w:r>
      <w:r w:rsidR="00C925E5">
        <w:rPr>
          <w:rFonts w:eastAsia="Calibri"/>
          <w:color w:val="000000"/>
        </w:rPr>
        <w:t xml:space="preserve">проделанной работе за прошлый </w:t>
      </w:r>
      <w:r w:rsidR="004F3B3B" w:rsidRPr="007B1E21">
        <w:rPr>
          <w:rFonts w:eastAsia="Calibri"/>
          <w:color w:val="000000"/>
        </w:rPr>
        <w:t>2018 год</w:t>
      </w:r>
      <w:r w:rsidR="004F3B3B">
        <w:rPr>
          <w:rFonts w:eastAsia="Calibri"/>
          <w:color w:val="000000"/>
        </w:rPr>
        <w:t xml:space="preserve">. </w:t>
      </w:r>
      <w:r w:rsidR="00B870BF">
        <w:t xml:space="preserve"> </w:t>
      </w:r>
    </w:p>
    <w:p w:rsidR="00C925E5" w:rsidRDefault="00C925E5" w:rsidP="004F3B3B">
      <w:pPr>
        <w:shd w:val="clear" w:color="auto" w:fill="FFFFFF"/>
        <w:jc w:val="both"/>
        <w:textAlignment w:val="center"/>
      </w:pPr>
    </w:p>
    <w:p w:rsidR="00602DBF" w:rsidRPr="005A6058" w:rsidRDefault="00602DBF" w:rsidP="00602DBF">
      <w:pPr>
        <w:pStyle w:val="a4"/>
        <w:spacing w:before="0" w:beforeAutospacing="0" w:after="200" w:afterAutospacing="0"/>
        <w:jc w:val="center"/>
      </w:pPr>
      <w:r w:rsidRPr="005A6058">
        <w:t>Общая информация </w:t>
      </w:r>
    </w:p>
    <w:p w:rsidR="000E07DF" w:rsidRDefault="00054293" w:rsidP="0068069D">
      <w:pPr>
        <w:pStyle w:val="a4"/>
        <w:spacing w:before="0" w:beforeAutospacing="0" w:after="0" w:afterAutospacing="0" w:line="240" w:lineRule="atLeast"/>
        <w:jc w:val="both"/>
      </w:pPr>
      <w:r>
        <w:t>     </w:t>
      </w:r>
      <w:proofErr w:type="spellStart"/>
      <w:r w:rsidR="000E07DF">
        <w:t>Веретейское</w:t>
      </w:r>
      <w:proofErr w:type="spellEnd"/>
      <w:r w:rsidR="000E07DF">
        <w:t xml:space="preserve"> сельское поселение с центром в п.</w:t>
      </w:r>
      <w:r w:rsidR="00C925E5">
        <w:t xml:space="preserve"> </w:t>
      </w:r>
      <w:r w:rsidR="000E07DF">
        <w:t xml:space="preserve">Борок было образовано в составе </w:t>
      </w:r>
      <w:proofErr w:type="spellStart"/>
      <w:r w:rsidR="000E07DF">
        <w:t>Некоузского</w:t>
      </w:r>
      <w:proofErr w:type="spellEnd"/>
      <w:r w:rsidR="000E07DF">
        <w:t xml:space="preserve"> муниципального района в соотве</w:t>
      </w:r>
      <w:r w:rsidR="0068069D">
        <w:t>т</w:t>
      </w:r>
      <w:r w:rsidR="000E07DF">
        <w:t>ствии со ст.</w:t>
      </w:r>
      <w:r w:rsidR="00C925E5">
        <w:t xml:space="preserve"> </w:t>
      </w:r>
      <w:r w:rsidR="000E07DF">
        <w:t xml:space="preserve">9 Закона Ярославской области от 21.12.2004 № 65-з «О наименованиях, границах и статусе муниципальных образований Ярославской области». </w:t>
      </w:r>
    </w:p>
    <w:p w:rsidR="0068069D" w:rsidRDefault="00054293" w:rsidP="0068069D">
      <w:pPr>
        <w:spacing w:line="240" w:lineRule="atLeast"/>
        <w:jc w:val="both"/>
      </w:pPr>
      <w:r>
        <w:t xml:space="preserve">    </w:t>
      </w:r>
      <w:r w:rsidR="0068069D">
        <w:t>Общая площадь земель поселения составляет 297,59 кв.км.</w:t>
      </w:r>
    </w:p>
    <w:p w:rsidR="004F3B3B" w:rsidRPr="00602DBF" w:rsidRDefault="0068069D" w:rsidP="0068069D">
      <w:pPr>
        <w:pStyle w:val="a4"/>
        <w:spacing w:before="0" w:beforeAutospacing="0" w:after="0" w:afterAutospacing="0" w:line="240" w:lineRule="atLeast"/>
        <w:jc w:val="both"/>
      </w:pPr>
      <w:r>
        <w:t xml:space="preserve">    </w:t>
      </w:r>
      <w:r w:rsidR="004F3B3B" w:rsidRPr="00602DBF">
        <w:t xml:space="preserve">В состав Веретейского  сельского поселения входят 107 населенных пунктов. </w:t>
      </w:r>
    </w:p>
    <w:p w:rsidR="00602DBF" w:rsidRPr="00602DBF" w:rsidRDefault="00054293" w:rsidP="0068069D">
      <w:pPr>
        <w:pStyle w:val="a4"/>
        <w:spacing w:before="0" w:beforeAutospacing="0" w:after="0" w:afterAutospacing="0" w:line="240" w:lineRule="atLeast"/>
        <w:jc w:val="both"/>
      </w:pPr>
      <w:r>
        <w:t xml:space="preserve">    </w:t>
      </w:r>
      <w:r w:rsidR="00602DBF" w:rsidRPr="00602DBF">
        <w:t xml:space="preserve">Численность постоянного населения по данным статистики </w:t>
      </w:r>
      <w:r w:rsidR="0068069D">
        <w:t xml:space="preserve">на 01.01.2018г. </w:t>
      </w:r>
      <w:r w:rsidR="00602DBF" w:rsidRPr="00602DBF">
        <w:t>составля</w:t>
      </w:r>
      <w:r w:rsidR="0068069D">
        <w:t xml:space="preserve">ла </w:t>
      </w:r>
      <w:r w:rsidR="00602DBF" w:rsidRPr="00602DBF">
        <w:t xml:space="preserve"> </w:t>
      </w:r>
      <w:r w:rsidR="004778AF">
        <w:t xml:space="preserve">2723 </w:t>
      </w:r>
      <w:r w:rsidR="00602DBF" w:rsidRPr="00602DBF">
        <w:t>человек</w:t>
      </w:r>
      <w:r w:rsidR="004778AF">
        <w:t>а. (</w:t>
      </w:r>
      <w:r w:rsidR="00DF4FB0">
        <w:t>2017</w:t>
      </w:r>
      <w:r w:rsidR="00C925E5">
        <w:t>г.</w:t>
      </w:r>
      <w:r w:rsidR="00DF4FB0">
        <w:t>-</w:t>
      </w:r>
      <w:r w:rsidR="00C925E5">
        <w:t xml:space="preserve"> </w:t>
      </w:r>
      <w:r w:rsidR="004778AF">
        <w:t xml:space="preserve">2793). </w:t>
      </w:r>
    </w:p>
    <w:p w:rsidR="00050DF5" w:rsidRPr="005A6058" w:rsidRDefault="005A6058" w:rsidP="00DC6042">
      <w:pPr>
        <w:pStyle w:val="a4"/>
        <w:spacing w:before="0" w:beforeAutospacing="0" w:after="200" w:afterAutospacing="0"/>
        <w:jc w:val="center"/>
        <w:rPr>
          <w:rFonts w:eastAsia="Calibri"/>
          <w:bCs/>
        </w:rPr>
      </w:pPr>
      <w:r w:rsidRPr="005A6058">
        <w:rPr>
          <w:rFonts w:eastAsia="Calibri"/>
          <w:bCs/>
        </w:rPr>
        <w:t>Муниципальное управление</w:t>
      </w:r>
    </w:p>
    <w:p w:rsidR="00050DF5" w:rsidRPr="00D75C03" w:rsidRDefault="00050DF5" w:rsidP="00050DF5">
      <w:pPr>
        <w:jc w:val="both"/>
        <w:rPr>
          <w:rFonts w:eastAsia="Calibri"/>
          <w:bCs/>
        </w:rPr>
      </w:pPr>
      <w:r w:rsidRPr="00D75C03">
        <w:rPr>
          <w:rFonts w:eastAsia="Calibri"/>
          <w:b/>
          <w:bCs/>
        </w:rPr>
        <w:t xml:space="preserve">     </w:t>
      </w:r>
      <w:r w:rsidRPr="00D75C03">
        <w:rPr>
          <w:rFonts w:eastAsia="Calibri"/>
          <w:bCs/>
        </w:rPr>
        <w:t>Структуру органов местного самоуправления Веретейского сельского поселения составляют:</w:t>
      </w:r>
    </w:p>
    <w:p w:rsidR="00064C10" w:rsidRDefault="006436B0" w:rsidP="00064C10">
      <w:pPr>
        <w:numPr>
          <w:ilvl w:val="0"/>
          <w:numId w:val="6"/>
        </w:numPr>
        <w:jc w:val="both"/>
        <w:rPr>
          <w:rFonts w:eastAsia="Calibri"/>
        </w:rPr>
      </w:pPr>
      <w:r w:rsidRPr="005A6058">
        <w:rPr>
          <w:rFonts w:eastAsia="Calibri"/>
        </w:rPr>
        <w:t>П</w:t>
      </w:r>
      <w:r w:rsidR="00064C10" w:rsidRPr="005A6058">
        <w:rPr>
          <w:rFonts w:eastAsia="Calibri"/>
        </w:rPr>
        <w:t>редставительный орган</w:t>
      </w:r>
      <w:r w:rsidR="00064C10" w:rsidRPr="00D75C03">
        <w:rPr>
          <w:rFonts w:eastAsia="Calibri"/>
        </w:rPr>
        <w:t xml:space="preserve"> Веретейского </w:t>
      </w:r>
      <w:r w:rsidR="004A7428">
        <w:rPr>
          <w:rFonts w:eastAsia="Calibri"/>
        </w:rPr>
        <w:t>сельского поселения</w:t>
      </w:r>
      <w:r w:rsidR="00064C10">
        <w:rPr>
          <w:rFonts w:eastAsia="Calibri"/>
        </w:rPr>
        <w:t xml:space="preserve"> - </w:t>
      </w:r>
      <w:r w:rsidR="00064C10" w:rsidRPr="00D75C03">
        <w:rPr>
          <w:rFonts w:eastAsia="Calibri"/>
          <w:bCs/>
        </w:rPr>
        <w:t xml:space="preserve"> </w:t>
      </w:r>
      <w:r w:rsidR="00050DF5" w:rsidRPr="004A7428">
        <w:rPr>
          <w:rFonts w:eastAsia="Calibri"/>
          <w:bCs/>
        </w:rPr>
        <w:t>Муниципальный</w:t>
      </w:r>
      <w:r w:rsidR="00050DF5" w:rsidRPr="004A7428">
        <w:rPr>
          <w:rFonts w:eastAsia="Calibri"/>
          <w:b/>
          <w:bCs/>
        </w:rPr>
        <w:t xml:space="preserve"> </w:t>
      </w:r>
      <w:r w:rsidR="00050DF5" w:rsidRPr="00FA4266">
        <w:rPr>
          <w:rFonts w:eastAsia="Calibri"/>
          <w:bCs/>
        </w:rPr>
        <w:t xml:space="preserve">Совет </w:t>
      </w:r>
      <w:r w:rsidR="00050DF5" w:rsidRPr="00D75C03">
        <w:rPr>
          <w:rFonts w:eastAsia="Calibri"/>
          <w:bCs/>
        </w:rPr>
        <w:t>Веретейского сельского поселения</w:t>
      </w:r>
      <w:r w:rsidR="00050DF5" w:rsidRPr="00D75C03">
        <w:rPr>
          <w:rFonts w:eastAsia="Calibri"/>
        </w:rPr>
        <w:t xml:space="preserve"> (СП)</w:t>
      </w:r>
      <w:r w:rsidR="00064C10">
        <w:rPr>
          <w:rFonts w:eastAsia="Calibri"/>
        </w:rPr>
        <w:t>.</w:t>
      </w:r>
    </w:p>
    <w:p w:rsidR="00050DF5" w:rsidRPr="00D75C03" w:rsidRDefault="00050DF5" w:rsidP="00064C10">
      <w:pPr>
        <w:jc w:val="both"/>
        <w:rPr>
          <w:rFonts w:eastAsia="Calibri"/>
        </w:rPr>
      </w:pPr>
      <w:r w:rsidRPr="00D75C03">
        <w:rPr>
          <w:rFonts w:eastAsia="Calibri"/>
        </w:rPr>
        <w:t xml:space="preserve">     Действующий </w:t>
      </w:r>
      <w:r w:rsidR="00C925E5">
        <w:rPr>
          <w:rFonts w:eastAsia="Calibri"/>
        </w:rPr>
        <w:t xml:space="preserve">(в </w:t>
      </w:r>
      <w:r w:rsidR="00064C10">
        <w:rPr>
          <w:rFonts w:eastAsia="Calibri"/>
        </w:rPr>
        <w:t xml:space="preserve">2018г.) </w:t>
      </w:r>
      <w:r w:rsidRPr="00D75C03">
        <w:rPr>
          <w:rFonts w:eastAsia="Calibri"/>
        </w:rPr>
        <w:t>состав Муниципального Совета Веретейского сельского поселения:</w:t>
      </w:r>
    </w:p>
    <w:p w:rsidR="00050DF5" w:rsidRPr="00D75C03" w:rsidRDefault="00050DF5" w:rsidP="00050DF5">
      <w:pPr>
        <w:numPr>
          <w:ilvl w:val="0"/>
          <w:numId w:val="4"/>
        </w:numPr>
        <w:jc w:val="both"/>
        <w:rPr>
          <w:rFonts w:eastAsia="Calibri"/>
        </w:rPr>
      </w:pPr>
      <w:proofErr w:type="spellStart"/>
      <w:r w:rsidRPr="00D75C03">
        <w:rPr>
          <w:rFonts w:eastAsia="Calibri"/>
        </w:rPr>
        <w:t>Бырдина</w:t>
      </w:r>
      <w:proofErr w:type="spellEnd"/>
      <w:r w:rsidRPr="00D75C03">
        <w:rPr>
          <w:rFonts w:eastAsia="Calibri"/>
        </w:rPr>
        <w:t xml:space="preserve"> Лариса Николаевна,</w:t>
      </w:r>
    </w:p>
    <w:p w:rsidR="00050DF5" w:rsidRPr="00D75C03" w:rsidRDefault="00050DF5" w:rsidP="00050DF5">
      <w:pPr>
        <w:numPr>
          <w:ilvl w:val="0"/>
          <w:numId w:val="4"/>
        </w:numPr>
        <w:jc w:val="both"/>
        <w:rPr>
          <w:rFonts w:eastAsia="Calibri"/>
        </w:rPr>
      </w:pPr>
      <w:r w:rsidRPr="00D75C03">
        <w:rPr>
          <w:rFonts w:eastAsia="Calibri"/>
        </w:rPr>
        <w:t>Воробьева Елена Владимировна,</w:t>
      </w:r>
    </w:p>
    <w:p w:rsidR="00050DF5" w:rsidRPr="00D75C03" w:rsidRDefault="00050DF5" w:rsidP="00050DF5">
      <w:pPr>
        <w:numPr>
          <w:ilvl w:val="0"/>
          <w:numId w:val="4"/>
        </w:numPr>
        <w:jc w:val="both"/>
        <w:rPr>
          <w:rFonts w:eastAsia="Calibri"/>
        </w:rPr>
      </w:pPr>
      <w:r w:rsidRPr="00D75C03">
        <w:rPr>
          <w:rFonts w:eastAsia="Calibri"/>
        </w:rPr>
        <w:t>Зубова Людмила Александровна,</w:t>
      </w:r>
    </w:p>
    <w:p w:rsidR="00050DF5" w:rsidRPr="00D75C03" w:rsidRDefault="00FA6DA9" w:rsidP="00050DF5">
      <w:pPr>
        <w:numPr>
          <w:ilvl w:val="0"/>
          <w:numId w:val="4"/>
        </w:numPr>
        <w:jc w:val="both"/>
        <w:rPr>
          <w:rFonts w:eastAsia="Calibri"/>
        </w:rPr>
      </w:pPr>
      <w:bookmarkStart w:id="1" w:name="_Hlk3223884"/>
      <w:r>
        <w:rPr>
          <w:rFonts w:eastAsia="Calibri"/>
        </w:rPr>
        <w:t>К</w:t>
      </w:r>
      <w:r w:rsidR="00B870BF">
        <w:rPr>
          <w:rFonts w:eastAsia="Calibri"/>
        </w:rPr>
        <w:t xml:space="preserve">им Ирина Николаевна, </w:t>
      </w:r>
    </w:p>
    <w:bookmarkEnd w:id="1"/>
    <w:p w:rsidR="00050DF5" w:rsidRPr="00FA6DA9" w:rsidRDefault="00050DF5" w:rsidP="00FA6DA9">
      <w:pPr>
        <w:numPr>
          <w:ilvl w:val="0"/>
          <w:numId w:val="4"/>
        </w:numPr>
        <w:jc w:val="both"/>
        <w:rPr>
          <w:rFonts w:eastAsia="Calibri"/>
        </w:rPr>
      </w:pPr>
      <w:proofErr w:type="spellStart"/>
      <w:r w:rsidRPr="00D75C03">
        <w:rPr>
          <w:rFonts w:eastAsia="Calibri"/>
        </w:rPr>
        <w:lastRenderedPageBreak/>
        <w:t>Лошенкова</w:t>
      </w:r>
      <w:proofErr w:type="spellEnd"/>
      <w:r w:rsidRPr="00D75C03">
        <w:rPr>
          <w:rFonts w:eastAsia="Calibri"/>
        </w:rPr>
        <w:t xml:space="preserve"> Елена Геннадьевна</w:t>
      </w:r>
      <w:r w:rsidR="00FA6DA9">
        <w:rPr>
          <w:rFonts w:eastAsia="Calibri"/>
        </w:rPr>
        <w:t>,</w:t>
      </w:r>
    </w:p>
    <w:p w:rsidR="00B870BF" w:rsidRPr="00B870BF" w:rsidRDefault="00B870BF" w:rsidP="00B870BF">
      <w:pPr>
        <w:numPr>
          <w:ilvl w:val="0"/>
          <w:numId w:val="4"/>
        </w:numPr>
        <w:rPr>
          <w:rFonts w:eastAsia="Calibri"/>
        </w:rPr>
      </w:pPr>
      <w:proofErr w:type="spellStart"/>
      <w:r w:rsidRPr="00B870BF">
        <w:rPr>
          <w:rFonts w:eastAsia="Calibri"/>
        </w:rPr>
        <w:t>Микряков</w:t>
      </w:r>
      <w:proofErr w:type="spellEnd"/>
      <w:r w:rsidRPr="00B870BF">
        <w:rPr>
          <w:rFonts w:eastAsia="Calibri"/>
        </w:rPr>
        <w:t xml:space="preserve"> Даниил Вениаминович</w:t>
      </w:r>
      <w:r w:rsidR="00D9002E">
        <w:rPr>
          <w:rFonts w:eastAsia="Calibri"/>
        </w:rPr>
        <w:t>,</w:t>
      </w:r>
    </w:p>
    <w:p w:rsidR="00B870BF" w:rsidRPr="00D75C03" w:rsidRDefault="00B870BF" w:rsidP="00050DF5">
      <w:pPr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Сметанина Татьяна Леонидовна,</w:t>
      </w:r>
    </w:p>
    <w:p w:rsidR="00FA6DA9" w:rsidRPr="00C925E5" w:rsidRDefault="00050DF5" w:rsidP="00C925E5">
      <w:pPr>
        <w:numPr>
          <w:ilvl w:val="0"/>
          <w:numId w:val="4"/>
        </w:numPr>
        <w:jc w:val="both"/>
        <w:rPr>
          <w:rFonts w:eastAsia="Calibri"/>
        </w:rPr>
      </w:pPr>
      <w:proofErr w:type="spellStart"/>
      <w:r w:rsidRPr="00D75C03">
        <w:rPr>
          <w:rFonts w:eastAsia="Calibri"/>
        </w:rPr>
        <w:t>Якурина</w:t>
      </w:r>
      <w:proofErr w:type="spellEnd"/>
      <w:r w:rsidRPr="00D75C03">
        <w:rPr>
          <w:rFonts w:eastAsia="Calibri"/>
        </w:rPr>
        <w:t xml:space="preserve"> Любовь Николаевна.</w:t>
      </w:r>
    </w:p>
    <w:p w:rsidR="00050DF5" w:rsidRDefault="00054293" w:rsidP="00054293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050DF5" w:rsidRPr="00D75C03">
        <w:rPr>
          <w:rFonts w:eastAsia="Calibri"/>
        </w:rPr>
        <w:t xml:space="preserve">Секретарь Муниципального Совета - </w:t>
      </w:r>
      <w:proofErr w:type="spellStart"/>
      <w:r w:rsidR="00050DF5" w:rsidRPr="00D75C03">
        <w:rPr>
          <w:rFonts w:eastAsia="Calibri"/>
        </w:rPr>
        <w:t>Лошенкова</w:t>
      </w:r>
      <w:proofErr w:type="spellEnd"/>
      <w:r w:rsidR="00050DF5" w:rsidRPr="00D75C03">
        <w:rPr>
          <w:rFonts w:eastAsia="Calibri"/>
        </w:rPr>
        <w:t xml:space="preserve"> Е.Г. </w:t>
      </w:r>
    </w:p>
    <w:p w:rsidR="00064C10" w:rsidRPr="004A7428" w:rsidRDefault="00064C10" w:rsidP="00064C10">
      <w:pPr>
        <w:jc w:val="both"/>
        <w:rPr>
          <w:rFonts w:eastAsia="Calibri"/>
          <w:b/>
        </w:rPr>
      </w:pPr>
      <w:r>
        <w:rPr>
          <w:rFonts w:eastAsia="Calibri"/>
        </w:rPr>
        <w:t xml:space="preserve">     Избранные де</w:t>
      </w:r>
      <w:r w:rsidRPr="00D75C03">
        <w:rPr>
          <w:rFonts w:eastAsia="Calibri"/>
        </w:rPr>
        <w:t>путат</w:t>
      </w:r>
      <w:r>
        <w:rPr>
          <w:rFonts w:eastAsia="Calibri"/>
        </w:rPr>
        <w:t>ы осуществля</w:t>
      </w:r>
      <w:r w:rsidR="004A7428">
        <w:rPr>
          <w:rFonts w:eastAsia="Calibri"/>
        </w:rPr>
        <w:t xml:space="preserve">ли </w:t>
      </w:r>
      <w:r w:rsidRPr="00D75C03">
        <w:rPr>
          <w:rFonts w:eastAsia="Calibri"/>
        </w:rPr>
        <w:t xml:space="preserve">свою деятельность на непостоянной основе, без заработной платы. </w:t>
      </w:r>
    </w:p>
    <w:p w:rsidR="00050DF5" w:rsidRDefault="004A7428" w:rsidP="00050DF5">
      <w:pPr>
        <w:rPr>
          <w:rFonts w:eastAsia="Calibri"/>
        </w:rPr>
      </w:pPr>
      <w:r w:rsidRPr="004A7428">
        <w:rPr>
          <w:rFonts w:eastAsia="Calibri"/>
          <w:b/>
        </w:rPr>
        <w:t xml:space="preserve">     </w:t>
      </w:r>
      <w:r w:rsidR="00C925E5">
        <w:rPr>
          <w:rFonts w:eastAsia="Calibri"/>
        </w:rPr>
        <w:t>В 2018</w:t>
      </w:r>
      <w:r w:rsidRPr="004A7428">
        <w:rPr>
          <w:rFonts w:eastAsia="Calibri"/>
        </w:rPr>
        <w:t xml:space="preserve">г. </w:t>
      </w:r>
      <w:r w:rsidRPr="001546C6">
        <w:rPr>
          <w:rFonts w:eastAsia="Calibri"/>
        </w:rPr>
        <w:t xml:space="preserve">состоялось </w:t>
      </w:r>
      <w:r w:rsidR="001546C6" w:rsidRPr="001546C6">
        <w:rPr>
          <w:rFonts w:eastAsia="Calibri"/>
        </w:rPr>
        <w:t xml:space="preserve">13 </w:t>
      </w:r>
      <w:r w:rsidRPr="001546C6">
        <w:rPr>
          <w:rFonts w:eastAsia="Calibri"/>
        </w:rPr>
        <w:t>заседаний</w:t>
      </w:r>
      <w:r w:rsidRPr="004A7428">
        <w:rPr>
          <w:rFonts w:eastAsia="Calibri"/>
        </w:rPr>
        <w:t xml:space="preserve"> Муниципального Совета</w:t>
      </w:r>
      <w:r>
        <w:rPr>
          <w:rFonts w:eastAsia="Calibri"/>
        </w:rPr>
        <w:t xml:space="preserve">, на которых было </w:t>
      </w:r>
      <w:r w:rsidR="00FA6DA9">
        <w:rPr>
          <w:rFonts w:eastAsia="Calibri"/>
        </w:rPr>
        <w:t xml:space="preserve">рассмотрено и </w:t>
      </w:r>
      <w:r>
        <w:rPr>
          <w:rFonts w:eastAsia="Calibri"/>
        </w:rPr>
        <w:t xml:space="preserve">принято 40 Решений. </w:t>
      </w:r>
    </w:p>
    <w:p w:rsidR="005A6058" w:rsidRPr="004A7428" w:rsidRDefault="005A6058" w:rsidP="00050DF5">
      <w:pPr>
        <w:rPr>
          <w:rFonts w:eastAsia="Calibri"/>
        </w:rPr>
      </w:pPr>
    </w:p>
    <w:p w:rsidR="00050DF5" w:rsidRPr="005A6058" w:rsidRDefault="00050DF5" w:rsidP="00050DF5">
      <w:pPr>
        <w:ind w:left="360"/>
        <w:jc w:val="center"/>
        <w:rPr>
          <w:rFonts w:eastAsia="Calibri"/>
        </w:rPr>
      </w:pPr>
      <w:r w:rsidRPr="005A6058">
        <w:rPr>
          <w:rFonts w:eastAsia="Calibri"/>
        </w:rPr>
        <w:t>Профильные комиссии Муниципального Совета</w:t>
      </w:r>
    </w:p>
    <w:p w:rsidR="00050DF5" w:rsidRPr="005A6058" w:rsidRDefault="00050DF5" w:rsidP="00050DF5">
      <w:pPr>
        <w:ind w:left="36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320"/>
        <w:gridCol w:w="2443"/>
      </w:tblGrid>
      <w:tr w:rsidR="00050DF5" w:rsidRPr="00D75C03" w:rsidTr="007B1E21">
        <w:tc>
          <w:tcPr>
            <w:tcW w:w="2808" w:type="dxa"/>
          </w:tcPr>
          <w:p w:rsidR="00050DF5" w:rsidRPr="00D75C03" w:rsidRDefault="00050DF5" w:rsidP="007B1E21">
            <w:pPr>
              <w:rPr>
                <w:rFonts w:eastAsia="Calibri"/>
              </w:rPr>
            </w:pPr>
            <w:r w:rsidRPr="00D75C03">
              <w:rPr>
                <w:rFonts w:eastAsia="Calibri"/>
              </w:rPr>
              <w:t xml:space="preserve">Название </w:t>
            </w:r>
          </w:p>
        </w:tc>
        <w:tc>
          <w:tcPr>
            <w:tcW w:w="4320" w:type="dxa"/>
          </w:tcPr>
          <w:p w:rsidR="00050DF5" w:rsidRPr="00D75C03" w:rsidRDefault="00050DF5" w:rsidP="007B1E21">
            <w:pPr>
              <w:jc w:val="center"/>
              <w:rPr>
                <w:rFonts w:eastAsia="Calibri"/>
              </w:rPr>
            </w:pPr>
            <w:r w:rsidRPr="00D75C03">
              <w:rPr>
                <w:rFonts w:eastAsia="Calibri"/>
              </w:rPr>
              <w:t xml:space="preserve">Персональный состав </w:t>
            </w:r>
          </w:p>
        </w:tc>
        <w:tc>
          <w:tcPr>
            <w:tcW w:w="2443" w:type="dxa"/>
          </w:tcPr>
          <w:p w:rsidR="00050DF5" w:rsidRPr="00D75C03" w:rsidRDefault="00050DF5" w:rsidP="007B1E21">
            <w:pPr>
              <w:jc w:val="center"/>
              <w:rPr>
                <w:rFonts w:eastAsia="Calibri"/>
              </w:rPr>
            </w:pPr>
            <w:r w:rsidRPr="00D75C03">
              <w:rPr>
                <w:rFonts w:eastAsia="Calibri"/>
              </w:rPr>
              <w:t xml:space="preserve">Количество заседаний </w:t>
            </w:r>
          </w:p>
        </w:tc>
      </w:tr>
      <w:tr w:rsidR="00050DF5" w:rsidRPr="00D75C03" w:rsidTr="007B1E21">
        <w:tc>
          <w:tcPr>
            <w:tcW w:w="2808" w:type="dxa"/>
          </w:tcPr>
          <w:p w:rsidR="00050DF5" w:rsidRPr="00D75C03" w:rsidRDefault="00050DF5" w:rsidP="007B1E21">
            <w:pPr>
              <w:rPr>
                <w:rFonts w:eastAsia="Calibri"/>
              </w:rPr>
            </w:pPr>
            <w:r w:rsidRPr="00D75C03">
              <w:rPr>
                <w:rFonts w:eastAsia="Calibri"/>
              </w:rPr>
              <w:t>Комиссия по бюджету,</w:t>
            </w:r>
          </w:p>
          <w:p w:rsidR="00050DF5" w:rsidRPr="00D75C03" w:rsidRDefault="00050DF5" w:rsidP="007B1E21">
            <w:pPr>
              <w:rPr>
                <w:rFonts w:eastAsia="Calibri"/>
              </w:rPr>
            </w:pPr>
            <w:r w:rsidRPr="00D75C03">
              <w:rPr>
                <w:rFonts w:eastAsia="Calibri"/>
              </w:rPr>
              <w:t xml:space="preserve"> налогам и финансам</w:t>
            </w:r>
          </w:p>
        </w:tc>
        <w:tc>
          <w:tcPr>
            <w:tcW w:w="4320" w:type="dxa"/>
          </w:tcPr>
          <w:p w:rsidR="00050DF5" w:rsidRPr="00D75C03" w:rsidRDefault="00050DF5" w:rsidP="007B1E21">
            <w:pPr>
              <w:tabs>
                <w:tab w:val="left" w:pos="708"/>
              </w:tabs>
              <w:suppressAutoHyphens/>
              <w:jc w:val="both"/>
              <w:rPr>
                <w:rFonts w:eastAsia="Calibri"/>
              </w:rPr>
            </w:pPr>
            <w:r w:rsidRPr="00D75C03">
              <w:rPr>
                <w:rFonts w:eastAsia="Calibri"/>
              </w:rPr>
              <w:t xml:space="preserve">председатель комиссии – </w:t>
            </w:r>
          </w:p>
          <w:p w:rsidR="00050DF5" w:rsidRPr="00D75C03" w:rsidRDefault="00050DF5" w:rsidP="007B1E21">
            <w:pPr>
              <w:tabs>
                <w:tab w:val="left" w:pos="708"/>
              </w:tabs>
              <w:suppressAutoHyphens/>
              <w:jc w:val="both"/>
              <w:rPr>
                <w:rFonts w:eastAsia="Calibri"/>
              </w:rPr>
            </w:pPr>
            <w:proofErr w:type="spellStart"/>
            <w:r w:rsidRPr="00D75C03">
              <w:rPr>
                <w:rFonts w:eastAsia="Calibri"/>
              </w:rPr>
              <w:t>Микряков</w:t>
            </w:r>
            <w:proofErr w:type="spellEnd"/>
            <w:r w:rsidRPr="00D75C03">
              <w:rPr>
                <w:rFonts w:eastAsia="Calibri"/>
              </w:rPr>
              <w:t xml:space="preserve"> Даниил Вениаминович,</w:t>
            </w:r>
          </w:p>
          <w:p w:rsidR="00050DF5" w:rsidRPr="00D75C03" w:rsidRDefault="00050DF5" w:rsidP="007B1E21">
            <w:pPr>
              <w:tabs>
                <w:tab w:val="left" w:pos="708"/>
              </w:tabs>
              <w:suppressAutoHyphens/>
              <w:jc w:val="both"/>
              <w:rPr>
                <w:rFonts w:eastAsia="Calibri"/>
              </w:rPr>
            </w:pPr>
            <w:r w:rsidRPr="00D75C03">
              <w:rPr>
                <w:rFonts w:eastAsia="Calibri"/>
              </w:rPr>
              <w:t xml:space="preserve">члены комиссии: </w:t>
            </w:r>
          </w:p>
          <w:p w:rsidR="00050DF5" w:rsidRPr="00D75C03" w:rsidRDefault="00050DF5" w:rsidP="007B1E21">
            <w:pPr>
              <w:tabs>
                <w:tab w:val="left" w:pos="708"/>
              </w:tabs>
              <w:suppressAutoHyphens/>
              <w:jc w:val="both"/>
              <w:rPr>
                <w:rFonts w:eastAsia="Calibri"/>
              </w:rPr>
            </w:pPr>
            <w:r w:rsidRPr="00D75C03">
              <w:rPr>
                <w:rFonts w:eastAsia="Calibri"/>
              </w:rPr>
              <w:t>Ким Ирина Николаевна</w:t>
            </w:r>
          </w:p>
          <w:p w:rsidR="00050DF5" w:rsidRPr="00D75C03" w:rsidRDefault="00050DF5" w:rsidP="007B1E21">
            <w:pPr>
              <w:tabs>
                <w:tab w:val="left" w:pos="708"/>
              </w:tabs>
              <w:suppressAutoHyphens/>
              <w:jc w:val="both"/>
              <w:rPr>
                <w:rFonts w:eastAsia="Calibri"/>
              </w:rPr>
            </w:pPr>
            <w:proofErr w:type="spellStart"/>
            <w:r w:rsidRPr="00D75C03">
              <w:rPr>
                <w:rFonts w:eastAsia="Calibri"/>
              </w:rPr>
              <w:t>Лошенкова</w:t>
            </w:r>
            <w:proofErr w:type="spellEnd"/>
            <w:r w:rsidRPr="00D75C03">
              <w:rPr>
                <w:rFonts w:eastAsia="Calibri"/>
              </w:rPr>
              <w:t xml:space="preserve"> Елена Геннадьевна </w:t>
            </w:r>
          </w:p>
        </w:tc>
        <w:tc>
          <w:tcPr>
            <w:tcW w:w="2443" w:type="dxa"/>
          </w:tcPr>
          <w:p w:rsidR="00050DF5" w:rsidRPr="00D75C03" w:rsidRDefault="00050DF5" w:rsidP="007B1E21">
            <w:pPr>
              <w:jc w:val="center"/>
              <w:rPr>
                <w:rFonts w:eastAsia="Calibri"/>
              </w:rPr>
            </w:pPr>
          </w:p>
          <w:p w:rsidR="00050DF5" w:rsidRPr="00D75C03" w:rsidRDefault="00050DF5" w:rsidP="007B1E21">
            <w:pPr>
              <w:jc w:val="center"/>
              <w:rPr>
                <w:rFonts w:eastAsia="Calibri"/>
              </w:rPr>
            </w:pPr>
            <w:r w:rsidRPr="00D75C03">
              <w:rPr>
                <w:rFonts w:eastAsia="Calibri"/>
              </w:rPr>
              <w:t>2</w:t>
            </w:r>
          </w:p>
          <w:p w:rsidR="00050DF5" w:rsidRPr="00D75C03" w:rsidRDefault="00050DF5" w:rsidP="007B1E21">
            <w:pPr>
              <w:tabs>
                <w:tab w:val="left" w:pos="708"/>
              </w:tabs>
              <w:suppressAutoHyphens/>
              <w:jc w:val="center"/>
              <w:rPr>
                <w:rFonts w:eastAsia="Calibri"/>
              </w:rPr>
            </w:pPr>
          </w:p>
        </w:tc>
      </w:tr>
      <w:tr w:rsidR="00050DF5" w:rsidRPr="00D75C03" w:rsidTr="007B1E21">
        <w:tc>
          <w:tcPr>
            <w:tcW w:w="2808" w:type="dxa"/>
          </w:tcPr>
          <w:p w:rsidR="00050DF5" w:rsidRPr="00D75C03" w:rsidRDefault="00050DF5" w:rsidP="007B1E21">
            <w:pPr>
              <w:rPr>
                <w:rFonts w:eastAsia="Calibri"/>
              </w:rPr>
            </w:pPr>
            <w:r w:rsidRPr="00D75C03">
              <w:rPr>
                <w:rFonts w:eastAsia="Calibri"/>
              </w:rPr>
              <w:t xml:space="preserve">Комиссия </w:t>
            </w:r>
            <w:proofErr w:type="gramStart"/>
            <w:r w:rsidRPr="00D75C03">
              <w:rPr>
                <w:rFonts w:eastAsia="Calibri"/>
              </w:rPr>
              <w:t>по</w:t>
            </w:r>
            <w:proofErr w:type="gramEnd"/>
            <w:r w:rsidRPr="00D75C03">
              <w:rPr>
                <w:rFonts w:eastAsia="Calibri"/>
              </w:rPr>
              <w:t xml:space="preserve"> социально-</w:t>
            </w:r>
          </w:p>
          <w:p w:rsidR="00050DF5" w:rsidRPr="00D75C03" w:rsidRDefault="00050DF5" w:rsidP="007B1E21">
            <w:pPr>
              <w:rPr>
                <w:rFonts w:eastAsia="Calibri"/>
              </w:rPr>
            </w:pPr>
            <w:r w:rsidRPr="00D75C03">
              <w:rPr>
                <w:rFonts w:eastAsia="Calibri"/>
              </w:rPr>
              <w:t>экономической политике</w:t>
            </w:r>
          </w:p>
        </w:tc>
        <w:tc>
          <w:tcPr>
            <w:tcW w:w="4320" w:type="dxa"/>
          </w:tcPr>
          <w:p w:rsidR="00050DF5" w:rsidRPr="00D75C03" w:rsidRDefault="00050DF5" w:rsidP="007B1E21">
            <w:pPr>
              <w:rPr>
                <w:rFonts w:eastAsia="Calibri"/>
              </w:rPr>
            </w:pPr>
            <w:r w:rsidRPr="00D75C03">
              <w:rPr>
                <w:rFonts w:eastAsia="Calibri"/>
              </w:rPr>
              <w:t>председатель комиссии –</w:t>
            </w:r>
          </w:p>
          <w:p w:rsidR="00050DF5" w:rsidRPr="00D75C03" w:rsidRDefault="00050DF5" w:rsidP="007B1E21">
            <w:pPr>
              <w:rPr>
                <w:rFonts w:eastAsia="Calibri"/>
              </w:rPr>
            </w:pPr>
            <w:r w:rsidRPr="00D75C03">
              <w:rPr>
                <w:rFonts w:eastAsia="Calibri"/>
              </w:rPr>
              <w:t>Сметанина Татьяна Леонидовна</w:t>
            </w:r>
          </w:p>
          <w:p w:rsidR="00050DF5" w:rsidRPr="00D75C03" w:rsidRDefault="00050DF5" w:rsidP="007B1E21">
            <w:pPr>
              <w:rPr>
                <w:rFonts w:eastAsia="Calibri"/>
              </w:rPr>
            </w:pPr>
            <w:r w:rsidRPr="00D75C03">
              <w:rPr>
                <w:rFonts w:eastAsia="Calibri"/>
              </w:rPr>
              <w:t xml:space="preserve">члены комиссии: </w:t>
            </w:r>
          </w:p>
          <w:p w:rsidR="00050DF5" w:rsidRPr="00D75C03" w:rsidRDefault="00050DF5" w:rsidP="007B1E21">
            <w:pPr>
              <w:rPr>
                <w:rFonts w:eastAsia="Calibri"/>
              </w:rPr>
            </w:pPr>
            <w:proofErr w:type="spellStart"/>
            <w:r w:rsidRPr="00D75C03">
              <w:rPr>
                <w:rFonts w:eastAsia="Calibri"/>
              </w:rPr>
              <w:t>Бырдина</w:t>
            </w:r>
            <w:proofErr w:type="spellEnd"/>
            <w:r w:rsidRPr="00D75C03">
              <w:rPr>
                <w:rFonts w:eastAsia="Calibri"/>
              </w:rPr>
              <w:t xml:space="preserve"> Лариса Николаевна</w:t>
            </w:r>
          </w:p>
          <w:p w:rsidR="00050DF5" w:rsidRPr="00D75C03" w:rsidRDefault="00050DF5" w:rsidP="007B1E21">
            <w:pPr>
              <w:rPr>
                <w:rFonts w:eastAsia="Calibri"/>
              </w:rPr>
            </w:pPr>
            <w:r w:rsidRPr="00D75C03">
              <w:rPr>
                <w:rFonts w:eastAsia="Calibri"/>
              </w:rPr>
              <w:t>Воробьева Елена Владимировна</w:t>
            </w:r>
          </w:p>
          <w:p w:rsidR="00050DF5" w:rsidRPr="00D75C03" w:rsidRDefault="00050DF5" w:rsidP="007B1E21">
            <w:pPr>
              <w:rPr>
                <w:rFonts w:eastAsia="Calibri"/>
              </w:rPr>
            </w:pPr>
            <w:r w:rsidRPr="00D75C03">
              <w:rPr>
                <w:rFonts w:eastAsia="Calibri"/>
              </w:rPr>
              <w:t>Зубова Людмила Александровна</w:t>
            </w:r>
          </w:p>
          <w:p w:rsidR="00050DF5" w:rsidRPr="00D75C03" w:rsidRDefault="00050DF5" w:rsidP="007B1E21">
            <w:pPr>
              <w:rPr>
                <w:rFonts w:eastAsia="Calibri"/>
              </w:rPr>
            </w:pPr>
            <w:proofErr w:type="spellStart"/>
            <w:r w:rsidRPr="00D75C03">
              <w:rPr>
                <w:rFonts w:eastAsia="Calibri"/>
              </w:rPr>
              <w:t>Якурина</w:t>
            </w:r>
            <w:proofErr w:type="spellEnd"/>
            <w:r w:rsidRPr="00D75C03">
              <w:rPr>
                <w:rFonts w:eastAsia="Calibri"/>
              </w:rPr>
              <w:t xml:space="preserve"> Любовь Николаевна</w:t>
            </w:r>
          </w:p>
        </w:tc>
        <w:tc>
          <w:tcPr>
            <w:tcW w:w="2443" w:type="dxa"/>
          </w:tcPr>
          <w:p w:rsidR="00050DF5" w:rsidRPr="00D75C03" w:rsidRDefault="00050DF5" w:rsidP="007B1E21">
            <w:pPr>
              <w:jc w:val="center"/>
              <w:rPr>
                <w:rFonts w:eastAsia="Calibri"/>
              </w:rPr>
            </w:pPr>
            <w:r w:rsidRPr="00D75C03">
              <w:rPr>
                <w:rFonts w:eastAsia="Calibri"/>
              </w:rPr>
              <w:t>12</w:t>
            </w:r>
          </w:p>
          <w:p w:rsidR="00050DF5" w:rsidRPr="00D75C03" w:rsidRDefault="00050DF5" w:rsidP="007B1E21">
            <w:pPr>
              <w:jc w:val="center"/>
              <w:rPr>
                <w:rFonts w:eastAsia="Calibri"/>
              </w:rPr>
            </w:pPr>
          </w:p>
          <w:p w:rsidR="00050DF5" w:rsidRPr="00D75C03" w:rsidRDefault="00050DF5" w:rsidP="007B1E21">
            <w:pPr>
              <w:jc w:val="center"/>
              <w:rPr>
                <w:rFonts w:eastAsia="Calibri"/>
              </w:rPr>
            </w:pPr>
          </w:p>
          <w:p w:rsidR="00050DF5" w:rsidRPr="00D75C03" w:rsidRDefault="00050DF5" w:rsidP="007B1E21">
            <w:pPr>
              <w:jc w:val="center"/>
              <w:rPr>
                <w:rFonts w:eastAsia="Calibri"/>
              </w:rPr>
            </w:pPr>
          </w:p>
          <w:p w:rsidR="00050DF5" w:rsidRPr="00D75C03" w:rsidRDefault="00050DF5" w:rsidP="007B1E21">
            <w:pPr>
              <w:jc w:val="center"/>
              <w:rPr>
                <w:rFonts w:eastAsia="Calibri"/>
              </w:rPr>
            </w:pPr>
          </w:p>
          <w:p w:rsidR="00050DF5" w:rsidRPr="00D75C03" w:rsidRDefault="00050DF5" w:rsidP="007B1E21">
            <w:pPr>
              <w:jc w:val="center"/>
              <w:rPr>
                <w:rFonts w:eastAsia="Calibri"/>
              </w:rPr>
            </w:pPr>
          </w:p>
          <w:p w:rsidR="00050DF5" w:rsidRPr="00D75C03" w:rsidRDefault="00050DF5" w:rsidP="007B1E21">
            <w:pPr>
              <w:jc w:val="center"/>
              <w:rPr>
                <w:rFonts w:eastAsia="Calibri"/>
              </w:rPr>
            </w:pPr>
          </w:p>
        </w:tc>
      </w:tr>
    </w:tbl>
    <w:p w:rsidR="00050DF5" w:rsidRPr="00D75C03" w:rsidRDefault="00050DF5" w:rsidP="00050DF5">
      <w:pPr>
        <w:jc w:val="both"/>
        <w:rPr>
          <w:rFonts w:eastAsia="Calibri"/>
          <w:b/>
          <w:bCs/>
        </w:rPr>
      </w:pPr>
    </w:p>
    <w:p w:rsidR="00050DF5" w:rsidRPr="005A6058" w:rsidRDefault="00050DF5" w:rsidP="00050DF5">
      <w:pPr>
        <w:jc w:val="both"/>
        <w:rPr>
          <w:rFonts w:eastAsia="Calibri"/>
        </w:rPr>
      </w:pPr>
      <w:r w:rsidRPr="005A6058">
        <w:rPr>
          <w:rFonts w:eastAsia="Calibri"/>
          <w:bCs/>
        </w:rPr>
        <w:t xml:space="preserve">2. </w:t>
      </w:r>
      <w:r w:rsidR="006436B0" w:rsidRPr="005A6058">
        <w:rPr>
          <w:rFonts w:eastAsia="Calibri"/>
          <w:bCs/>
        </w:rPr>
        <w:t>В</w:t>
      </w:r>
      <w:r w:rsidRPr="005A6058">
        <w:rPr>
          <w:rFonts w:eastAsia="Calibri"/>
        </w:rPr>
        <w:t xml:space="preserve">ысшее должностное лицо Веретейского СП, </w:t>
      </w:r>
      <w:r w:rsidR="00064C10" w:rsidRPr="005A6058">
        <w:rPr>
          <w:rFonts w:eastAsia="Calibri"/>
          <w:bCs/>
        </w:rPr>
        <w:t>Глава</w:t>
      </w:r>
      <w:r w:rsidR="00064C10" w:rsidRPr="005A6058">
        <w:rPr>
          <w:rFonts w:eastAsia="Calibri"/>
        </w:rPr>
        <w:t xml:space="preserve"> </w:t>
      </w:r>
      <w:r w:rsidR="00064C10" w:rsidRPr="005A6058">
        <w:rPr>
          <w:rFonts w:eastAsia="Calibri"/>
          <w:bCs/>
        </w:rPr>
        <w:t>Веретейского</w:t>
      </w:r>
      <w:r w:rsidR="00064C10" w:rsidRPr="005A6058">
        <w:rPr>
          <w:rFonts w:eastAsia="Calibri"/>
        </w:rPr>
        <w:t xml:space="preserve"> сельского поселения</w:t>
      </w:r>
      <w:r w:rsidR="006436B0" w:rsidRPr="005A6058">
        <w:rPr>
          <w:rFonts w:eastAsia="Calibri"/>
        </w:rPr>
        <w:t xml:space="preserve">, </w:t>
      </w:r>
      <w:r w:rsidR="00064C10" w:rsidRPr="005A6058">
        <w:rPr>
          <w:rFonts w:eastAsia="Calibri"/>
        </w:rPr>
        <w:t xml:space="preserve"> </w:t>
      </w:r>
      <w:proofErr w:type="spellStart"/>
      <w:r w:rsidRPr="005A6058">
        <w:rPr>
          <w:rFonts w:eastAsia="Calibri"/>
        </w:rPr>
        <w:t>Гавриш</w:t>
      </w:r>
      <w:proofErr w:type="spellEnd"/>
      <w:r w:rsidRPr="005A6058">
        <w:rPr>
          <w:rFonts w:eastAsia="Calibri"/>
        </w:rPr>
        <w:t xml:space="preserve"> Татьяна Борисовна.</w:t>
      </w:r>
    </w:p>
    <w:p w:rsidR="006436B0" w:rsidRPr="005A6058" w:rsidRDefault="005A6058" w:rsidP="005A6058">
      <w:pPr>
        <w:jc w:val="both"/>
        <w:rPr>
          <w:rFonts w:eastAsia="Calibri"/>
        </w:rPr>
      </w:pPr>
      <w:r>
        <w:rPr>
          <w:rFonts w:eastAsia="Calibri"/>
          <w:bCs/>
        </w:rPr>
        <w:t xml:space="preserve">3. </w:t>
      </w:r>
      <w:r w:rsidR="006436B0" w:rsidRPr="005A6058">
        <w:rPr>
          <w:rFonts w:eastAsia="Calibri"/>
          <w:bCs/>
        </w:rPr>
        <w:t>И</w:t>
      </w:r>
      <w:r w:rsidR="006436B0" w:rsidRPr="005A6058">
        <w:rPr>
          <w:rFonts w:eastAsia="Calibri"/>
        </w:rPr>
        <w:t>сполнительно-распорядительный орган поселения</w:t>
      </w:r>
      <w:r w:rsidR="004A7428" w:rsidRPr="005A6058">
        <w:rPr>
          <w:rFonts w:eastAsia="Calibri"/>
        </w:rPr>
        <w:t xml:space="preserve"> </w:t>
      </w:r>
      <w:r w:rsidR="006436B0" w:rsidRPr="005A6058">
        <w:rPr>
          <w:rFonts w:eastAsia="Calibri"/>
        </w:rPr>
        <w:t xml:space="preserve">- </w:t>
      </w:r>
      <w:r w:rsidR="00050DF5" w:rsidRPr="005A6058">
        <w:rPr>
          <w:rFonts w:eastAsia="Calibri"/>
          <w:bCs/>
        </w:rPr>
        <w:t>Администрация Веретейского сельского поселения</w:t>
      </w:r>
      <w:r w:rsidR="00050DF5" w:rsidRPr="005A6058">
        <w:rPr>
          <w:rFonts w:eastAsia="Calibri"/>
        </w:rPr>
        <w:t xml:space="preserve">. </w:t>
      </w:r>
    </w:p>
    <w:p w:rsidR="00050DF5" w:rsidRPr="00D75C03" w:rsidRDefault="004A7428" w:rsidP="004A7428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050DF5" w:rsidRPr="00D75C03">
        <w:rPr>
          <w:rFonts w:eastAsia="Calibri"/>
        </w:rPr>
        <w:t>Состав</w:t>
      </w:r>
      <w:r w:rsidR="00640973">
        <w:rPr>
          <w:rFonts w:eastAsia="Calibri"/>
        </w:rPr>
        <w:t xml:space="preserve"> Администрации в прошлом году </w:t>
      </w:r>
      <w:r w:rsidR="00050DF5" w:rsidRPr="00D75C03">
        <w:rPr>
          <w:rFonts w:eastAsia="Calibri"/>
        </w:rPr>
        <w:t>обновилс</w:t>
      </w:r>
      <w:r w:rsidR="00640973">
        <w:rPr>
          <w:rFonts w:eastAsia="Calibri"/>
        </w:rPr>
        <w:t>я,</w:t>
      </w:r>
      <w:r w:rsidR="00050DF5" w:rsidRPr="00D75C03">
        <w:rPr>
          <w:rFonts w:eastAsia="Calibri"/>
        </w:rPr>
        <w:t xml:space="preserve"> по результатам конкурса на замещение вакантной должности принят 1 человек.</w:t>
      </w:r>
    </w:p>
    <w:p w:rsidR="00050DF5" w:rsidRPr="00D75C03" w:rsidRDefault="00050DF5" w:rsidP="00050DF5">
      <w:pPr>
        <w:jc w:val="both"/>
        <w:rPr>
          <w:rFonts w:eastAsia="Calibri"/>
        </w:rPr>
      </w:pPr>
      <w:r w:rsidRPr="00D75C03">
        <w:rPr>
          <w:rFonts w:eastAsia="Calibri"/>
        </w:rPr>
        <w:t>По уровню образования: ВПО имеют</w:t>
      </w:r>
      <w:r w:rsidR="00640973">
        <w:rPr>
          <w:rFonts w:eastAsia="Calibri"/>
        </w:rPr>
        <w:t xml:space="preserve"> 7 сотрудников, </w:t>
      </w:r>
      <w:r w:rsidRPr="00D75C03">
        <w:rPr>
          <w:rFonts w:eastAsia="Calibri"/>
        </w:rPr>
        <w:t xml:space="preserve">СПО – 2.  </w:t>
      </w:r>
    </w:p>
    <w:p w:rsidR="00050DF5" w:rsidRPr="00D75C03" w:rsidRDefault="00050DF5" w:rsidP="00050DF5">
      <w:pPr>
        <w:jc w:val="both"/>
        <w:rPr>
          <w:rFonts w:eastAsia="Calibri"/>
        </w:rPr>
      </w:pPr>
    </w:p>
    <w:p w:rsidR="00050DF5" w:rsidRPr="00D75C03" w:rsidRDefault="00050DF5" w:rsidP="00050DF5">
      <w:pPr>
        <w:jc w:val="both"/>
        <w:rPr>
          <w:rFonts w:eastAsia="Calibri"/>
        </w:rPr>
      </w:pPr>
      <w:r w:rsidRPr="00D75C03">
        <w:rPr>
          <w:rFonts w:eastAsia="Calibri"/>
        </w:rPr>
        <w:t>На 31.12.2018 года  структура Администрации состояла:</w:t>
      </w:r>
    </w:p>
    <w:p w:rsidR="00050DF5" w:rsidRPr="005A6058" w:rsidRDefault="00050DF5" w:rsidP="00050DF5">
      <w:pPr>
        <w:jc w:val="both"/>
        <w:rPr>
          <w:rFonts w:eastAsia="Calibri"/>
        </w:rPr>
      </w:pPr>
      <w:r w:rsidRPr="005A6058">
        <w:rPr>
          <w:rFonts w:eastAsia="Calibri"/>
        </w:rPr>
        <w:t>Муниципальные служащие</w:t>
      </w:r>
      <w:r w:rsidR="005A6058" w:rsidRPr="005A6058">
        <w:rPr>
          <w:rFonts w:eastAsia="Calibri"/>
        </w:rPr>
        <w:t>:</w:t>
      </w:r>
    </w:p>
    <w:p w:rsidR="00050DF5" w:rsidRPr="00D75C03" w:rsidRDefault="00050DF5" w:rsidP="00050DF5">
      <w:pPr>
        <w:jc w:val="both"/>
        <w:rPr>
          <w:rFonts w:eastAsia="Calibri"/>
        </w:rPr>
      </w:pPr>
      <w:r w:rsidRPr="00D75C03">
        <w:rPr>
          <w:rFonts w:eastAsia="Calibri"/>
        </w:rPr>
        <w:t>1. Заместитель Главы Администрации Веретейского С</w:t>
      </w:r>
      <w:r w:rsidR="00C925E5">
        <w:rPr>
          <w:rFonts w:eastAsia="Calibri"/>
        </w:rPr>
        <w:t>.</w:t>
      </w:r>
      <w:r w:rsidRPr="00D75C03">
        <w:rPr>
          <w:rFonts w:eastAsia="Calibri"/>
        </w:rPr>
        <w:t>П</w:t>
      </w:r>
      <w:r w:rsidR="00C925E5">
        <w:rPr>
          <w:rFonts w:eastAsia="Calibri"/>
        </w:rPr>
        <w:t>.</w:t>
      </w:r>
      <w:r w:rsidRPr="00D75C03">
        <w:rPr>
          <w:rFonts w:eastAsia="Calibri"/>
        </w:rPr>
        <w:t xml:space="preserve"> – </w:t>
      </w:r>
      <w:proofErr w:type="spellStart"/>
      <w:r w:rsidRPr="00D75C03">
        <w:rPr>
          <w:rFonts w:eastAsia="Calibri"/>
        </w:rPr>
        <w:t>Маковкин</w:t>
      </w:r>
      <w:proofErr w:type="spellEnd"/>
      <w:r w:rsidRPr="00D75C03">
        <w:rPr>
          <w:rFonts w:eastAsia="Calibri"/>
        </w:rPr>
        <w:t xml:space="preserve"> Андрей Владимирович.</w:t>
      </w:r>
    </w:p>
    <w:p w:rsidR="00050DF5" w:rsidRPr="00D75C03" w:rsidRDefault="00050DF5" w:rsidP="00050DF5">
      <w:pPr>
        <w:jc w:val="both"/>
        <w:rPr>
          <w:rFonts w:eastAsia="Calibri"/>
        </w:rPr>
      </w:pPr>
      <w:r w:rsidRPr="00D75C03">
        <w:rPr>
          <w:rFonts w:eastAsia="Calibri"/>
        </w:rPr>
        <w:t xml:space="preserve">2. Главный бухгалтер Администрации – Миронова Елена Анатольевна. </w:t>
      </w:r>
    </w:p>
    <w:p w:rsidR="00050DF5" w:rsidRPr="00D75C03" w:rsidRDefault="00050DF5" w:rsidP="00050DF5">
      <w:pPr>
        <w:jc w:val="both"/>
        <w:rPr>
          <w:rFonts w:eastAsia="Calibri"/>
        </w:rPr>
      </w:pPr>
      <w:r w:rsidRPr="00D75C03">
        <w:rPr>
          <w:rFonts w:eastAsia="Calibri"/>
        </w:rPr>
        <w:t>3. Консультант по финансово-экономическим вопросам Администрации  – Ворошилова Мария Александровна.</w:t>
      </w:r>
    </w:p>
    <w:p w:rsidR="00050DF5" w:rsidRPr="00D75C03" w:rsidRDefault="00050DF5" w:rsidP="00050DF5">
      <w:pPr>
        <w:jc w:val="both"/>
        <w:rPr>
          <w:rFonts w:eastAsia="Calibri"/>
        </w:rPr>
      </w:pPr>
      <w:r w:rsidRPr="00D75C03">
        <w:rPr>
          <w:rFonts w:eastAsia="Calibri"/>
        </w:rPr>
        <w:t xml:space="preserve">4. Консультант по социальной политике и туризму Администрации – Врублевская Надежда Викторовна. </w:t>
      </w:r>
    </w:p>
    <w:p w:rsidR="00050DF5" w:rsidRPr="00D75C03" w:rsidRDefault="00640973" w:rsidP="00050DF5">
      <w:pPr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="00050DF5" w:rsidRPr="00D75C03">
        <w:rPr>
          <w:rFonts w:eastAsia="Calibri"/>
        </w:rPr>
        <w:t xml:space="preserve">Главный специалист по управлению делами Администрации – Цветкова Анна Александровна. </w:t>
      </w:r>
    </w:p>
    <w:p w:rsidR="00050DF5" w:rsidRPr="00D75C03" w:rsidRDefault="00050DF5" w:rsidP="00050DF5">
      <w:pPr>
        <w:jc w:val="both"/>
        <w:rPr>
          <w:rFonts w:eastAsia="Calibri"/>
        </w:rPr>
      </w:pPr>
      <w:r w:rsidRPr="00D75C03">
        <w:rPr>
          <w:rFonts w:eastAsia="Calibri"/>
        </w:rPr>
        <w:t xml:space="preserve">6. Главный специалист по  вопросам ЖКХ, капитального строительства и инфраструктуры Администрации – Власов Алексей Викторович </w:t>
      </w:r>
    </w:p>
    <w:p w:rsidR="00050DF5" w:rsidRPr="00D75C03" w:rsidRDefault="00640973" w:rsidP="00050DF5">
      <w:pPr>
        <w:jc w:val="both"/>
        <w:rPr>
          <w:rFonts w:eastAsia="Calibri"/>
        </w:rPr>
      </w:pPr>
      <w:r>
        <w:rPr>
          <w:rFonts w:eastAsia="Calibri"/>
        </w:rPr>
        <w:t xml:space="preserve">7. Главный </w:t>
      </w:r>
      <w:r w:rsidR="00050DF5" w:rsidRPr="00D75C03">
        <w:rPr>
          <w:rFonts w:eastAsia="Calibri"/>
        </w:rPr>
        <w:t>специалист по земельным вопросам и благоустройству Администрации – Лебединец Анна Борисовна.</w:t>
      </w:r>
    </w:p>
    <w:p w:rsidR="00050DF5" w:rsidRPr="00D75C03" w:rsidRDefault="00050DF5" w:rsidP="00050DF5">
      <w:pPr>
        <w:jc w:val="both"/>
        <w:rPr>
          <w:rFonts w:eastAsia="Calibri"/>
        </w:rPr>
      </w:pPr>
      <w:r w:rsidRPr="00D75C03">
        <w:rPr>
          <w:rFonts w:eastAsia="Calibri"/>
        </w:rPr>
        <w:t>8. Главный специалист – юрист Администрации – Моисеева Ирина Ивановна.</w:t>
      </w:r>
    </w:p>
    <w:p w:rsidR="00050DF5" w:rsidRPr="005A6058" w:rsidRDefault="00050DF5" w:rsidP="00050DF5">
      <w:pPr>
        <w:jc w:val="both"/>
        <w:rPr>
          <w:rFonts w:eastAsia="Calibri"/>
        </w:rPr>
      </w:pPr>
      <w:r w:rsidRPr="005A6058">
        <w:rPr>
          <w:rFonts w:eastAsia="Calibri"/>
        </w:rPr>
        <w:t>Служащие, не относящиеся к муниципальной службе:</w:t>
      </w:r>
    </w:p>
    <w:p w:rsidR="00050DF5" w:rsidRPr="00D75C03" w:rsidRDefault="00050DF5" w:rsidP="00050DF5">
      <w:pPr>
        <w:jc w:val="both"/>
        <w:rPr>
          <w:rFonts w:eastAsia="Calibri"/>
        </w:rPr>
      </w:pPr>
      <w:r w:rsidRPr="00D75C03">
        <w:rPr>
          <w:rFonts w:eastAsia="Calibri"/>
        </w:rPr>
        <w:t xml:space="preserve">1. Специалист  ВУС Администрации – </w:t>
      </w:r>
      <w:proofErr w:type="spellStart"/>
      <w:r w:rsidRPr="00D75C03">
        <w:rPr>
          <w:rFonts w:eastAsia="Calibri"/>
        </w:rPr>
        <w:t>Бравина</w:t>
      </w:r>
      <w:proofErr w:type="spellEnd"/>
      <w:r w:rsidRPr="00D75C03">
        <w:rPr>
          <w:rFonts w:eastAsia="Calibri"/>
        </w:rPr>
        <w:t xml:space="preserve"> Любовь Витальевна. </w:t>
      </w:r>
    </w:p>
    <w:p w:rsidR="00050DF5" w:rsidRPr="00D75C03" w:rsidRDefault="00050DF5" w:rsidP="00050DF5">
      <w:pPr>
        <w:spacing w:line="240" w:lineRule="atLeast"/>
        <w:jc w:val="both"/>
        <w:rPr>
          <w:rFonts w:eastAsia="Calibri"/>
        </w:rPr>
      </w:pPr>
      <w:r w:rsidRPr="00D75C03">
        <w:rPr>
          <w:rFonts w:eastAsia="Calibri"/>
        </w:rPr>
        <w:lastRenderedPageBreak/>
        <w:t xml:space="preserve">     </w:t>
      </w:r>
    </w:p>
    <w:p w:rsidR="00050DF5" w:rsidRPr="00D75C03" w:rsidRDefault="00050DF5" w:rsidP="00050DF5">
      <w:pPr>
        <w:jc w:val="both"/>
        <w:rPr>
          <w:rFonts w:eastAsia="Calibri"/>
        </w:rPr>
      </w:pPr>
      <w:r w:rsidRPr="00D75C03">
        <w:rPr>
          <w:rFonts w:eastAsia="Calibri"/>
        </w:rPr>
        <w:t xml:space="preserve">     В 2018 году </w:t>
      </w:r>
      <w:r w:rsidR="004A7428">
        <w:rPr>
          <w:rFonts w:eastAsia="Calibri"/>
        </w:rPr>
        <w:t>Администрацией В</w:t>
      </w:r>
      <w:r w:rsidRPr="00D75C03">
        <w:rPr>
          <w:rFonts w:eastAsia="Calibri"/>
        </w:rPr>
        <w:t>еретейского сельского поселения было разработано и принято  295 Постановлений</w:t>
      </w:r>
      <w:r w:rsidR="004A7428">
        <w:rPr>
          <w:rFonts w:eastAsia="Calibri"/>
        </w:rPr>
        <w:t xml:space="preserve">. </w:t>
      </w:r>
      <w:r w:rsidRPr="00D75C03">
        <w:rPr>
          <w:rFonts w:eastAsia="Calibri"/>
        </w:rPr>
        <w:t xml:space="preserve"> </w:t>
      </w:r>
    </w:p>
    <w:p w:rsidR="00050DF5" w:rsidRPr="00D75C03" w:rsidRDefault="00050DF5" w:rsidP="00050DF5">
      <w:pPr>
        <w:jc w:val="both"/>
        <w:rPr>
          <w:rFonts w:eastAsia="Calibri"/>
        </w:rPr>
      </w:pPr>
      <w:r w:rsidRPr="00D75C03">
        <w:rPr>
          <w:rFonts w:eastAsia="Calibri"/>
        </w:rPr>
        <w:t xml:space="preserve">     Администрацией Веретейского сельского поселения проводятся работы по формированию архива и учету отработанной информации с постоянным сроком хранения и временным  сроком хранения от 3 до 75 лет. Строго соблюдается  утвержденная номенклатура дел по работе Администрации и Муниципального Совета Веретейского сельского поселения. </w:t>
      </w:r>
    </w:p>
    <w:p w:rsidR="008C769C" w:rsidRDefault="002B3BF7" w:rsidP="008C769C">
      <w:pPr>
        <w:jc w:val="both"/>
        <w:rPr>
          <w:rFonts w:eastAsia="Calibri"/>
        </w:rPr>
      </w:pPr>
      <w:bookmarkStart w:id="2" w:name="_Hlk2616435"/>
      <w:r>
        <w:rPr>
          <w:rFonts w:eastAsia="Calibri"/>
        </w:rPr>
        <w:t xml:space="preserve">     </w:t>
      </w:r>
      <w:r w:rsidR="008C769C">
        <w:rPr>
          <w:rFonts w:eastAsia="Calibri"/>
        </w:rPr>
        <w:t xml:space="preserve"> В соответствии с  регламентирующими документами в течение 2018 года было проведено </w:t>
      </w:r>
      <w:r w:rsidR="0039530E">
        <w:rPr>
          <w:rFonts w:eastAsia="Calibri"/>
        </w:rPr>
        <w:t xml:space="preserve">33 </w:t>
      </w:r>
      <w:r w:rsidR="008C769C">
        <w:rPr>
          <w:rFonts w:eastAsia="Calibri"/>
        </w:rPr>
        <w:t>заседани</w:t>
      </w:r>
      <w:r w:rsidR="0039530E">
        <w:rPr>
          <w:rFonts w:eastAsia="Calibri"/>
        </w:rPr>
        <w:t>я</w:t>
      </w:r>
      <w:r w:rsidR="008C769C">
        <w:rPr>
          <w:rFonts w:eastAsia="Calibri"/>
        </w:rPr>
        <w:t xml:space="preserve"> постоянно действующих комиссий, в том числе:</w:t>
      </w:r>
    </w:p>
    <w:p w:rsidR="008C769C" w:rsidRDefault="008C769C" w:rsidP="008C769C">
      <w:pPr>
        <w:jc w:val="both"/>
        <w:rPr>
          <w:rFonts w:eastAsia="Calibri"/>
        </w:rPr>
      </w:pPr>
      <w:r>
        <w:rPr>
          <w:rFonts w:eastAsia="Calibri"/>
        </w:rPr>
        <w:t xml:space="preserve">- межведомственной комиссии по переустройству и перепланировке - </w:t>
      </w:r>
      <w:r w:rsidR="002A5DFF">
        <w:rPr>
          <w:rFonts w:eastAsia="Calibri"/>
        </w:rPr>
        <w:t>4</w:t>
      </w:r>
      <w:r>
        <w:rPr>
          <w:rFonts w:eastAsia="Calibri"/>
        </w:rPr>
        <w:t>;</w:t>
      </w:r>
    </w:p>
    <w:p w:rsidR="008C769C" w:rsidRDefault="008C769C" w:rsidP="008C769C">
      <w:pPr>
        <w:jc w:val="both"/>
        <w:rPr>
          <w:rFonts w:eastAsia="Calibri"/>
        </w:rPr>
      </w:pPr>
      <w:r>
        <w:rPr>
          <w:rFonts w:eastAsia="Calibri"/>
        </w:rPr>
        <w:t xml:space="preserve">- жилищной комиссии - </w:t>
      </w:r>
      <w:r w:rsidR="002A5DFF">
        <w:rPr>
          <w:rFonts w:eastAsia="Calibri"/>
        </w:rPr>
        <w:t>5</w:t>
      </w:r>
      <w:r>
        <w:rPr>
          <w:rFonts w:eastAsia="Calibri"/>
        </w:rPr>
        <w:t>;</w:t>
      </w:r>
    </w:p>
    <w:p w:rsidR="008C769C" w:rsidRPr="005A6058" w:rsidRDefault="008C769C" w:rsidP="008C769C">
      <w:pPr>
        <w:jc w:val="both"/>
        <w:rPr>
          <w:rFonts w:eastAsia="Calibri"/>
        </w:rPr>
      </w:pPr>
      <w:r w:rsidRPr="005A6058">
        <w:rPr>
          <w:rFonts w:eastAsia="Calibri"/>
        </w:rPr>
        <w:t xml:space="preserve">- </w:t>
      </w:r>
      <w:r w:rsidR="001546C6" w:rsidRPr="005A6058">
        <w:rPr>
          <w:rFonts w:eastAsia="Calibri"/>
        </w:rPr>
        <w:t xml:space="preserve">межведомственной </w:t>
      </w:r>
      <w:r w:rsidRPr="005A6058">
        <w:rPr>
          <w:rFonts w:eastAsia="Calibri"/>
        </w:rPr>
        <w:t xml:space="preserve">комиссии по признанию домов </w:t>
      </w:r>
      <w:proofErr w:type="gramStart"/>
      <w:r w:rsidRPr="005A6058">
        <w:rPr>
          <w:rFonts w:eastAsia="Calibri"/>
        </w:rPr>
        <w:t>аварийными</w:t>
      </w:r>
      <w:proofErr w:type="gramEnd"/>
      <w:r w:rsidRPr="005A6058">
        <w:rPr>
          <w:rFonts w:eastAsia="Calibri"/>
        </w:rPr>
        <w:t xml:space="preserve"> - </w:t>
      </w:r>
      <w:r w:rsidR="002A5DFF" w:rsidRPr="005A6058">
        <w:rPr>
          <w:rFonts w:eastAsia="Calibri"/>
        </w:rPr>
        <w:t>8</w:t>
      </w:r>
      <w:r w:rsidRPr="005A6058">
        <w:rPr>
          <w:rFonts w:eastAsia="Calibri"/>
        </w:rPr>
        <w:t>;</w:t>
      </w:r>
    </w:p>
    <w:p w:rsidR="008C769C" w:rsidRPr="005A6058" w:rsidRDefault="008C769C" w:rsidP="008C769C">
      <w:pPr>
        <w:jc w:val="both"/>
        <w:rPr>
          <w:rFonts w:eastAsia="Calibri"/>
        </w:rPr>
      </w:pPr>
      <w:r w:rsidRPr="005A6058">
        <w:rPr>
          <w:rFonts w:eastAsia="Calibri"/>
        </w:rPr>
        <w:t xml:space="preserve">- комиссии по ландшафту и благоустройству - </w:t>
      </w:r>
      <w:r w:rsidR="002A5DFF" w:rsidRPr="005A6058">
        <w:rPr>
          <w:rFonts w:eastAsia="Calibri"/>
        </w:rPr>
        <w:t>1</w:t>
      </w:r>
      <w:r w:rsidRPr="005A6058">
        <w:rPr>
          <w:rFonts w:eastAsia="Calibri"/>
        </w:rPr>
        <w:t>;</w:t>
      </w:r>
    </w:p>
    <w:p w:rsidR="008C769C" w:rsidRPr="005A6058" w:rsidRDefault="008C769C" w:rsidP="008C769C">
      <w:pPr>
        <w:jc w:val="both"/>
        <w:rPr>
          <w:rFonts w:eastAsia="Calibri"/>
        </w:rPr>
      </w:pPr>
      <w:r w:rsidRPr="005A6058">
        <w:rPr>
          <w:rFonts w:eastAsia="Calibri"/>
        </w:rPr>
        <w:t xml:space="preserve">- </w:t>
      </w:r>
      <w:proofErr w:type="spellStart"/>
      <w:r w:rsidRPr="005A6058">
        <w:rPr>
          <w:rFonts w:eastAsia="Calibri"/>
        </w:rPr>
        <w:t>ОКДНиЗП</w:t>
      </w:r>
      <w:proofErr w:type="spellEnd"/>
      <w:r w:rsidRPr="005A6058">
        <w:rPr>
          <w:rFonts w:eastAsia="Calibri"/>
        </w:rPr>
        <w:t xml:space="preserve"> - 2;</w:t>
      </w:r>
    </w:p>
    <w:p w:rsidR="008C769C" w:rsidRPr="005A6058" w:rsidRDefault="008C769C" w:rsidP="008C769C">
      <w:pPr>
        <w:jc w:val="both"/>
        <w:rPr>
          <w:rFonts w:eastAsia="Calibri"/>
        </w:rPr>
      </w:pPr>
      <w:r w:rsidRPr="005A6058">
        <w:rPr>
          <w:rFonts w:eastAsia="Calibri"/>
        </w:rPr>
        <w:t xml:space="preserve">- комиссии по </w:t>
      </w:r>
      <w:r w:rsidR="001546C6" w:rsidRPr="005A6058">
        <w:rPr>
          <w:rFonts w:eastAsia="Calibri"/>
        </w:rPr>
        <w:t>Ч</w:t>
      </w:r>
      <w:r w:rsidRPr="005A6058">
        <w:rPr>
          <w:rFonts w:eastAsia="Calibri"/>
        </w:rPr>
        <w:t>С – 0</w:t>
      </w:r>
      <w:r w:rsidR="00DC6042" w:rsidRPr="005A6058">
        <w:rPr>
          <w:rFonts w:eastAsia="Calibri"/>
        </w:rPr>
        <w:t>;</w:t>
      </w:r>
    </w:p>
    <w:p w:rsidR="002A5DFF" w:rsidRDefault="008C769C" w:rsidP="008C769C">
      <w:pPr>
        <w:jc w:val="both"/>
        <w:rPr>
          <w:rFonts w:eastAsia="Calibri"/>
        </w:rPr>
      </w:pPr>
      <w:r w:rsidRPr="005A6058">
        <w:rPr>
          <w:rFonts w:eastAsia="Calibri"/>
        </w:rPr>
        <w:t xml:space="preserve">- </w:t>
      </w:r>
      <w:r w:rsidR="002A5DFF" w:rsidRPr="005A6058">
        <w:rPr>
          <w:rFonts w:eastAsia="Calibri"/>
        </w:rPr>
        <w:t>постоянно действующей</w:t>
      </w:r>
      <w:r w:rsidR="002A5DFF">
        <w:rPr>
          <w:rFonts w:eastAsia="Calibri"/>
        </w:rPr>
        <w:t xml:space="preserve"> экспертной </w:t>
      </w:r>
      <w:r>
        <w:rPr>
          <w:rFonts w:eastAsia="Calibri"/>
        </w:rPr>
        <w:t xml:space="preserve">комиссии </w:t>
      </w:r>
      <w:r w:rsidR="002A5DFF">
        <w:rPr>
          <w:rFonts w:eastAsia="Calibri"/>
        </w:rPr>
        <w:t>– 3;</w:t>
      </w:r>
    </w:p>
    <w:p w:rsidR="002A5DFF" w:rsidRDefault="008C769C" w:rsidP="008C769C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2A5DFF">
        <w:rPr>
          <w:rFonts w:eastAsia="Calibri"/>
        </w:rPr>
        <w:t>единой комиссии по осуществлению закупок для обеспечения муниципальных нужд -10.</w:t>
      </w:r>
    </w:p>
    <w:p w:rsidR="008C769C" w:rsidRDefault="008C769C" w:rsidP="008C769C">
      <w:pPr>
        <w:jc w:val="both"/>
      </w:pPr>
      <w:r w:rsidRPr="0007206F">
        <w:t xml:space="preserve">  </w:t>
      </w:r>
      <w:r>
        <w:t xml:space="preserve">  </w:t>
      </w:r>
    </w:p>
    <w:p w:rsidR="008C769C" w:rsidRPr="006C0CB3" w:rsidRDefault="008C769C" w:rsidP="008C769C">
      <w:pPr>
        <w:jc w:val="both"/>
        <w:rPr>
          <w:rFonts w:eastAsia="Calibri"/>
          <w:color w:val="000000"/>
        </w:rPr>
      </w:pPr>
      <w:r w:rsidRPr="006C0CB3">
        <w:rPr>
          <w:color w:val="000000"/>
        </w:rPr>
        <w:t xml:space="preserve">    </w:t>
      </w:r>
      <w:r w:rsidRPr="006C0CB3">
        <w:rPr>
          <w:rFonts w:eastAsia="Calibri"/>
          <w:color w:val="000000"/>
        </w:rPr>
        <w:t>Администрация Веретейского сельского поселения осуществляет представительство в судах. В течение 2018 года с</w:t>
      </w:r>
      <w:r w:rsidR="00E508A3">
        <w:rPr>
          <w:rFonts w:eastAsia="Calibri"/>
          <w:color w:val="000000"/>
        </w:rPr>
        <w:t>пециалисты Администрации</w:t>
      </w:r>
      <w:r w:rsidRPr="006C0CB3">
        <w:rPr>
          <w:rFonts w:eastAsia="Calibri"/>
          <w:color w:val="000000"/>
        </w:rPr>
        <w:t xml:space="preserve"> приняли участие в судебных заседаниях </w:t>
      </w:r>
      <w:proofErr w:type="spellStart"/>
      <w:r w:rsidRPr="006C0CB3">
        <w:rPr>
          <w:rFonts w:eastAsia="Calibri"/>
          <w:color w:val="000000"/>
        </w:rPr>
        <w:t>Некоузского</w:t>
      </w:r>
      <w:proofErr w:type="spellEnd"/>
      <w:r w:rsidRPr="006C0CB3">
        <w:rPr>
          <w:rFonts w:eastAsia="Calibri"/>
          <w:color w:val="000000"/>
        </w:rPr>
        <w:t xml:space="preserve"> районного суда по гражданским делам. </w:t>
      </w:r>
    </w:p>
    <w:p w:rsidR="008C769C" w:rsidRPr="006C0CB3" w:rsidRDefault="00E508A3" w:rsidP="008C769C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В 2018</w:t>
      </w:r>
      <w:r w:rsidR="008C769C" w:rsidRPr="006C0CB3">
        <w:rPr>
          <w:rFonts w:eastAsia="Calibri"/>
          <w:color w:val="000000"/>
        </w:rPr>
        <w:t xml:space="preserve"> году Администрацией Веретейского сельского поселения совершено </w:t>
      </w:r>
      <w:r w:rsidR="002A5DFF" w:rsidRPr="006C0CB3">
        <w:rPr>
          <w:rFonts w:eastAsia="Calibri"/>
          <w:color w:val="000000"/>
        </w:rPr>
        <w:t xml:space="preserve">68 </w:t>
      </w:r>
      <w:r>
        <w:rPr>
          <w:rFonts w:eastAsia="Calibri"/>
          <w:color w:val="000000"/>
        </w:rPr>
        <w:t>(</w:t>
      </w:r>
      <w:r w:rsidR="00D9002E">
        <w:rPr>
          <w:rFonts w:eastAsia="Calibri"/>
          <w:color w:val="000000"/>
        </w:rPr>
        <w:t>2017</w:t>
      </w:r>
      <w:r w:rsidR="00C925E5">
        <w:rPr>
          <w:rFonts w:eastAsia="Calibri"/>
          <w:color w:val="000000"/>
        </w:rPr>
        <w:t>г.</w:t>
      </w:r>
      <w:r>
        <w:rPr>
          <w:rFonts w:eastAsia="Calibri"/>
          <w:color w:val="000000"/>
        </w:rPr>
        <w:t xml:space="preserve"> -87) </w:t>
      </w:r>
      <w:proofErr w:type="gramStart"/>
      <w:r>
        <w:rPr>
          <w:rFonts w:eastAsia="Calibri"/>
          <w:color w:val="000000"/>
        </w:rPr>
        <w:t>нотариальных</w:t>
      </w:r>
      <w:proofErr w:type="gramEnd"/>
      <w:r>
        <w:rPr>
          <w:rFonts w:eastAsia="Calibri"/>
          <w:color w:val="000000"/>
        </w:rPr>
        <w:t xml:space="preserve"> действия,  </w:t>
      </w:r>
      <w:r w:rsidR="008C769C" w:rsidRPr="006C0CB3">
        <w:rPr>
          <w:rFonts w:eastAsia="Calibri"/>
          <w:color w:val="000000"/>
        </w:rPr>
        <w:t xml:space="preserve">а именно: </w:t>
      </w:r>
    </w:p>
    <w:p w:rsidR="008C769C" w:rsidRPr="006C0CB3" w:rsidRDefault="008C769C" w:rsidP="008C769C">
      <w:pPr>
        <w:jc w:val="both"/>
        <w:rPr>
          <w:rFonts w:eastAsia="Calibri"/>
          <w:color w:val="000000"/>
          <w:spacing w:val="4"/>
        </w:rPr>
      </w:pPr>
      <w:r w:rsidRPr="006C0CB3">
        <w:rPr>
          <w:rFonts w:eastAsia="Calibri"/>
          <w:color w:val="000000"/>
        </w:rPr>
        <w:t>-</w:t>
      </w:r>
      <w:r w:rsidRPr="006C0CB3">
        <w:rPr>
          <w:rFonts w:eastAsia="Calibri"/>
          <w:color w:val="000000"/>
          <w:spacing w:val="4"/>
          <w:sz w:val="22"/>
          <w:szCs w:val="22"/>
        </w:rPr>
        <w:t xml:space="preserve"> </w:t>
      </w:r>
      <w:r w:rsidRPr="006C0CB3">
        <w:rPr>
          <w:rFonts w:eastAsia="Calibri"/>
          <w:color w:val="000000"/>
          <w:spacing w:val="4"/>
        </w:rPr>
        <w:t xml:space="preserve">удостоверение завещаний – </w:t>
      </w:r>
      <w:r w:rsidR="002A5DFF" w:rsidRPr="006C0CB3">
        <w:rPr>
          <w:rFonts w:eastAsia="Calibri"/>
          <w:color w:val="000000"/>
          <w:spacing w:val="4"/>
        </w:rPr>
        <w:t>0;</w:t>
      </w:r>
    </w:p>
    <w:p w:rsidR="008C769C" w:rsidRPr="006C0CB3" w:rsidRDefault="008C769C" w:rsidP="008C769C">
      <w:pPr>
        <w:jc w:val="both"/>
        <w:rPr>
          <w:rFonts w:eastAsia="Calibri"/>
          <w:color w:val="000000"/>
          <w:spacing w:val="4"/>
        </w:rPr>
      </w:pPr>
      <w:r w:rsidRPr="006C0CB3">
        <w:rPr>
          <w:rFonts w:eastAsia="Calibri"/>
          <w:color w:val="000000"/>
          <w:spacing w:val="4"/>
        </w:rPr>
        <w:t xml:space="preserve">- </w:t>
      </w:r>
      <w:r w:rsidRPr="006C0CB3">
        <w:rPr>
          <w:rFonts w:eastAsia="Calibri"/>
          <w:color w:val="000000"/>
        </w:rPr>
        <w:t xml:space="preserve"> </w:t>
      </w:r>
      <w:r w:rsidRPr="006C0CB3">
        <w:rPr>
          <w:rFonts w:eastAsia="Calibri"/>
          <w:color w:val="000000"/>
          <w:spacing w:val="4"/>
        </w:rPr>
        <w:t>удостоверение доверенностей –</w:t>
      </w:r>
      <w:r w:rsidR="002A5DFF" w:rsidRPr="006C0CB3">
        <w:rPr>
          <w:rFonts w:eastAsia="Calibri"/>
          <w:color w:val="000000"/>
          <w:spacing w:val="4"/>
        </w:rPr>
        <w:t xml:space="preserve"> 54</w:t>
      </w:r>
      <w:r w:rsidRPr="006C0CB3">
        <w:rPr>
          <w:rFonts w:eastAsia="Calibri"/>
          <w:color w:val="000000"/>
          <w:spacing w:val="4"/>
        </w:rPr>
        <w:t>;</w:t>
      </w:r>
    </w:p>
    <w:p w:rsidR="008C769C" w:rsidRPr="006C0CB3" w:rsidRDefault="008C769C" w:rsidP="008C769C">
      <w:pPr>
        <w:jc w:val="both"/>
        <w:rPr>
          <w:rFonts w:eastAsia="Calibri"/>
          <w:color w:val="000000"/>
          <w:spacing w:val="5"/>
        </w:rPr>
      </w:pPr>
      <w:r w:rsidRPr="006C0CB3">
        <w:rPr>
          <w:rFonts w:eastAsia="Calibri"/>
          <w:color w:val="000000"/>
          <w:spacing w:val="4"/>
        </w:rPr>
        <w:t xml:space="preserve">- свидетельствование верности копий документов и </w:t>
      </w:r>
      <w:r w:rsidRPr="006C0CB3">
        <w:rPr>
          <w:rFonts w:eastAsia="Calibri"/>
          <w:color w:val="000000"/>
          <w:spacing w:val="5"/>
        </w:rPr>
        <w:t xml:space="preserve">выписок из них </w:t>
      </w:r>
      <w:r w:rsidR="002A5DFF" w:rsidRPr="006C0CB3">
        <w:rPr>
          <w:rFonts w:eastAsia="Calibri"/>
          <w:color w:val="000000"/>
          <w:spacing w:val="5"/>
        </w:rPr>
        <w:t>–</w:t>
      </w:r>
      <w:r w:rsidRPr="006C0CB3">
        <w:rPr>
          <w:rFonts w:eastAsia="Calibri"/>
          <w:color w:val="000000"/>
          <w:spacing w:val="5"/>
        </w:rPr>
        <w:t xml:space="preserve"> </w:t>
      </w:r>
      <w:r w:rsidR="002A5DFF" w:rsidRPr="006C0CB3">
        <w:rPr>
          <w:rFonts w:eastAsia="Calibri"/>
          <w:color w:val="000000"/>
          <w:spacing w:val="5"/>
        </w:rPr>
        <w:t>14;</w:t>
      </w:r>
    </w:p>
    <w:p w:rsidR="008C769C" w:rsidRPr="006C0CB3" w:rsidRDefault="008C769C" w:rsidP="008C769C">
      <w:pPr>
        <w:jc w:val="both"/>
        <w:rPr>
          <w:rFonts w:eastAsia="Calibri"/>
          <w:color w:val="000000"/>
          <w:spacing w:val="5"/>
        </w:rPr>
      </w:pPr>
      <w:r w:rsidRPr="006C0CB3">
        <w:rPr>
          <w:rFonts w:eastAsia="Calibri"/>
          <w:color w:val="000000"/>
          <w:spacing w:val="5"/>
        </w:rPr>
        <w:t xml:space="preserve">- </w:t>
      </w:r>
      <w:r w:rsidRPr="006C0CB3">
        <w:rPr>
          <w:rFonts w:eastAsia="Calibri"/>
          <w:color w:val="000000"/>
          <w:spacing w:val="4"/>
        </w:rPr>
        <w:t xml:space="preserve">свидетельствование подлинности подписи на </w:t>
      </w:r>
      <w:r w:rsidRPr="006C0CB3">
        <w:rPr>
          <w:rFonts w:eastAsia="Calibri"/>
          <w:color w:val="000000"/>
          <w:spacing w:val="5"/>
        </w:rPr>
        <w:t xml:space="preserve">документах – </w:t>
      </w:r>
      <w:r w:rsidR="002A5DFF" w:rsidRPr="006C0CB3">
        <w:rPr>
          <w:rFonts w:eastAsia="Calibri"/>
          <w:color w:val="000000"/>
          <w:spacing w:val="5"/>
        </w:rPr>
        <w:t>0.</w:t>
      </w:r>
    </w:p>
    <w:p w:rsidR="008C769C" w:rsidRPr="006C0CB3" w:rsidRDefault="008C769C" w:rsidP="008C769C">
      <w:pPr>
        <w:jc w:val="both"/>
        <w:rPr>
          <w:rFonts w:eastAsia="Calibri"/>
          <w:bCs/>
          <w:color w:val="000000"/>
        </w:rPr>
      </w:pPr>
      <w:r w:rsidRPr="006C0CB3">
        <w:rPr>
          <w:rFonts w:eastAsia="Calibri"/>
          <w:color w:val="000000"/>
        </w:rPr>
        <w:t xml:space="preserve">    </w:t>
      </w:r>
      <w:r w:rsidRPr="006C0CB3">
        <w:rPr>
          <w:rFonts w:eastAsia="Calibri"/>
          <w:color w:val="000000"/>
          <w:spacing w:val="5"/>
        </w:rPr>
        <w:t>О</w:t>
      </w:r>
      <w:r w:rsidR="002168FA">
        <w:rPr>
          <w:rFonts w:eastAsia="Calibri"/>
          <w:color w:val="000000"/>
        </w:rPr>
        <w:t>бщая сумма госпошлины за 2018г.</w:t>
      </w:r>
      <w:r w:rsidRPr="006C0CB3">
        <w:rPr>
          <w:rFonts w:eastAsia="Calibri"/>
          <w:color w:val="000000"/>
        </w:rPr>
        <w:t xml:space="preserve"> составила 11 350 (</w:t>
      </w:r>
      <w:r w:rsidR="00D9002E">
        <w:rPr>
          <w:rFonts w:eastAsia="Calibri"/>
          <w:color w:val="000000"/>
        </w:rPr>
        <w:t>2017</w:t>
      </w:r>
      <w:r w:rsidR="00C925E5">
        <w:rPr>
          <w:rFonts w:eastAsia="Calibri"/>
          <w:color w:val="000000"/>
        </w:rPr>
        <w:t>г.</w:t>
      </w:r>
      <w:r w:rsidR="00E508A3">
        <w:rPr>
          <w:rFonts w:eastAsia="Calibri"/>
          <w:color w:val="000000"/>
        </w:rPr>
        <w:t xml:space="preserve"> - </w:t>
      </w:r>
      <w:r w:rsidRPr="006C0CB3">
        <w:rPr>
          <w:rFonts w:eastAsia="Calibri"/>
          <w:color w:val="000000"/>
        </w:rPr>
        <w:t>16 150</w:t>
      </w:r>
      <w:r w:rsidRPr="00640973">
        <w:rPr>
          <w:rFonts w:eastAsia="Calibri"/>
          <w:color w:val="000000"/>
        </w:rPr>
        <w:t xml:space="preserve">) </w:t>
      </w:r>
      <w:r w:rsidR="00C925E5">
        <w:rPr>
          <w:rFonts w:eastAsia="Calibri"/>
          <w:color w:val="000000"/>
        </w:rPr>
        <w:t xml:space="preserve"> </w:t>
      </w:r>
      <w:r w:rsidRPr="006C0CB3">
        <w:rPr>
          <w:rFonts w:eastAsia="Calibri"/>
          <w:color w:val="000000"/>
        </w:rPr>
        <w:t>рублей.</w:t>
      </w:r>
    </w:p>
    <w:p w:rsidR="008C769C" w:rsidRPr="002772BE" w:rsidRDefault="008C769C" w:rsidP="008C769C">
      <w:pPr>
        <w:jc w:val="both"/>
        <w:rPr>
          <w:rFonts w:eastAsia="Calibri"/>
        </w:rPr>
      </w:pPr>
    </w:p>
    <w:p w:rsidR="008C769C" w:rsidRPr="00537855" w:rsidRDefault="008C769C" w:rsidP="008C769C">
      <w:pPr>
        <w:tabs>
          <w:tab w:val="left" w:pos="360"/>
        </w:tabs>
        <w:jc w:val="both"/>
        <w:rPr>
          <w:rFonts w:eastAsia="Calibri"/>
        </w:rPr>
      </w:pPr>
      <w:r w:rsidRPr="002772BE">
        <w:rPr>
          <w:rFonts w:eastAsia="Calibri"/>
          <w:color w:val="3366FF"/>
        </w:rPr>
        <w:t xml:space="preserve">    </w:t>
      </w:r>
      <w:r w:rsidRPr="00537855">
        <w:rPr>
          <w:rFonts w:eastAsia="Calibri"/>
        </w:rPr>
        <w:t xml:space="preserve">ОМСУ </w:t>
      </w:r>
      <w:r w:rsidRPr="002772BE">
        <w:rPr>
          <w:rFonts w:eastAsia="Calibri"/>
        </w:rPr>
        <w:t xml:space="preserve">Веретейского сельского поселения постоянно проводится работа по противодействию коррупции. </w:t>
      </w:r>
      <w:r w:rsidRPr="00537855">
        <w:rPr>
          <w:rFonts w:eastAsia="Calibri"/>
        </w:rPr>
        <w:t xml:space="preserve">Глава поселения и депутаты Муниципального Совета в 2018г. предоставили в </w:t>
      </w:r>
      <w:r w:rsidR="002A5DFF">
        <w:rPr>
          <w:rFonts w:eastAsia="Calibri"/>
        </w:rPr>
        <w:t>У</w:t>
      </w:r>
      <w:r w:rsidRPr="00537855">
        <w:rPr>
          <w:rFonts w:eastAsia="Calibri"/>
        </w:rPr>
        <w:t>правление по противодействию коррупции Я</w:t>
      </w:r>
      <w:r w:rsidR="00E508A3">
        <w:rPr>
          <w:rFonts w:eastAsia="Calibri"/>
        </w:rPr>
        <w:t>рославской области</w:t>
      </w:r>
      <w:r w:rsidRPr="00537855">
        <w:rPr>
          <w:rFonts w:eastAsia="Calibri"/>
        </w:rPr>
        <w:t xml:space="preserve"> с</w:t>
      </w:r>
      <w:r w:rsidR="002A5DFF">
        <w:rPr>
          <w:rFonts w:eastAsia="Calibri"/>
        </w:rPr>
        <w:t xml:space="preserve">правки </w:t>
      </w:r>
      <w:r w:rsidR="0039530E">
        <w:rPr>
          <w:rFonts w:eastAsia="Calibri"/>
        </w:rPr>
        <w:t xml:space="preserve">о доходах, расходах, имуществе и обязательствах имущественного характера на себя, супруга (супругу) и несовершеннолетних детей. </w:t>
      </w:r>
      <w:r w:rsidRPr="002772BE">
        <w:rPr>
          <w:rFonts w:eastAsia="Calibri"/>
        </w:rPr>
        <w:t xml:space="preserve"> </w:t>
      </w:r>
    </w:p>
    <w:p w:rsidR="0039530E" w:rsidRPr="00537855" w:rsidRDefault="008C769C" w:rsidP="0039530E">
      <w:pPr>
        <w:tabs>
          <w:tab w:val="left" w:pos="360"/>
        </w:tabs>
        <w:jc w:val="both"/>
        <w:rPr>
          <w:rFonts w:eastAsia="Calibri"/>
        </w:rPr>
      </w:pPr>
      <w:r w:rsidRPr="00537855">
        <w:rPr>
          <w:rFonts w:eastAsia="Calibri"/>
        </w:rPr>
        <w:t xml:space="preserve">     Муниципальные служащие также в срок </w:t>
      </w:r>
      <w:proofErr w:type="gramStart"/>
      <w:r w:rsidRPr="00537855">
        <w:rPr>
          <w:rFonts w:eastAsia="Calibri"/>
        </w:rPr>
        <w:t xml:space="preserve">предоставили </w:t>
      </w:r>
      <w:r w:rsidR="0039530E" w:rsidRPr="00537855">
        <w:rPr>
          <w:rFonts w:eastAsia="Calibri"/>
        </w:rPr>
        <w:t>с</w:t>
      </w:r>
      <w:r w:rsidR="0039530E">
        <w:rPr>
          <w:rFonts w:eastAsia="Calibri"/>
        </w:rPr>
        <w:t>правки</w:t>
      </w:r>
      <w:proofErr w:type="gramEnd"/>
      <w:r w:rsidR="0039530E">
        <w:rPr>
          <w:rFonts w:eastAsia="Calibri"/>
        </w:rPr>
        <w:t xml:space="preserve"> о доходах, расходах, имуществе и обязательствах имущественного характера на себя, супруга (супругу) и несовершеннолетних детей. </w:t>
      </w:r>
      <w:r w:rsidR="0039530E" w:rsidRPr="002772BE">
        <w:rPr>
          <w:rFonts w:eastAsia="Calibri"/>
        </w:rPr>
        <w:t xml:space="preserve"> </w:t>
      </w:r>
    </w:p>
    <w:p w:rsidR="008C769C" w:rsidRPr="002772BE" w:rsidRDefault="0039530E" w:rsidP="008C769C">
      <w:pPr>
        <w:tabs>
          <w:tab w:val="left" w:pos="360"/>
        </w:tabs>
        <w:jc w:val="both"/>
        <w:rPr>
          <w:rFonts w:eastAsia="Calibri"/>
        </w:rPr>
      </w:pPr>
      <w:r>
        <w:rPr>
          <w:rFonts w:eastAsia="Calibri"/>
        </w:rPr>
        <w:t xml:space="preserve">     Е</w:t>
      </w:r>
      <w:r w:rsidR="008C769C" w:rsidRPr="00537855">
        <w:rPr>
          <w:rFonts w:eastAsia="Calibri"/>
        </w:rPr>
        <w:t xml:space="preserve">жеквартально сведения о численности и денежном содержании муниципальных служащих размещались на официальном сайте Администрации. </w:t>
      </w:r>
    </w:p>
    <w:p w:rsidR="008C769C" w:rsidRPr="002772BE" w:rsidRDefault="008C769C" w:rsidP="008C769C">
      <w:pPr>
        <w:tabs>
          <w:tab w:val="left" w:pos="360"/>
        </w:tabs>
        <w:jc w:val="both"/>
        <w:rPr>
          <w:rFonts w:eastAsia="Calibri"/>
        </w:rPr>
      </w:pPr>
      <w:r w:rsidRPr="002772BE">
        <w:rPr>
          <w:rFonts w:eastAsia="Calibri"/>
        </w:rPr>
        <w:t xml:space="preserve">     В течение 201</w:t>
      </w:r>
      <w:r w:rsidRPr="00537855">
        <w:rPr>
          <w:rFonts w:eastAsia="Calibri"/>
        </w:rPr>
        <w:t>8</w:t>
      </w:r>
      <w:r w:rsidRPr="002772BE">
        <w:rPr>
          <w:rFonts w:eastAsia="Calibri"/>
        </w:rPr>
        <w:t xml:space="preserve"> года проводилась </w:t>
      </w:r>
      <w:proofErr w:type="spellStart"/>
      <w:r w:rsidRPr="002772BE">
        <w:rPr>
          <w:rFonts w:eastAsia="Calibri"/>
        </w:rPr>
        <w:t>антикоррупционная</w:t>
      </w:r>
      <w:proofErr w:type="spellEnd"/>
      <w:r w:rsidRPr="002772BE">
        <w:rPr>
          <w:rFonts w:eastAsia="Calibri"/>
        </w:rPr>
        <w:t xml:space="preserve"> экспертиза нормативных правовых актов Администрации и Муниципального Совета поселения, а также их проектов. </w:t>
      </w:r>
    </w:p>
    <w:p w:rsidR="008C769C" w:rsidRPr="002772BE" w:rsidRDefault="008C769C" w:rsidP="008C769C">
      <w:pPr>
        <w:jc w:val="both"/>
        <w:rPr>
          <w:rFonts w:eastAsia="Calibri"/>
        </w:rPr>
      </w:pPr>
      <w:r w:rsidRPr="002772BE">
        <w:rPr>
          <w:rFonts w:eastAsia="Calibri"/>
        </w:rPr>
        <w:t xml:space="preserve">    В результате взаимодействия с прокуратурой </w:t>
      </w:r>
      <w:proofErr w:type="spellStart"/>
      <w:r w:rsidRPr="002772BE">
        <w:rPr>
          <w:rFonts w:eastAsia="Calibri"/>
        </w:rPr>
        <w:t>Некоузского</w:t>
      </w:r>
      <w:proofErr w:type="spellEnd"/>
      <w:r w:rsidRPr="002772BE">
        <w:rPr>
          <w:rFonts w:eastAsia="Calibri"/>
        </w:rPr>
        <w:t xml:space="preserve"> района и Ярославской межрайонной природоохранной прокуратурой прив</w:t>
      </w:r>
      <w:r w:rsidR="00D9002E">
        <w:rPr>
          <w:rFonts w:eastAsia="Calibri"/>
        </w:rPr>
        <w:t xml:space="preserve">одилась </w:t>
      </w:r>
      <w:r w:rsidRPr="002772BE">
        <w:rPr>
          <w:rFonts w:eastAsia="Calibri"/>
        </w:rPr>
        <w:t xml:space="preserve">в соответствие </w:t>
      </w:r>
      <w:r w:rsidR="00C925E5">
        <w:rPr>
          <w:rFonts w:eastAsia="Calibri"/>
        </w:rPr>
        <w:t xml:space="preserve">действующему законодательству </w:t>
      </w:r>
      <w:r w:rsidRPr="002772BE">
        <w:rPr>
          <w:rFonts w:eastAsia="Calibri"/>
        </w:rPr>
        <w:t xml:space="preserve">нормативная правовая база. </w:t>
      </w:r>
    </w:p>
    <w:p w:rsidR="008C769C" w:rsidRDefault="008C769C" w:rsidP="008C769C">
      <w:pPr>
        <w:jc w:val="both"/>
      </w:pPr>
      <w:r w:rsidRPr="002772BE">
        <w:rPr>
          <w:rFonts w:eastAsia="Calibri"/>
        </w:rPr>
        <w:t xml:space="preserve">     </w:t>
      </w:r>
      <w:proofErr w:type="gramStart"/>
      <w:r w:rsidRPr="002772BE">
        <w:rPr>
          <w:rFonts w:eastAsia="Calibri"/>
          <w:bCs/>
        </w:rPr>
        <w:t>В  течение 201</w:t>
      </w:r>
      <w:r w:rsidRPr="00537855">
        <w:rPr>
          <w:rFonts w:eastAsia="Calibri"/>
          <w:bCs/>
        </w:rPr>
        <w:t>8</w:t>
      </w:r>
      <w:r w:rsidRPr="002772BE">
        <w:rPr>
          <w:rFonts w:eastAsia="Calibri"/>
          <w:bCs/>
        </w:rPr>
        <w:t xml:space="preserve"> года вносились данные об объектах адресации в информационную базу ФИАС, осуществлялся обмен данными с муниципальными </w:t>
      </w:r>
      <w:r>
        <w:rPr>
          <w:rFonts w:eastAsia="Calibri"/>
          <w:bCs/>
        </w:rPr>
        <w:t xml:space="preserve">образованиями </w:t>
      </w:r>
      <w:r w:rsidRPr="002772BE">
        <w:rPr>
          <w:rFonts w:eastAsia="Calibri"/>
          <w:bCs/>
        </w:rPr>
        <w:t xml:space="preserve"> в системе РКИС, постоянно велась работа по внесению данных о жилом фонде в информационную  систему  ГИС ЖКХ, данных о муниципальных услугах в систему РИАС</w:t>
      </w:r>
      <w:r>
        <w:rPr>
          <w:rFonts w:eastAsia="Calibri"/>
          <w:bCs/>
        </w:rPr>
        <w:t>, своевременно предоставлялись сведения в органы статистики</w:t>
      </w:r>
      <w:r w:rsidR="00C67EF8">
        <w:rPr>
          <w:rFonts w:eastAsia="Calibri"/>
          <w:bCs/>
        </w:rPr>
        <w:t xml:space="preserve">, </w:t>
      </w:r>
      <w:r w:rsidR="00D9002E">
        <w:rPr>
          <w:rFonts w:eastAsia="Calibri"/>
          <w:bCs/>
        </w:rPr>
        <w:t xml:space="preserve"> выдано 1034 справки различного характера.</w:t>
      </w:r>
      <w:r>
        <w:t xml:space="preserve">   </w:t>
      </w:r>
      <w:proofErr w:type="gramEnd"/>
    </w:p>
    <w:p w:rsidR="007F4677" w:rsidRDefault="007F4677" w:rsidP="007F4677">
      <w:pPr>
        <w:jc w:val="both"/>
      </w:pPr>
      <w:r>
        <w:t xml:space="preserve">     В прош</w:t>
      </w:r>
      <w:r w:rsidR="00DC6042">
        <w:t xml:space="preserve">лом </w:t>
      </w:r>
      <w:r>
        <w:t>году  начата работа по установ</w:t>
      </w:r>
      <w:r w:rsidR="000E07DF">
        <w:t xml:space="preserve">лению </w:t>
      </w:r>
      <w:r>
        <w:t xml:space="preserve">границ населенных пунктов. В соответствии с муниципальным контрактом проведена оцифровка 6 населенных пунктов: Большие и Малые Заломы, Малое Дьяконово, Дуброва, </w:t>
      </w:r>
      <w:proofErr w:type="gramStart"/>
      <w:r>
        <w:t>с</w:t>
      </w:r>
      <w:proofErr w:type="gramEnd"/>
      <w:r>
        <w:t>.</w:t>
      </w:r>
      <w:r w:rsidR="00E508A3">
        <w:t xml:space="preserve"> </w:t>
      </w:r>
      <w:r>
        <w:t xml:space="preserve">Кузьма-Демьян, д. </w:t>
      </w:r>
      <w:proofErr w:type="spellStart"/>
      <w:r>
        <w:t>Григорево</w:t>
      </w:r>
      <w:proofErr w:type="spellEnd"/>
      <w:r>
        <w:t xml:space="preserve">. К </w:t>
      </w:r>
      <w:r w:rsidR="002168FA">
        <w:lastRenderedPageBreak/>
        <w:t>сожалению, границы только 2 населенных пунктов</w:t>
      </w:r>
      <w:r w:rsidR="00DC6042">
        <w:t xml:space="preserve">: </w:t>
      </w:r>
      <w:r>
        <w:t xml:space="preserve"> д. Дуброва и </w:t>
      </w:r>
      <w:proofErr w:type="gramStart"/>
      <w:r>
        <w:t>с</w:t>
      </w:r>
      <w:proofErr w:type="gramEnd"/>
      <w:r>
        <w:t>.</w:t>
      </w:r>
      <w:r w:rsidR="00E508A3">
        <w:t xml:space="preserve"> </w:t>
      </w:r>
      <w:proofErr w:type="gramStart"/>
      <w:r>
        <w:t>Кузьма-Демьян</w:t>
      </w:r>
      <w:proofErr w:type="gramEnd"/>
      <w:r>
        <w:t xml:space="preserve"> занесены в ЕГРН, по остальным </w:t>
      </w:r>
      <w:r w:rsidR="002168FA">
        <w:t>населенным пунктам</w:t>
      </w:r>
      <w:r w:rsidR="00C67EF8">
        <w:t xml:space="preserve"> </w:t>
      </w:r>
      <w:r w:rsidR="002168FA">
        <w:t>отказано, так как</w:t>
      </w:r>
      <w:r w:rsidR="000E07DF">
        <w:t xml:space="preserve"> </w:t>
      </w:r>
      <w:r>
        <w:t xml:space="preserve">имеются пересечения с землями </w:t>
      </w:r>
      <w:proofErr w:type="spellStart"/>
      <w:r>
        <w:t>сельхозназначения</w:t>
      </w:r>
      <w:proofErr w:type="spellEnd"/>
      <w:r>
        <w:t>, требуется в этом году выходить в суд по установлению границ. И</w:t>
      </w:r>
      <w:r w:rsidR="00E508A3">
        <w:t>,</w:t>
      </w:r>
      <w:r>
        <w:t xml:space="preserve"> конечно же, продолжать работу по оцифровке</w:t>
      </w:r>
      <w:r w:rsidR="002168FA">
        <w:t>, так как</w:t>
      </w:r>
      <w:r w:rsidR="000E07DF">
        <w:t xml:space="preserve"> </w:t>
      </w:r>
      <w:r>
        <w:t xml:space="preserve">согласно ФЗ-507 </w:t>
      </w:r>
      <w:r w:rsidR="000E07DF">
        <w:t>ОМСУ должны быть подготовлены сведения о границах населенных пунктов, о границах территориальных зон до 01.06.2020 года.</w:t>
      </w:r>
    </w:p>
    <w:p w:rsidR="00DF4FB0" w:rsidRDefault="00DF4FB0" w:rsidP="007F4677">
      <w:pPr>
        <w:jc w:val="both"/>
      </w:pPr>
      <w:r>
        <w:t xml:space="preserve">     18.10.2018г. Собран</w:t>
      </w:r>
      <w:r w:rsidR="002168FA">
        <w:t xml:space="preserve">ием Представителей </w:t>
      </w:r>
      <w:proofErr w:type="spellStart"/>
      <w:r w:rsidR="002168FA">
        <w:t>Некоузского</w:t>
      </w:r>
      <w:proofErr w:type="spellEnd"/>
      <w:r w:rsidR="002168FA">
        <w:t xml:space="preserve"> муниципального района</w:t>
      </w:r>
      <w:r>
        <w:t xml:space="preserve"> были приняты Правила землепользования и застройки Веретейского сельского поселения. </w:t>
      </w:r>
    </w:p>
    <w:p w:rsidR="004778AF" w:rsidRDefault="00DF4FB0" w:rsidP="007F4677">
      <w:pPr>
        <w:jc w:val="both"/>
      </w:pPr>
      <w:r>
        <w:t xml:space="preserve">     </w:t>
      </w:r>
      <w:r w:rsidR="00C67EF8">
        <w:t>В 2018г. н</w:t>
      </w:r>
      <w:r>
        <w:t>а пров</w:t>
      </w:r>
      <w:r w:rsidR="002168FA">
        <w:t>едение кадастровых работ, в том числе</w:t>
      </w:r>
      <w:r>
        <w:t xml:space="preserve"> на проект межевания территории кадастрового квартала </w:t>
      </w:r>
      <w:r w:rsidR="007771AA">
        <w:t>76:08:010631, п.</w:t>
      </w:r>
      <w:r w:rsidR="00E508A3">
        <w:t xml:space="preserve"> </w:t>
      </w:r>
      <w:r w:rsidR="007771AA">
        <w:t xml:space="preserve">Борок, </w:t>
      </w:r>
      <w:r>
        <w:t xml:space="preserve"> израсходовано более </w:t>
      </w:r>
      <w:r w:rsidR="004E00E5">
        <w:t>4</w:t>
      </w:r>
      <w:r>
        <w:t>00 000,00 рублей.</w:t>
      </w:r>
    </w:p>
    <w:p w:rsidR="00D86C66" w:rsidRDefault="00D86C66" w:rsidP="007F4677">
      <w:pPr>
        <w:jc w:val="both"/>
      </w:pPr>
      <w:r>
        <w:t xml:space="preserve">     В </w:t>
      </w:r>
      <w:r w:rsidRPr="00D86C66">
        <w:t>рамках муниципальной программы по поддержке малого</w:t>
      </w:r>
      <w:r>
        <w:t xml:space="preserve"> </w:t>
      </w:r>
      <w:r w:rsidRPr="00D86C66">
        <w:t xml:space="preserve">и среднего </w:t>
      </w:r>
      <w:r>
        <w:t xml:space="preserve">предпринимательства </w:t>
      </w:r>
      <w:proofErr w:type="spellStart"/>
      <w:r w:rsidR="00896207">
        <w:t>Шестихинско</w:t>
      </w:r>
      <w:r w:rsidR="005E7F6F">
        <w:t>му</w:t>
      </w:r>
      <w:proofErr w:type="spellEnd"/>
      <w:r w:rsidR="005E7F6F">
        <w:t xml:space="preserve"> </w:t>
      </w:r>
      <w:r w:rsidR="00896207">
        <w:t xml:space="preserve">потребительскому обществу – победителю проведенного конкурса была оказана </w:t>
      </w:r>
      <w:r w:rsidRPr="00D86C66">
        <w:t>финансов</w:t>
      </w:r>
      <w:r w:rsidR="002168FA">
        <w:t>ая</w:t>
      </w:r>
      <w:r w:rsidRPr="00D86C66">
        <w:t xml:space="preserve"> поддержк</w:t>
      </w:r>
      <w:r w:rsidR="002168FA">
        <w:t>а</w:t>
      </w:r>
      <w:r w:rsidRPr="00D86C66">
        <w:t xml:space="preserve"> </w:t>
      </w:r>
      <w:r>
        <w:t xml:space="preserve">в виде субсидии на возмещение затрат ГСМ по доставке товаров в отдаленные населенные пункты </w:t>
      </w:r>
      <w:r w:rsidRPr="00D86C66">
        <w:t>на общую сумму</w:t>
      </w:r>
      <w:r>
        <w:rPr>
          <w:rFonts w:ascii="Arial" w:hAnsi="Arial" w:cs="Arial"/>
          <w:sz w:val="32"/>
          <w:szCs w:val="32"/>
        </w:rPr>
        <w:t xml:space="preserve"> </w:t>
      </w:r>
      <w:r w:rsidR="004778AF">
        <w:t xml:space="preserve"> в </w:t>
      </w:r>
      <w:r w:rsidRPr="00D86C66">
        <w:t>67 403,52</w:t>
      </w:r>
      <w:r w:rsidR="00E508A3">
        <w:t xml:space="preserve"> </w:t>
      </w:r>
      <w:r>
        <w:t>руб</w:t>
      </w:r>
      <w:r w:rsidR="00E508A3">
        <w:t>лей</w:t>
      </w:r>
      <w:r>
        <w:t xml:space="preserve">. </w:t>
      </w:r>
    </w:p>
    <w:p w:rsidR="004778AF" w:rsidRDefault="005A6058" w:rsidP="007F4677">
      <w:pPr>
        <w:jc w:val="both"/>
      </w:pPr>
      <w:r>
        <w:t xml:space="preserve">     </w:t>
      </w:r>
      <w:r w:rsidR="00D86C66">
        <w:t xml:space="preserve">В течение 2018г. в </w:t>
      </w:r>
      <w:r w:rsidR="004778AF">
        <w:t>Адм</w:t>
      </w:r>
      <w:r w:rsidR="00D86C66">
        <w:t>ини</w:t>
      </w:r>
      <w:r w:rsidR="004778AF">
        <w:t>страции поселения прошли  проверки, в том числе</w:t>
      </w:r>
      <w:r w:rsidR="002168FA">
        <w:t>:</w:t>
      </w:r>
      <w:r w:rsidR="004778AF">
        <w:t xml:space="preserve"> </w:t>
      </w:r>
    </w:p>
    <w:p w:rsidR="004778AF" w:rsidRDefault="004778AF" w:rsidP="007F4677">
      <w:pPr>
        <w:jc w:val="both"/>
      </w:pPr>
      <w:r>
        <w:t xml:space="preserve">- </w:t>
      </w:r>
      <w:r w:rsidR="001546C6">
        <w:t>с 16.04. по 16.05.2018г. внеплановая выездная проверка О</w:t>
      </w:r>
      <w:r w:rsidR="00D9002E">
        <w:t xml:space="preserve">тдела надзорной деятельности и профилактической работы </w:t>
      </w:r>
      <w:r w:rsidR="001546C6">
        <w:t xml:space="preserve">по </w:t>
      </w:r>
      <w:proofErr w:type="spellStart"/>
      <w:r w:rsidR="001546C6">
        <w:t>Некоузскому</w:t>
      </w:r>
      <w:proofErr w:type="spellEnd"/>
      <w:r w:rsidR="001546C6">
        <w:t xml:space="preserve"> и </w:t>
      </w:r>
      <w:proofErr w:type="spellStart"/>
      <w:r w:rsidR="001546C6">
        <w:t>Брейтовскому</w:t>
      </w:r>
      <w:proofErr w:type="spellEnd"/>
      <w:r w:rsidR="001546C6">
        <w:t xml:space="preserve"> районам Ярославской области </w:t>
      </w:r>
      <w:proofErr w:type="spellStart"/>
      <w:r w:rsidR="001546C6">
        <w:t>УНДиПР</w:t>
      </w:r>
      <w:proofErr w:type="spellEnd"/>
      <w:r w:rsidR="001546C6">
        <w:t xml:space="preserve"> ГУ МЧС России по Ярославской области; выдано предписание по устранению нарушений требований пожарной безопасности;  </w:t>
      </w:r>
    </w:p>
    <w:p w:rsidR="004778AF" w:rsidRDefault="004778AF" w:rsidP="007F4677">
      <w:pPr>
        <w:jc w:val="both"/>
      </w:pPr>
      <w:proofErr w:type="gramStart"/>
      <w:r>
        <w:t xml:space="preserve">- </w:t>
      </w:r>
      <w:r w:rsidR="00A547B3">
        <w:t xml:space="preserve">с 01.06. по </w:t>
      </w:r>
      <w:r w:rsidR="000C0FBC">
        <w:t>25.06.</w:t>
      </w:r>
      <w:r w:rsidR="00A547B3">
        <w:t>2018 плановая выездная проверка Территориального отдела транспортного контроля и государственного автодорожного надзора по Ярославской области Восточного МУГАДН ЦФО; выдано предписание по устране</w:t>
      </w:r>
      <w:r w:rsidR="002168FA">
        <w:t>нию выявленных нарушений, в том числе</w:t>
      </w:r>
      <w:r w:rsidR="00A547B3">
        <w:t xml:space="preserve"> указано, на необходимость организации работы и представлению подтверждающих документов по паспортизации дорог общего пользования местного значения сельского поселения в границах населенных пунктов</w:t>
      </w:r>
      <w:r w:rsidR="00896207">
        <w:t>.</w:t>
      </w:r>
      <w:proofErr w:type="gramEnd"/>
    </w:p>
    <w:bookmarkEnd w:id="2"/>
    <w:p w:rsidR="00050DF5" w:rsidRPr="00D75C03" w:rsidRDefault="00050DF5" w:rsidP="00050DF5">
      <w:pPr>
        <w:jc w:val="both"/>
        <w:rPr>
          <w:rFonts w:eastAsia="Calibri"/>
        </w:rPr>
      </w:pPr>
      <w:r w:rsidRPr="00D75C03">
        <w:rPr>
          <w:rFonts w:eastAsia="Calibri"/>
        </w:rPr>
        <w:t xml:space="preserve">     Обращения граждан в органы местного самоуправления  -  это важнейшее средство реализации, а порой и защиты прав и законных интересов, возможность воздействовать на принятие решений на местном уровне. За отчетный период в администрацию поступило 245 письменных обращений граждан и 11 обращений через Интернет-портал «Делаем вместе». </w:t>
      </w:r>
    </w:p>
    <w:p w:rsidR="00067DC5" w:rsidRDefault="00050DF5" w:rsidP="00050DF5">
      <w:pPr>
        <w:shd w:val="clear" w:color="auto" w:fill="FFFFFF"/>
        <w:spacing w:line="240" w:lineRule="atLeast"/>
        <w:jc w:val="both"/>
        <w:rPr>
          <w:rFonts w:eastAsia="Calibri"/>
        </w:rPr>
      </w:pPr>
      <w:r w:rsidRPr="00D75C03">
        <w:rPr>
          <w:rFonts w:eastAsia="Calibri"/>
        </w:rPr>
        <w:t xml:space="preserve">    </w:t>
      </w:r>
      <w:r w:rsidR="00067DC5">
        <w:rPr>
          <w:rFonts w:eastAsia="Calibri"/>
        </w:rPr>
        <w:t>Тематика обращений в отчетном периоде в сравнении с 2017г. практически не измен</w:t>
      </w:r>
      <w:r w:rsidR="00054293">
        <w:rPr>
          <w:rFonts w:eastAsia="Calibri"/>
        </w:rPr>
        <w:t xml:space="preserve">илась. Наиболее многочисленными </w:t>
      </w:r>
      <w:r w:rsidR="00067DC5">
        <w:rPr>
          <w:rFonts w:eastAsia="Calibri"/>
        </w:rPr>
        <w:t xml:space="preserve">по-прежнему остаются вопросы ремонта дорог, благоустройства территории, оказания адресной социальной помощи, жилищные проблемы.   </w:t>
      </w:r>
    </w:p>
    <w:p w:rsidR="00050DF5" w:rsidRPr="00D75C03" w:rsidRDefault="00067DC5" w:rsidP="00050DF5">
      <w:pPr>
        <w:shd w:val="clear" w:color="auto" w:fill="FFFFFF"/>
        <w:spacing w:line="240" w:lineRule="atLeast"/>
        <w:jc w:val="both"/>
        <w:rPr>
          <w:rFonts w:eastAsia="Calibri"/>
        </w:rPr>
      </w:pPr>
      <w:r>
        <w:rPr>
          <w:rFonts w:eastAsia="Calibri"/>
        </w:rPr>
        <w:t xml:space="preserve">     Работа Администрации по организации рассмотрения обращений граждан проводится в соответствии с</w:t>
      </w:r>
      <w:r w:rsidR="00054293">
        <w:rPr>
          <w:rFonts w:eastAsia="Calibri"/>
        </w:rPr>
        <w:t xml:space="preserve"> действующим законодательством.</w:t>
      </w:r>
      <w:r w:rsidR="00050DF5" w:rsidRPr="00D75C03">
        <w:rPr>
          <w:rFonts w:eastAsia="Calibri"/>
        </w:rPr>
        <w:t xml:space="preserve"> С 2017г. все письменные обращения граждан и результаты по их рассмотрению  заносятся в электронную базу на портале ССТУ.РФ. </w:t>
      </w:r>
    </w:p>
    <w:p w:rsidR="00050DF5" w:rsidRDefault="00050DF5" w:rsidP="00050DF5">
      <w:pPr>
        <w:jc w:val="both"/>
        <w:rPr>
          <w:rFonts w:eastAsia="Calibri"/>
        </w:rPr>
      </w:pPr>
      <w:r w:rsidRPr="00D75C03">
        <w:rPr>
          <w:rFonts w:eastAsia="Calibri"/>
        </w:rPr>
        <w:t xml:space="preserve">     12 декабря 2018г. </w:t>
      </w:r>
      <w:r w:rsidR="004A7428">
        <w:rPr>
          <w:rFonts w:eastAsia="Calibri"/>
        </w:rPr>
        <w:t xml:space="preserve">состоялся </w:t>
      </w:r>
      <w:r w:rsidRPr="00D75C03">
        <w:rPr>
          <w:rFonts w:eastAsia="Calibri"/>
        </w:rPr>
        <w:t xml:space="preserve"> общероссийский прием граждан. В Администрацию Веретейского сельского поселения обратилось пять человек с шестью вопросами. В режиме </w:t>
      </w:r>
      <w:proofErr w:type="spellStart"/>
      <w:r w:rsidRPr="00D75C03">
        <w:rPr>
          <w:rFonts w:eastAsia="Calibri"/>
        </w:rPr>
        <w:t>видео-конференц</w:t>
      </w:r>
      <w:proofErr w:type="spellEnd"/>
      <w:r w:rsidRPr="00D75C03">
        <w:rPr>
          <w:rFonts w:eastAsia="Calibri"/>
        </w:rPr>
        <w:t xml:space="preserve"> связи </w:t>
      </w:r>
      <w:r w:rsidR="00896207" w:rsidRPr="00D75C03">
        <w:rPr>
          <w:rFonts w:eastAsia="Calibri"/>
        </w:rPr>
        <w:t xml:space="preserve">два обращения </w:t>
      </w:r>
      <w:r w:rsidRPr="00D75C03">
        <w:rPr>
          <w:rFonts w:eastAsia="Calibri"/>
        </w:rPr>
        <w:t xml:space="preserve">были перенаправлены в Департамент строительства. Одно - в </w:t>
      </w:r>
      <w:r w:rsidR="00386E9A">
        <w:t xml:space="preserve">МТУ </w:t>
      </w:r>
      <w:proofErr w:type="spellStart"/>
      <w:r w:rsidR="00386E9A">
        <w:t>Росимущества</w:t>
      </w:r>
      <w:proofErr w:type="spellEnd"/>
      <w:r w:rsidR="00386E9A">
        <w:t xml:space="preserve"> во </w:t>
      </w:r>
      <w:proofErr w:type="gramStart"/>
      <w:r w:rsidR="00386E9A">
        <w:t>Владимирской</w:t>
      </w:r>
      <w:proofErr w:type="gramEnd"/>
      <w:r w:rsidR="00386E9A">
        <w:t xml:space="preserve">, Ивановской, Костромской и Ярославской областям </w:t>
      </w:r>
      <w:r w:rsidRPr="00D75C03">
        <w:rPr>
          <w:rFonts w:eastAsia="Calibri"/>
        </w:rPr>
        <w:t xml:space="preserve">по вопросу расселения аварийного жилья. Одно – в Департамент </w:t>
      </w:r>
      <w:proofErr w:type="spellStart"/>
      <w:r w:rsidRPr="00D75C03">
        <w:rPr>
          <w:rFonts w:eastAsia="Calibri"/>
        </w:rPr>
        <w:t>ЖКХ</w:t>
      </w:r>
      <w:r w:rsidR="00896145">
        <w:rPr>
          <w:rFonts w:eastAsia="Calibri"/>
        </w:rPr>
        <w:t>ЭиРТ</w:t>
      </w:r>
      <w:proofErr w:type="spellEnd"/>
      <w:r w:rsidRPr="00D75C03">
        <w:rPr>
          <w:rFonts w:eastAsia="Calibri"/>
        </w:rPr>
        <w:t xml:space="preserve"> ЯО по вопросу доставки сжиженного газа. Два обращения приняты Администрацией. Одно - по вопросу аварийного жилья, второе – по страхованию автогражданской ответственности.  </w:t>
      </w:r>
    </w:p>
    <w:p w:rsidR="00195DCC" w:rsidRDefault="00195DCC" w:rsidP="00050DF5">
      <w:pPr>
        <w:jc w:val="both"/>
        <w:rPr>
          <w:rFonts w:eastAsia="Calibri"/>
        </w:rPr>
      </w:pPr>
      <w:r>
        <w:rPr>
          <w:rFonts w:eastAsia="Calibri"/>
        </w:rPr>
        <w:t xml:space="preserve">     В текущем году работа по оперативному реагированию на проблемы, обозначенные жителями в своих обращениях, </w:t>
      </w:r>
      <w:r w:rsidR="00896145">
        <w:rPr>
          <w:rFonts w:eastAsia="Calibri"/>
        </w:rPr>
        <w:t>продолжится.  Будет усилен контроль по</w:t>
      </w:r>
      <w:r>
        <w:rPr>
          <w:rFonts w:eastAsia="Calibri"/>
        </w:rPr>
        <w:t xml:space="preserve"> строгому соблюдению сроков и качеств</w:t>
      </w:r>
      <w:r w:rsidR="00896145">
        <w:rPr>
          <w:rFonts w:eastAsia="Calibri"/>
        </w:rPr>
        <w:t>у</w:t>
      </w:r>
      <w:r>
        <w:rPr>
          <w:rFonts w:eastAsia="Calibri"/>
        </w:rPr>
        <w:t xml:space="preserve"> ответов</w:t>
      </w:r>
      <w:r w:rsidR="00896145">
        <w:rPr>
          <w:rFonts w:eastAsia="Calibri"/>
        </w:rPr>
        <w:t xml:space="preserve">. </w:t>
      </w:r>
    </w:p>
    <w:p w:rsidR="00067DC5" w:rsidRPr="00D75C03" w:rsidRDefault="00067DC5" w:rsidP="00050DF5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195DCC">
        <w:rPr>
          <w:rFonts w:eastAsia="Calibri"/>
        </w:rPr>
        <w:t>Жители поселения принимали активное участие в народных голосованиях, организованных в группе «</w:t>
      </w:r>
      <w:proofErr w:type="spellStart"/>
      <w:r w:rsidR="00195DCC">
        <w:rPr>
          <w:rFonts w:eastAsia="Calibri"/>
        </w:rPr>
        <w:t>ВК</w:t>
      </w:r>
      <w:r w:rsidR="002168FA">
        <w:rPr>
          <w:rFonts w:eastAsia="Calibri"/>
        </w:rPr>
        <w:t>онтакте</w:t>
      </w:r>
      <w:proofErr w:type="spellEnd"/>
      <w:r w:rsidR="00195DCC">
        <w:rPr>
          <w:rFonts w:eastAsia="Calibri"/>
        </w:rPr>
        <w:t>» по таким актуальным темам как ремонт дорог, благоустройство территории.</w:t>
      </w:r>
      <w:r>
        <w:rPr>
          <w:rFonts w:eastAsia="Calibri"/>
        </w:rPr>
        <w:t xml:space="preserve"> </w:t>
      </w:r>
    </w:p>
    <w:p w:rsidR="00BF79BD" w:rsidRDefault="005A6058" w:rsidP="00050DF5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195DCC">
        <w:rPr>
          <w:rFonts w:eastAsia="Calibri"/>
        </w:rPr>
        <w:t>Структуру муниципальных средств массовой информации составляют муниципальная газета «</w:t>
      </w:r>
      <w:r w:rsidR="002168FA">
        <w:rPr>
          <w:rFonts w:eastAsia="Calibri"/>
        </w:rPr>
        <w:t>Наш Вестник», официальный сайт А</w:t>
      </w:r>
      <w:r w:rsidR="00195DCC">
        <w:rPr>
          <w:rFonts w:eastAsia="Calibri"/>
        </w:rPr>
        <w:t xml:space="preserve">дминистрации </w:t>
      </w:r>
      <w:proofErr w:type="spellStart"/>
      <w:r w:rsidR="00537855" w:rsidRPr="00537855">
        <w:rPr>
          <w:rFonts w:eastAsia="Calibri"/>
        </w:rPr>
        <w:t>adm-vsp.ru</w:t>
      </w:r>
      <w:proofErr w:type="spellEnd"/>
      <w:r w:rsidR="00537855">
        <w:rPr>
          <w:rFonts w:eastAsia="Calibri"/>
        </w:rPr>
        <w:t xml:space="preserve"> и </w:t>
      </w:r>
      <w:r w:rsidR="00BF79BD">
        <w:rPr>
          <w:rFonts w:eastAsia="Calibri"/>
          <w:color w:val="FF0000"/>
        </w:rPr>
        <w:t xml:space="preserve"> </w:t>
      </w:r>
      <w:r w:rsidR="00BF79BD" w:rsidRPr="00537855">
        <w:rPr>
          <w:rFonts w:eastAsia="Calibri"/>
        </w:rPr>
        <w:t>страничка «ВК»</w:t>
      </w:r>
      <w:r w:rsidR="00195DCC" w:rsidRPr="00537855">
        <w:rPr>
          <w:rFonts w:eastAsia="Calibri"/>
        </w:rPr>
        <w:t>.</w:t>
      </w:r>
      <w:r w:rsidR="00195DCC">
        <w:rPr>
          <w:rFonts w:eastAsia="Calibri"/>
          <w:color w:val="FF0000"/>
        </w:rPr>
        <w:t xml:space="preserve"> </w:t>
      </w:r>
      <w:r w:rsidR="00195DCC" w:rsidRPr="007B1E21">
        <w:rPr>
          <w:rFonts w:eastAsia="Calibri"/>
          <w:color w:val="000000"/>
        </w:rPr>
        <w:t>Системный подход позволил повысить эффективность работы по информированию гражда</w:t>
      </w:r>
      <w:r w:rsidR="00BF79BD" w:rsidRPr="007B1E21">
        <w:rPr>
          <w:rFonts w:eastAsia="Calibri"/>
          <w:color w:val="000000"/>
        </w:rPr>
        <w:t xml:space="preserve">н </w:t>
      </w:r>
      <w:r w:rsidR="00BF79BD" w:rsidRPr="007B1E21">
        <w:rPr>
          <w:rFonts w:eastAsia="Calibri"/>
          <w:color w:val="000000"/>
        </w:rPr>
        <w:lastRenderedPageBreak/>
        <w:t>о д</w:t>
      </w:r>
      <w:r w:rsidR="00050DF5" w:rsidRPr="007B1E21">
        <w:rPr>
          <w:rFonts w:eastAsia="Calibri"/>
          <w:color w:val="000000"/>
        </w:rPr>
        <w:t>еятельност</w:t>
      </w:r>
      <w:r w:rsidR="00BF79BD" w:rsidRPr="007B1E21">
        <w:rPr>
          <w:rFonts w:eastAsia="Calibri"/>
          <w:color w:val="000000"/>
        </w:rPr>
        <w:t>и</w:t>
      </w:r>
      <w:r w:rsidR="00050DF5" w:rsidRPr="007B1E21">
        <w:rPr>
          <w:rFonts w:eastAsia="Calibri"/>
          <w:color w:val="000000"/>
        </w:rPr>
        <w:t xml:space="preserve"> </w:t>
      </w:r>
      <w:r w:rsidR="00050DF5" w:rsidRPr="00D75C03">
        <w:rPr>
          <w:rFonts w:eastAsia="Calibri"/>
        </w:rPr>
        <w:t>Администрации</w:t>
      </w:r>
      <w:r w:rsidR="00BF79BD">
        <w:rPr>
          <w:rFonts w:eastAsia="Calibri"/>
        </w:rPr>
        <w:t xml:space="preserve">, исполнении бюджета и муниципальных программ, планируемых мероприятиях. </w:t>
      </w:r>
      <w:r w:rsidR="00050DF5" w:rsidRPr="00D75C03">
        <w:rPr>
          <w:rFonts w:eastAsia="Calibri"/>
        </w:rPr>
        <w:t xml:space="preserve"> </w:t>
      </w:r>
    </w:p>
    <w:p w:rsidR="00050DF5" w:rsidRPr="00D75C03" w:rsidRDefault="00BF79BD" w:rsidP="00050DF5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050DF5" w:rsidRPr="00D75C03">
        <w:rPr>
          <w:rFonts w:eastAsia="Calibri"/>
        </w:rPr>
        <w:t>В 2018г. выпущено  12 номеров  муниципальной газеты  «Наш Вестник», кроме того, в двух выпусках газеты «Аргументы и факты»  опубликованы статьи «По подсказке снизу», «Работаем при активном участии населения»</w:t>
      </w:r>
      <w:r w:rsidR="00C1342B">
        <w:rPr>
          <w:rFonts w:eastAsia="Calibri"/>
        </w:rPr>
        <w:t xml:space="preserve"> о реализации </w:t>
      </w:r>
      <w:r w:rsidR="00050DF5" w:rsidRPr="00D75C03">
        <w:rPr>
          <w:rFonts w:eastAsia="Calibri"/>
        </w:rPr>
        <w:t xml:space="preserve"> проекта «Решаем вместе!», а также в газете «Комсомольская правда» </w:t>
      </w:r>
      <w:r w:rsidR="00896207">
        <w:rPr>
          <w:rFonts w:eastAsia="Calibri"/>
        </w:rPr>
        <w:t xml:space="preserve">вышла </w:t>
      </w:r>
      <w:r w:rsidR="00050DF5" w:rsidRPr="00D75C03">
        <w:rPr>
          <w:rFonts w:eastAsia="Calibri"/>
        </w:rPr>
        <w:t xml:space="preserve">статья «Не край света», посвященная Дню физкультурника. </w:t>
      </w:r>
    </w:p>
    <w:p w:rsidR="00FC3962" w:rsidRDefault="004A7428" w:rsidP="004A7428">
      <w:pPr>
        <w:jc w:val="both"/>
      </w:pPr>
      <w:r>
        <w:t xml:space="preserve">     </w:t>
      </w:r>
      <w:r w:rsidR="00403C0C">
        <w:t>Поддерживать контакт с населением, оперативно и эффективно решать многие проблемы</w:t>
      </w:r>
      <w:r w:rsidR="002168FA">
        <w:t xml:space="preserve">  помогает и институт старост. </w:t>
      </w:r>
      <w:r w:rsidR="00403C0C">
        <w:t>Старосты, выбранные на сходах гражданами той или иной территории,  люди активные, неравнодушные.   Хочу отметить  их большую роль в решении вопросов местн</w:t>
      </w:r>
      <w:r w:rsidR="002168FA">
        <w:t xml:space="preserve">ого значения. </w:t>
      </w:r>
      <w:r w:rsidR="00403C0C">
        <w:t xml:space="preserve">Всего в прошлом году в соответствии с заключенными договорами осуществляли свою деятельность 5 старост: Арсёнов Валерий Вячеславович, </w:t>
      </w:r>
      <w:proofErr w:type="spellStart"/>
      <w:r w:rsidR="00403C0C">
        <w:t>Балшина</w:t>
      </w:r>
      <w:proofErr w:type="spellEnd"/>
      <w:r w:rsidR="00403C0C">
        <w:t xml:space="preserve"> Юлия Сергеевна, Зубова Людмила Александровна, Смирнова Галина Сергеевна, </w:t>
      </w:r>
      <w:proofErr w:type="gramStart"/>
      <w:r w:rsidR="00403C0C">
        <w:t>Суровой</w:t>
      </w:r>
      <w:proofErr w:type="gramEnd"/>
      <w:r w:rsidR="00403C0C">
        <w:t xml:space="preserve"> Алексей Владимирович. </w:t>
      </w:r>
    </w:p>
    <w:p w:rsidR="005A6D99" w:rsidRPr="00D9002E" w:rsidRDefault="00FC3962" w:rsidP="00D9002E">
      <w:pPr>
        <w:pStyle w:val="1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 w:rsidRPr="00FC3962">
        <w:rPr>
          <w:sz w:val="24"/>
          <w:szCs w:val="24"/>
        </w:rPr>
        <w:t xml:space="preserve">     </w:t>
      </w:r>
      <w:proofErr w:type="gramStart"/>
      <w:r w:rsidRPr="005A6D99">
        <w:rPr>
          <w:b w:val="0"/>
          <w:sz w:val="24"/>
          <w:szCs w:val="24"/>
        </w:rPr>
        <w:t>В  связи с внесением дополнений в Федеральный закон от 6 октября 2003</w:t>
      </w:r>
      <w:r w:rsidRPr="005A6D99">
        <w:rPr>
          <w:b w:val="0"/>
        </w:rPr>
        <w:t xml:space="preserve"> </w:t>
      </w:r>
      <w:r w:rsidR="005A6058">
        <w:rPr>
          <w:b w:val="0"/>
          <w:sz w:val="24"/>
          <w:szCs w:val="24"/>
        </w:rPr>
        <w:t>года №</w:t>
      </w:r>
      <w:r w:rsidR="005A6D99">
        <w:rPr>
          <w:b w:val="0"/>
          <w:sz w:val="24"/>
          <w:szCs w:val="24"/>
        </w:rPr>
        <w:t xml:space="preserve"> </w:t>
      </w:r>
      <w:r w:rsidRPr="005A6D99">
        <w:rPr>
          <w:b w:val="0"/>
          <w:sz w:val="24"/>
          <w:szCs w:val="24"/>
        </w:rPr>
        <w:t xml:space="preserve"> 131-ФЗ </w:t>
      </w:r>
      <w:r w:rsidR="005A6058">
        <w:rPr>
          <w:b w:val="0"/>
          <w:sz w:val="24"/>
          <w:szCs w:val="24"/>
        </w:rPr>
        <w:t>«</w:t>
      </w:r>
      <w:r w:rsidRPr="005A6D99">
        <w:rPr>
          <w:b w:val="0"/>
          <w:sz w:val="24"/>
          <w:szCs w:val="24"/>
        </w:rPr>
        <w:t>Об общих принципах организации местного самоуправления в</w:t>
      </w:r>
      <w:r w:rsidRPr="005A6D99">
        <w:rPr>
          <w:b w:val="0"/>
        </w:rPr>
        <w:t xml:space="preserve"> </w:t>
      </w:r>
      <w:r w:rsidRPr="005A6D99">
        <w:rPr>
          <w:b w:val="0"/>
          <w:sz w:val="24"/>
          <w:szCs w:val="24"/>
        </w:rPr>
        <w:t>Российской Федерации</w:t>
      </w:r>
      <w:r w:rsidR="005A6058">
        <w:rPr>
          <w:b w:val="0"/>
          <w:sz w:val="24"/>
          <w:szCs w:val="24"/>
        </w:rPr>
        <w:t>»</w:t>
      </w:r>
      <w:r w:rsidR="002168FA">
        <w:rPr>
          <w:b w:val="0"/>
          <w:sz w:val="24"/>
          <w:szCs w:val="24"/>
        </w:rPr>
        <w:t xml:space="preserve"> (статья</w:t>
      </w:r>
      <w:r w:rsidRPr="005A6D99">
        <w:rPr>
          <w:b w:val="0"/>
          <w:sz w:val="24"/>
          <w:szCs w:val="24"/>
        </w:rPr>
        <w:t xml:space="preserve"> 27.1) о закреплении статуса старосты</w:t>
      </w:r>
      <w:r w:rsidRPr="005A6D99">
        <w:rPr>
          <w:b w:val="0"/>
        </w:rPr>
        <w:t xml:space="preserve"> </w:t>
      </w:r>
      <w:r w:rsidRPr="005A6D99">
        <w:rPr>
          <w:b w:val="0"/>
          <w:sz w:val="24"/>
          <w:szCs w:val="24"/>
        </w:rPr>
        <w:t>сельского</w:t>
      </w:r>
      <w:r w:rsidRPr="005A6D99">
        <w:rPr>
          <w:rFonts w:ascii="Arial" w:hAnsi="Arial" w:cs="Arial"/>
          <w:b w:val="0"/>
          <w:sz w:val="35"/>
          <w:szCs w:val="35"/>
        </w:rPr>
        <w:t xml:space="preserve"> </w:t>
      </w:r>
      <w:r w:rsidRPr="005A6D99">
        <w:rPr>
          <w:b w:val="0"/>
          <w:sz w:val="24"/>
          <w:szCs w:val="24"/>
        </w:rPr>
        <w:t>населенного пункта</w:t>
      </w:r>
      <w:r w:rsidR="005A6D99">
        <w:rPr>
          <w:b w:val="0"/>
          <w:sz w:val="24"/>
          <w:szCs w:val="24"/>
        </w:rPr>
        <w:t xml:space="preserve">, а также </w:t>
      </w:r>
      <w:r w:rsidRPr="005A6D99">
        <w:rPr>
          <w:b w:val="0"/>
          <w:sz w:val="24"/>
          <w:szCs w:val="24"/>
        </w:rPr>
        <w:t xml:space="preserve"> приня</w:t>
      </w:r>
      <w:r w:rsidR="005A6D99">
        <w:rPr>
          <w:b w:val="0"/>
          <w:sz w:val="24"/>
          <w:szCs w:val="24"/>
        </w:rPr>
        <w:t xml:space="preserve">тием </w:t>
      </w:r>
      <w:r>
        <w:t xml:space="preserve"> </w:t>
      </w:r>
      <w:r w:rsidR="005A6D99" w:rsidRPr="005A6D99">
        <w:rPr>
          <w:b w:val="0"/>
          <w:sz w:val="24"/>
          <w:szCs w:val="24"/>
        </w:rPr>
        <w:t>закон</w:t>
      </w:r>
      <w:r w:rsidR="005A6D99">
        <w:rPr>
          <w:b w:val="0"/>
          <w:sz w:val="24"/>
          <w:szCs w:val="24"/>
        </w:rPr>
        <w:t>а Я</w:t>
      </w:r>
      <w:r w:rsidR="005A6D99" w:rsidRPr="005A6D99">
        <w:rPr>
          <w:b w:val="0"/>
          <w:sz w:val="24"/>
          <w:szCs w:val="24"/>
        </w:rPr>
        <w:t xml:space="preserve">рославской области от 20.12.2018г. № 84-з </w:t>
      </w:r>
      <w:r w:rsidR="005A6D99">
        <w:rPr>
          <w:b w:val="0"/>
          <w:sz w:val="24"/>
          <w:szCs w:val="24"/>
        </w:rPr>
        <w:t>«</w:t>
      </w:r>
      <w:r w:rsidR="005A6D99" w:rsidRPr="005A6D99">
        <w:rPr>
          <w:b w:val="0"/>
          <w:sz w:val="24"/>
          <w:szCs w:val="24"/>
        </w:rPr>
        <w:t>Об отдельных вопросах статуса старост сельских населенных пунктов в Ярославской</w:t>
      </w:r>
      <w:r w:rsidR="005A6D99">
        <w:rPr>
          <w:b w:val="0"/>
          <w:sz w:val="24"/>
          <w:szCs w:val="24"/>
        </w:rPr>
        <w:t xml:space="preserve"> области</w:t>
      </w:r>
      <w:r w:rsidR="002168FA">
        <w:rPr>
          <w:b w:val="0"/>
          <w:sz w:val="24"/>
          <w:szCs w:val="24"/>
        </w:rPr>
        <w:t>»</w:t>
      </w:r>
      <w:r w:rsidR="005A6D99">
        <w:rPr>
          <w:b w:val="0"/>
          <w:sz w:val="24"/>
          <w:szCs w:val="24"/>
        </w:rPr>
        <w:t xml:space="preserve"> изменяется процедура назначения старост.</w:t>
      </w:r>
      <w:proofErr w:type="gramEnd"/>
      <w:r w:rsidR="005A6D99">
        <w:rPr>
          <w:b w:val="0"/>
          <w:sz w:val="24"/>
          <w:szCs w:val="24"/>
        </w:rPr>
        <w:t xml:space="preserve"> Кандидатуры предлагаются сходом</w:t>
      </w:r>
      <w:r w:rsidR="002168FA">
        <w:rPr>
          <w:b w:val="0"/>
          <w:sz w:val="24"/>
          <w:szCs w:val="24"/>
        </w:rPr>
        <w:t xml:space="preserve"> граждан</w:t>
      </w:r>
      <w:r w:rsidR="005A6D99">
        <w:rPr>
          <w:b w:val="0"/>
          <w:sz w:val="24"/>
          <w:szCs w:val="24"/>
        </w:rPr>
        <w:t>, а утверждаются Муниципальным Советом. Меняется и срок полномочий</w:t>
      </w:r>
      <w:r w:rsidR="00896145">
        <w:rPr>
          <w:b w:val="0"/>
          <w:sz w:val="24"/>
          <w:szCs w:val="24"/>
        </w:rPr>
        <w:t xml:space="preserve"> старост</w:t>
      </w:r>
      <w:r w:rsidR="00D9002E">
        <w:rPr>
          <w:b w:val="0"/>
          <w:sz w:val="24"/>
          <w:szCs w:val="24"/>
        </w:rPr>
        <w:t>.</w:t>
      </w:r>
    </w:p>
    <w:p w:rsidR="005A6D99" w:rsidRDefault="005A6D99" w:rsidP="004A7428">
      <w:pPr>
        <w:pStyle w:val="1"/>
        <w:spacing w:before="0" w:beforeAutospacing="0" w:after="0" w:afterAutospacing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В 2019г. </w:t>
      </w:r>
      <w:r w:rsidR="005E7F6F">
        <w:rPr>
          <w:b w:val="0"/>
          <w:sz w:val="24"/>
          <w:szCs w:val="24"/>
        </w:rPr>
        <w:t xml:space="preserve">после регистрации принятых </w:t>
      </w:r>
      <w:r>
        <w:rPr>
          <w:b w:val="0"/>
          <w:sz w:val="24"/>
          <w:szCs w:val="24"/>
        </w:rPr>
        <w:t>изменени</w:t>
      </w:r>
      <w:r w:rsidR="002168FA">
        <w:rPr>
          <w:b w:val="0"/>
          <w:sz w:val="24"/>
          <w:szCs w:val="24"/>
        </w:rPr>
        <w:t>й</w:t>
      </w:r>
      <w:r>
        <w:rPr>
          <w:b w:val="0"/>
          <w:sz w:val="24"/>
          <w:szCs w:val="24"/>
        </w:rPr>
        <w:t xml:space="preserve"> в Устав</w:t>
      </w:r>
      <w:r w:rsidR="00054293">
        <w:rPr>
          <w:b w:val="0"/>
          <w:sz w:val="24"/>
          <w:szCs w:val="24"/>
        </w:rPr>
        <w:t xml:space="preserve"> Веретейского сельского поселения </w:t>
      </w:r>
      <w:r>
        <w:rPr>
          <w:b w:val="0"/>
          <w:sz w:val="24"/>
          <w:szCs w:val="24"/>
        </w:rPr>
        <w:t xml:space="preserve"> пройдут выборы старост</w:t>
      </w:r>
      <w:r w:rsidR="00054293">
        <w:rPr>
          <w:b w:val="0"/>
          <w:sz w:val="24"/>
          <w:szCs w:val="24"/>
        </w:rPr>
        <w:t xml:space="preserve"> сельских населенных пунктов</w:t>
      </w:r>
      <w:r>
        <w:rPr>
          <w:b w:val="0"/>
          <w:sz w:val="24"/>
          <w:szCs w:val="24"/>
        </w:rPr>
        <w:t xml:space="preserve">. </w:t>
      </w:r>
    </w:p>
    <w:p w:rsidR="005A6D99" w:rsidRDefault="00403C0C" w:rsidP="00403C0C">
      <w:pPr>
        <w:jc w:val="both"/>
      </w:pPr>
      <w:r>
        <w:t xml:space="preserve">     Также в поселении  поддерживается тесный контакт с Советами Ветеранов, которых на территории поселения пять,  отделением Всероссийского общества инвалидов. </w:t>
      </w:r>
    </w:p>
    <w:p w:rsidR="005A6D99" w:rsidRDefault="005A6D99" w:rsidP="00403C0C">
      <w:pPr>
        <w:jc w:val="both"/>
      </w:pPr>
    </w:p>
    <w:p w:rsidR="00C1342B" w:rsidRPr="005A6058" w:rsidRDefault="00C1342B" w:rsidP="00C1342B">
      <w:pPr>
        <w:jc w:val="center"/>
      </w:pPr>
      <w:r w:rsidRPr="005A6058">
        <w:t>Первичный воинский учет</w:t>
      </w:r>
    </w:p>
    <w:p w:rsidR="00C1342B" w:rsidRPr="00C1342B" w:rsidRDefault="00C1342B" w:rsidP="00C1342B">
      <w:pPr>
        <w:jc w:val="center"/>
        <w:rPr>
          <w:b/>
        </w:rPr>
      </w:pPr>
    </w:p>
    <w:p w:rsidR="0007206F" w:rsidRPr="0007206F" w:rsidRDefault="0007206F" w:rsidP="00C1342B">
      <w:pPr>
        <w:jc w:val="both"/>
      </w:pPr>
      <w:r w:rsidRPr="0007206F">
        <w:t xml:space="preserve"> </w:t>
      </w:r>
      <w:r w:rsidR="00054293">
        <w:t xml:space="preserve">     </w:t>
      </w:r>
      <w:r w:rsidR="00C1342B">
        <w:t xml:space="preserve">В </w:t>
      </w:r>
      <w:r w:rsidRPr="0007206F">
        <w:t>соответствии с Федеральным закон</w:t>
      </w:r>
      <w:r w:rsidR="002168FA">
        <w:t>ом от 06.10.2003 года № 131-ФЗ «</w:t>
      </w:r>
      <w:r w:rsidRPr="0007206F">
        <w:t xml:space="preserve">Об общих принципах организации местного самоуправления в </w:t>
      </w:r>
      <w:r w:rsidR="002168FA">
        <w:t>Российской Федерации»</w:t>
      </w:r>
      <w:r w:rsidRPr="0007206F">
        <w:t xml:space="preserve">, требованиями Федерального закона РФ «О воинской обязанности и военной службе», </w:t>
      </w:r>
      <w:r w:rsidR="00896207">
        <w:t>А</w:t>
      </w:r>
      <w:r w:rsidRPr="0007206F">
        <w:t xml:space="preserve">дминистрацией поселения ведется исполнение отдельных государственных полномочий в части ведения воинского учета. </w:t>
      </w:r>
    </w:p>
    <w:p w:rsidR="00F104BF" w:rsidRDefault="00054293" w:rsidP="0007206F">
      <w:pPr>
        <w:jc w:val="both"/>
      </w:pPr>
      <w:r>
        <w:t xml:space="preserve">     </w:t>
      </w:r>
      <w:r w:rsidR="0007206F" w:rsidRPr="0007206F">
        <w:t xml:space="preserve">Учет граждан, пребывающих в запасе, и граждан, подлежащих призыву на военную службу в </w:t>
      </w:r>
      <w:proofErr w:type="gramStart"/>
      <w:r w:rsidR="0007206F" w:rsidRPr="0007206F">
        <w:t>ВС</w:t>
      </w:r>
      <w:proofErr w:type="gramEnd"/>
      <w:r w:rsidR="0007206F" w:rsidRPr="0007206F">
        <w:t xml:space="preserve"> РФ</w:t>
      </w:r>
      <w:r w:rsidR="004A7428">
        <w:t xml:space="preserve">, </w:t>
      </w:r>
      <w:r w:rsidR="0007206F" w:rsidRPr="0007206F">
        <w:t xml:space="preserve"> организован и ведется в соответствии с Положением о воинском учете. </w:t>
      </w:r>
    </w:p>
    <w:p w:rsidR="00F104BF" w:rsidRDefault="00F104BF" w:rsidP="0007206F">
      <w:pPr>
        <w:jc w:val="both"/>
      </w:pPr>
      <w:r>
        <w:t xml:space="preserve">     </w:t>
      </w:r>
      <w:r w:rsidR="0007206F" w:rsidRPr="0007206F">
        <w:t>По состоянию на 01.0</w:t>
      </w:r>
      <w:r>
        <w:t>1</w:t>
      </w:r>
      <w:r w:rsidR="0007206F" w:rsidRPr="0007206F">
        <w:t>.201</w:t>
      </w:r>
      <w:r>
        <w:t>9</w:t>
      </w:r>
      <w:r w:rsidR="0007206F" w:rsidRPr="0007206F">
        <w:t xml:space="preserve"> года на </w:t>
      </w:r>
      <w:r>
        <w:t xml:space="preserve">первичном </w:t>
      </w:r>
      <w:r w:rsidR="0007206F" w:rsidRPr="0007206F">
        <w:t xml:space="preserve">воинском учете </w:t>
      </w:r>
      <w:r>
        <w:t xml:space="preserve">Веретейского сельского поселения </w:t>
      </w:r>
      <w:r w:rsidR="0007206F" w:rsidRPr="0007206F">
        <w:t xml:space="preserve">состоит </w:t>
      </w:r>
      <w:r>
        <w:t xml:space="preserve"> 536 </w:t>
      </w:r>
      <w:r w:rsidR="0007206F" w:rsidRPr="0007206F">
        <w:t>человек, из них</w:t>
      </w:r>
      <w:r>
        <w:t>:</w:t>
      </w:r>
    </w:p>
    <w:p w:rsidR="0007206F" w:rsidRDefault="005A6058" w:rsidP="005A6058">
      <w:pPr>
        <w:jc w:val="both"/>
      </w:pPr>
      <w:r>
        <w:t xml:space="preserve">- </w:t>
      </w:r>
      <w:r w:rsidR="0007206F" w:rsidRPr="0007206F">
        <w:t xml:space="preserve">призывников – </w:t>
      </w:r>
      <w:r w:rsidR="00F104BF">
        <w:t>30</w:t>
      </w:r>
      <w:r w:rsidR="0007206F" w:rsidRPr="0007206F">
        <w:t xml:space="preserve"> чел</w:t>
      </w:r>
      <w:r w:rsidR="00F104BF">
        <w:t>овек</w:t>
      </w:r>
      <w:r w:rsidR="0007206F" w:rsidRPr="0007206F">
        <w:t xml:space="preserve">, </w:t>
      </w:r>
    </w:p>
    <w:p w:rsidR="00F104BF" w:rsidRDefault="005A6058" w:rsidP="005A6058">
      <w:pPr>
        <w:jc w:val="both"/>
      </w:pPr>
      <w:r>
        <w:t xml:space="preserve">- </w:t>
      </w:r>
      <w:r w:rsidR="00F104BF">
        <w:t>офицеров запаса – 24 человека,</w:t>
      </w:r>
    </w:p>
    <w:p w:rsidR="00F104BF" w:rsidRDefault="005A6058" w:rsidP="005A6058">
      <w:pPr>
        <w:jc w:val="both"/>
      </w:pPr>
      <w:r>
        <w:t xml:space="preserve">- </w:t>
      </w:r>
      <w:r w:rsidR="00F104BF">
        <w:t>прапорщиков, мичманов, сержантов, старшин, солдат и матросов – 482 человека.</w:t>
      </w:r>
    </w:p>
    <w:p w:rsidR="00F104BF" w:rsidRPr="0007206F" w:rsidRDefault="004A7428" w:rsidP="00F104BF">
      <w:pPr>
        <w:jc w:val="both"/>
      </w:pPr>
      <w:r>
        <w:t xml:space="preserve">     </w:t>
      </w:r>
      <w:r w:rsidR="00F104BF">
        <w:t xml:space="preserve">Движение учитываемых ресурсов в 2018г. составило 29 человек, из них убыло 23 человека, прибыло – 6 человек.  </w:t>
      </w:r>
    </w:p>
    <w:p w:rsidR="00064C10" w:rsidRDefault="00F104BF" w:rsidP="0007206F">
      <w:pPr>
        <w:jc w:val="both"/>
      </w:pPr>
      <w:r>
        <w:t>П</w:t>
      </w:r>
      <w:r w:rsidR="0007206F" w:rsidRPr="0007206F">
        <w:t xml:space="preserve">ризваны в ряды РА </w:t>
      </w:r>
      <w:r>
        <w:t xml:space="preserve">в 2018 </w:t>
      </w:r>
      <w:r w:rsidR="0007206F" w:rsidRPr="0007206F">
        <w:t xml:space="preserve">г. – </w:t>
      </w:r>
      <w:r w:rsidR="00896207">
        <w:t xml:space="preserve">4 </w:t>
      </w:r>
      <w:r w:rsidR="0007206F" w:rsidRPr="0007206F">
        <w:t>че</w:t>
      </w:r>
      <w:r w:rsidR="005A6058">
        <w:t>ловека</w:t>
      </w:r>
      <w:r w:rsidR="00896207">
        <w:t xml:space="preserve">, прибыло из </w:t>
      </w:r>
      <w:proofErr w:type="gramStart"/>
      <w:r w:rsidR="00896207">
        <w:t>ВС</w:t>
      </w:r>
      <w:proofErr w:type="gramEnd"/>
      <w:r w:rsidR="00896207">
        <w:t xml:space="preserve"> – </w:t>
      </w:r>
      <w:r w:rsidR="00CB54FC">
        <w:t>5</w:t>
      </w:r>
      <w:r w:rsidR="00896207">
        <w:t xml:space="preserve"> чел</w:t>
      </w:r>
      <w:r w:rsidR="005A6058">
        <w:t>овек</w:t>
      </w:r>
      <w:r w:rsidR="00896207">
        <w:t xml:space="preserve">. </w:t>
      </w:r>
    </w:p>
    <w:p w:rsidR="00064C10" w:rsidRDefault="00064C10" w:rsidP="0007206F">
      <w:pPr>
        <w:jc w:val="both"/>
      </w:pPr>
      <w:r>
        <w:t xml:space="preserve">     Администрация Веретейского сельского поселения ведет совместную работу  с органами внутренних дел по вопросам функционирования системы воинского учета, исполнения гражданами Российской Федерации воинской обязанности. </w:t>
      </w:r>
    </w:p>
    <w:p w:rsidR="00DC6042" w:rsidRDefault="00064C10" w:rsidP="005A6058">
      <w:pPr>
        <w:jc w:val="both"/>
      </w:pPr>
      <w:r>
        <w:t xml:space="preserve">     В 2018г. Администрация Веретейского сельского поселения в рамках мобилизационных тренировочных мероприятий участвовала в смотре-конкурсе «Лучшая база мобилизационного развертывания».  </w:t>
      </w:r>
      <w:r w:rsidR="0007206F" w:rsidRPr="0007206F">
        <w:t xml:space="preserve"> </w:t>
      </w:r>
    </w:p>
    <w:p w:rsidR="005A6058" w:rsidRPr="005A6058" w:rsidRDefault="005A6058" w:rsidP="005A6058">
      <w:pPr>
        <w:jc w:val="both"/>
      </w:pPr>
    </w:p>
    <w:p w:rsidR="00D9002E" w:rsidRDefault="00D9002E" w:rsidP="00050DF5">
      <w:pPr>
        <w:jc w:val="center"/>
      </w:pPr>
    </w:p>
    <w:p w:rsidR="00D9002E" w:rsidRDefault="00D9002E" w:rsidP="00050DF5">
      <w:pPr>
        <w:jc w:val="center"/>
      </w:pPr>
    </w:p>
    <w:p w:rsidR="00D9002E" w:rsidRDefault="00D9002E" w:rsidP="00050DF5">
      <w:pPr>
        <w:jc w:val="center"/>
      </w:pPr>
    </w:p>
    <w:p w:rsidR="00050DF5" w:rsidRPr="005A6058" w:rsidRDefault="00050DF5" w:rsidP="00050DF5">
      <w:pPr>
        <w:jc w:val="center"/>
      </w:pPr>
      <w:r w:rsidRPr="005A6058">
        <w:lastRenderedPageBreak/>
        <w:t>Б</w:t>
      </w:r>
      <w:r w:rsidR="005A6058" w:rsidRPr="005A6058">
        <w:t>юджетная политика</w:t>
      </w:r>
      <w:r w:rsidRPr="005A6058">
        <w:t xml:space="preserve"> </w:t>
      </w:r>
    </w:p>
    <w:p w:rsidR="00050DF5" w:rsidRDefault="00050DF5" w:rsidP="00050DF5">
      <w:pPr>
        <w:jc w:val="both"/>
      </w:pPr>
      <w:r w:rsidRPr="005A6058">
        <w:t xml:space="preserve">     </w:t>
      </w:r>
    </w:p>
    <w:p w:rsidR="005A6058" w:rsidRDefault="00050DF5" w:rsidP="005A6058">
      <w:pPr>
        <w:jc w:val="both"/>
      </w:pPr>
      <w:r>
        <w:t xml:space="preserve">      Экономическую основу местного самоуправления поселения составляют находящиеся в муниципальной собственности имущество и средства бюджета Веретейского сельского поселения. </w:t>
      </w:r>
    </w:p>
    <w:p w:rsidR="00050DF5" w:rsidRPr="00496E37" w:rsidRDefault="005A6058" w:rsidP="005A6058">
      <w:pPr>
        <w:jc w:val="both"/>
      </w:pPr>
      <w:r>
        <w:t xml:space="preserve">     </w:t>
      </w:r>
      <w:r w:rsidR="00050DF5">
        <w:t xml:space="preserve">Исполнение бюджета Веретейского сельского поселения осуществлялось на основе  </w:t>
      </w:r>
      <w:r w:rsidR="00896145">
        <w:t>Р</w:t>
      </w:r>
      <w:r w:rsidR="00050DF5" w:rsidRPr="00496E37">
        <w:t xml:space="preserve">ешения МС ВСП от </w:t>
      </w:r>
      <w:r w:rsidR="00896145">
        <w:t>27.12.</w:t>
      </w:r>
      <w:r w:rsidR="00050DF5" w:rsidRPr="00496E37">
        <w:t xml:space="preserve">2017 № </w:t>
      </w:r>
      <w:r w:rsidR="00896145">
        <w:t xml:space="preserve">150 </w:t>
      </w:r>
      <w:r w:rsidR="00050DF5" w:rsidRPr="00496E37">
        <w:t>«О бюджете В</w:t>
      </w:r>
      <w:r w:rsidR="005E7F6F">
        <w:t>еретейского сельского поселения</w:t>
      </w:r>
      <w:r w:rsidR="00050DF5" w:rsidRPr="00496E37">
        <w:t xml:space="preserve"> на 2018 год и на плановый период 2019 и 2020 годов» с учетом изменений и дополнений в течение года.</w:t>
      </w:r>
    </w:p>
    <w:p w:rsidR="00AD2518" w:rsidRDefault="00050DF5" w:rsidP="00AD2518">
      <w:pPr>
        <w:jc w:val="both"/>
      </w:pPr>
      <w:r>
        <w:t xml:space="preserve">  </w:t>
      </w:r>
      <w:r w:rsidR="00AD2518">
        <w:t xml:space="preserve">За 12 месяцев 2018г. в бюджет поселения  поступили доходы в сумме  30 353 386,02 руб.  или  100,6 % к уточненному  годовому плану, </w:t>
      </w:r>
    </w:p>
    <w:p w:rsidR="00FA4266" w:rsidRPr="007E0692" w:rsidRDefault="00AD2518" w:rsidP="00AD2518">
      <w:pPr>
        <w:jc w:val="both"/>
      </w:pPr>
      <w:r>
        <w:t>в том числе:</w:t>
      </w:r>
    </w:p>
    <w:p w:rsidR="00050DF5" w:rsidRPr="005A6058" w:rsidRDefault="00050DF5" w:rsidP="00050DF5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5A6058">
        <w:rPr>
          <w:bCs/>
        </w:rPr>
        <w:t>Доходная часть бюджета</w:t>
      </w:r>
    </w:p>
    <w:p w:rsidR="00050DF5" w:rsidRDefault="00050DF5" w:rsidP="00050DF5">
      <w:pPr>
        <w:autoSpaceDE w:val="0"/>
        <w:autoSpaceDN w:val="0"/>
        <w:adjustRightInd w:val="0"/>
        <w:ind w:firstLine="708"/>
        <w:jc w:val="right"/>
        <w:rPr>
          <w:b/>
          <w:bCs/>
          <w:u w:val="single"/>
        </w:rPr>
      </w:pPr>
      <w:r>
        <w:rPr>
          <w:i/>
          <w:iCs/>
          <w:lang w:val="en-US"/>
        </w:rPr>
        <w:t>(</w:t>
      </w:r>
      <w:proofErr w:type="gramStart"/>
      <w:r>
        <w:rPr>
          <w:i/>
          <w:iCs/>
        </w:rPr>
        <w:t>рублей</w:t>
      </w:r>
      <w:proofErr w:type="gramEnd"/>
      <w:r>
        <w:rPr>
          <w:i/>
          <w:iCs/>
        </w:rPr>
        <w:t>)</w:t>
      </w:r>
    </w:p>
    <w:tbl>
      <w:tblPr>
        <w:tblW w:w="982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2"/>
        <w:gridCol w:w="1700"/>
        <w:gridCol w:w="1700"/>
        <w:gridCol w:w="1842"/>
        <w:gridCol w:w="1700"/>
        <w:gridCol w:w="991"/>
      </w:tblGrid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keepNext/>
              <w:spacing w:line="230" w:lineRule="auto"/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</w:t>
            </w:r>
            <w:r w:rsidR="00054293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вариант</w:t>
            </w:r>
          </w:p>
          <w:p w:rsidR="00050DF5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4293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Окончательный </w:t>
            </w:r>
            <w:r w:rsidR="00050DF5">
              <w:rPr>
                <w:sz w:val="20"/>
                <w:szCs w:val="20"/>
              </w:rPr>
              <w:t>вариант</w:t>
            </w:r>
          </w:p>
          <w:p w:rsidR="00050DF5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плана</w:t>
            </w:r>
          </w:p>
          <w:p w:rsidR="00050DF5" w:rsidRDefault="00050DF5" w:rsidP="007B1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  <w:proofErr w:type="gramStart"/>
            <w:r>
              <w:rPr>
                <w:sz w:val="20"/>
                <w:szCs w:val="20"/>
              </w:rPr>
              <w:t xml:space="preserve"> ( +)</w:t>
            </w:r>
            <w:proofErr w:type="gramEnd"/>
          </w:p>
          <w:p w:rsidR="00050DF5" w:rsidRDefault="00050DF5" w:rsidP="007B1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( - ) к </w:t>
            </w:r>
            <w:proofErr w:type="gramStart"/>
            <w:r>
              <w:rPr>
                <w:sz w:val="20"/>
                <w:szCs w:val="20"/>
              </w:rPr>
              <w:t>первоначальному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  <w:p w:rsidR="00050DF5" w:rsidRDefault="00050DF5" w:rsidP="007B1E21">
            <w:pPr>
              <w:spacing w:line="23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050DF5" w:rsidRDefault="00050DF5" w:rsidP="007B1E21">
            <w:pPr>
              <w:spacing w:line="23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050DF5" w:rsidRDefault="00050DF5" w:rsidP="007B1E21">
            <w:pPr>
              <w:spacing w:line="230" w:lineRule="auto"/>
              <w:ind w:left="7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ис-полнения</w:t>
            </w:r>
            <w:proofErr w:type="spellEnd"/>
            <w:proofErr w:type="gramEnd"/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keepNext/>
              <w:spacing w:line="230" w:lineRule="auto"/>
              <w:outlineLvl w:val="7"/>
              <w:rPr>
                <w:bCs/>
                <w:sz w:val="22"/>
                <w:szCs w:val="22"/>
              </w:rPr>
            </w:pPr>
            <w:r w:rsidRPr="005A6058">
              <w:rPr>
                <w:bCs/>
                <w:sz w:val="22"/>
                <w:szCs w:val="22"/>
              </w:rPr>
              <w:t>Доходы, всего</w:t>
            </w:r>
          </w:p>
          <w:p w:rsidR="00050DF5" w:rsidRPr="005A6058" w:rsidRDefault="00050DF5" w:rsidP="007B1E21">
            <w:pPr>
              <w:rPr>
                <w:sz w:val="22"/>
                <w:szCs w:val="22"/>
              </w:rPr>
            </w:pPr>
            <w:r w:rsidRPr="005A6058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2"/>
                <w:szCs w:val="22"/>
              </w:rPr>
            </w:pPr>
            <w:r w:rsidRPr="005A6058">
              <w:rPr>
                <w:bCs/>
                <w:sz w:val="22"/>
                <w:szCs w:val="22"/>
              </w:rPr>
              <w:t xml:space="preserve">21 610 659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2"/>
                <w:szCs w:val="22"/>
              </w:rPr>
            </w:pPr>
            <w:r w:rsidRPr="005A6058">
              <w:rPr>
                <w:sz w:val="22"/>
                <w:szCs w:val="22"/>
              </w:rPr>
              <w:t>30 184 913,75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2"/>
                <w:szCs w:val="22"/>
              </w:rPr>
            </w:pPr>
            <w:r w:rsidRPr="005A6058">
              <w:rPr>
                <w:sz w:val="22"/>
                <w:szCs w:val="22"/>
              </w:rPr>
              <w:t xml:space="preserve">+8 574 254,75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2"/>
                <w:szCs w:val="22"/>
              </w:rPr>
            </w:pPr>
            <w:bookmarkStart w:id="3" w:name="_Hlk1913757"/>
            <w:r w:rsidRPr="005A6058">
              <w:rPr>
                <w:sz w:val="22"/>
                <w:szCs w:val="22"/>
              </w:rPr>
              <w:t>30 353 386,02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2"/>
                <w:szCs w:val="22"/>
              </w:rPr>
            </w:pPr>
            <w:r w:rsidRPr="005A6058">
              <w:rPr>
                <w:sz w:val="22"/>
                <w:szCs w:val="22"/>
              </w:rPr>
              <w:t>100,6</w:t>
            </w: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rPr>
                <w:i/>
                <w:sz w:val="22"/>
                <w:szCs w:val="22"/>
              </w:rPr>
            </w:pPr>
            <w:r w:rsidRPr="005A6058">
              <w:rPr>
                <w:i/>
                <w:sz w:val="22"/>
                <w:szCs w:val="22"/>
              </w:rPr>
              <w:t>налоговые доходы всего:</w:t>
            </w:r>
          </w:p>
          <w:p w:rsidR="00050DF5" w:rsidRPr="005A6058" w:rsidRDefault="00050DF5" w:rsidP="007B1E21">
            <w:pPr>
              <w:spacing w:line="230" w:lineRule="auto"/>
              <w:rPr>
                <w:i/>
                <w:sz w:val="22"/>
                <w:szCs w:val="22"/>
              </w:rPr>
            </w:pPr>
            <w:r w:rsidRPr="005A6058">
              <w:rPr>
                <w:i/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 w:rsidRPr="005A6058">
              <w:rPr>
                <w:i/>
                <w:sz w:val="22"/>
                <w:szCs w:val="22"/>
              </w:rPr>
              <w:t>21 416 000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 w:rsidRPr="005A6058">
              <w:rPr>
                <w:i/>
                <w:sz w:val="22"/>
                <w:szCs w:val="22"/>
              </w:rPr>
              <w:t>22 754 850,17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 w:rsidRPr="005A6058">
              <w:rPr>
                <w:i/>
                <w:sz w:val="22"/>
                <w:szCs w:val="22"/>
              </w:rPr>
              <w:t>+1 338 850,17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 w:rsidRPr="005A6058">
              <w:rPr>
                <w:i/>
                <w:sz w:val="22"/>
                <w:szCs w:val="22"/>
              </w:rPr>
              <w:t>23 030 587,60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 w:rsidRPr="005A6058">
              <w:rPr>
                <w:i/>
                <w:sz w:val="22"/>
                <w:szCs w:val="22"/>
              </w:rPr>
              <w:t>101,2</w:t>
            </w: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налоги на товары (акцизы)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1 760 000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1 950 850,17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+190 850,17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2 095 560,87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107,4</w:t>
            </w: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налоги на доходы (НДФЛ)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449 000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620 000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 xml:space="preserve">+171 000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629 310,62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101,5</w:t>
            </w: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налоги на имущество, всего</w:t>
            </w:r>
          </w:p>
          <w:p w:rsidR="00050DF5" w:rsidRPr="005A6058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19 193 000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20 173 000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+ 980 000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20 294 066,11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100,6</w:t>
            </w: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240 000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348 000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+108 000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359 738,08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 xml:space="preserve">      103,4</w:t>
            </w: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18 952 000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19 825 000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+873 000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19 934 328,03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100,6</w:t>
            </w: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-1 000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0"/>
                <w:szCs w:val="20"/>
              </w:rPr>
            </w:pPr>
            <w:r w:rsidRPr="005A6058">
              <w:rPr>
                <w:i/>
                <w:sz w:val="20"/>
                <w:szCs w:val="20"/>
              </w:rPr>
              <w:t>+300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Pr="005A6058" w:rsidRDefault="00050DF5" w:rsidP="007B1E21">
            <w:pPr>
              <w:spacing w:line="23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14 000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11 000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- 3 000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11 350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103,2</w:t>
            </w: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rPr>
                <w:i/>
                <w:sz w:val="22"/>
                <w:szCs w:val="22"/>
              </w:rPr>
            </w:pPr>
            <w:r w:rsidRPr="005A6058">
              <w:rPr>
                <w:i/>
                <w:sz w:val="22"/>
                <w:szCs w:val="22"/>
              </w:rPr>
              <w:t>неналоговые доходы всего:</w:t>
            </w:r>
          </w:p>
          <w:p w:rsidR="00050DF5" w:rsidRPr="005A6058" w:rsidRDefault="00050DF5" w:rsidP="007B1E21">
            <w:pPr>
              <w:spacing w:line="230" w:lineRule="auto"/>
              <w:rPr>
                <w:i/>
                <w:sz w:val="22"/>
                <w:szCs w:val="22"/>
              </w:rPr>
            </w:pPr>
            <w:r w:rsidRPr="005A6058">
              <w:rPr>
                <w:i/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 w:rsidRPr="005A605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 w:rsidRPr="005A6058">
              <w:rPr>
                <w:i/>
                <w:sz w:val="22"/>
                <w:szCs w:val="22"/>
              </w:rPr>
              <w:t>37 189,58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 w:rsidRPr="005A6058">
              <w:rPr>
                <w:i/>
                <w:sz w:val="22"/>
                <w:szCs w:val="22"/>
              </w:rPr>
              <w:t>+37 189,58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 w:rsidRPr="005A6058">
              <w:rPr>
                <w:i/>
                <w:sz w:val="22"/>
                <w:szCs w:val="22"/>
              </w:rPr>
              <w:t>37 189,58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 w:rsidRPr="005A6058">
              <w:rPr>
                <w:i/>
                <w:sz w:val="22"/>
                <w:szCs w:val="22"/>
              </w:rPr>
              <w:t>100</w:t>
            </w:r>
          </w:p>
          <w:p w:rsidR="00050DF5" w:rsidRPr="005A6058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-</w:t>
            </w: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Default="00050DF5" w:rsidP="007B1E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37 189,58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+37 189,58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37 189,58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Безвозмездные поступления всего</w:t>
            </w:r>
          </w:p>
          <w:p w:rsidR="00050DF5" w:rsidRDefault="00050DF5" w:rsidP="007B1E21">
            <w:pPr>
              <w:spacing w:line="23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194 659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7 392 874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+ 7 198 215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7 285 608,84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98,5</w:t>
            </w:r>
          </w:p>
        </w:tc>
      </w:tr>
      <w:tr w:rsidR="00050DF5" w:rsidTr="007B1E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28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29 990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99,97</w:t>
            </w:r>
          </w:p>
        </w:tc>
      </w:tr>
      <w:tr w:rsidR="00050DF5" w:rsidTr="007B1E21">
        <w:trPr>
          <w:trHeight w:val="23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7 042 329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+7 042 329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6 738 422,08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050DF5" w:rsidTr="007B1E21">
        <w:trPr>
          <w:trHeight w:val="26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DF5" w:rsidTr="007B1E21">
        <w:trPr>
          <w:trHeight w:val="27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+ 103 886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DF5" w:rsidTr="007B1E21">
        <w:trPr>
          <w:trHeight w:val="27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50DF5" w:rsidRDefault="00050DF5" w:rsidP="005A6058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</w:t>
      </w:r>
    </w:p>
    <w:p w:rsidR="00050DF5" w:rsidRDefault="00050DF5" w:rsidP="005A6058">
      <w:pPr>
        <w:jc w:val="both"/>
      </w:pPr>
      <w:r w:rsidRPr="005A6058">
        <w:lastRenderedPageBreak/>
        <w:t>по налоговым доходам</w:t>
      </w:r>
      <w:r>
        <w:t xml:space="preserve"> – 101,2%, из них: акцизы – 107,4 %, налог на доходы физических лиц –101,5 %; налог на имущество физических лиц – 103,4 %; земельный налог – 100,6%; государственная пошлина 103,2%. </w:t>
      </w:r>
    </w:p>
    <w:p w:rsidR="00296267" w:rsidRDefault="00800A8B" w:rsidP="00296267">
      <w:pPr>
        <w:jc w:val="both"/>
      </w:pPr>
      <w:r>
        <w:t xml:space="preserve">     </w:t>
      </w:r>
      <w:r w:rsidR="00296267">
        <w:t>По неналоговым доходам – 100% от МКП «</w:t>
      </w:r>
      <w:proofErr w:type="spellStart"/>
      <w:r w:rsidR="00296267">
        <w:t>Веретея</w:t>
      </w:r>
      <w:proofErr w:type="spellEnd"/>
      <w:r w:rsidR="00296267">
        <w:t>»;</w:t>
      </w:r>
    </w:p>
    <w:p w:rsidR="00296267" w:rsidRDefault="00296267" w:rsidP="00296267">
      <w:pPr>
        <w:jc w:val="both"/>
      </w:pPr>
      <w:r>
        <w:t>по безвозмездным поступлениям – 98,5 %, из них субсидии бюджету поселения – 95,7%; дотации – 99,97%; субвенции – 100 %, иные  МБТ - 100 %,прочие поступления – 100%.</w:t>
      </w:r>
    </w:p>
    <w:p w:rsidR="00800A8B" w:rsidRDefault="00800A8B" w:rsidP="00296267">
      <w:pPr>
        <w:jc w:val="both"/>
      </w:pPr>
      <w:r>
        <w:t xml:space="preserve">     Из анализа видно, что в </w:t>
      </w:r>
      <w:r w:rsidRPr="00800A8B">
        <w:t xml:space="preserve"> общем объеме доходов местного бюджета доля собственных доходов составила около 76 %, безвозмездные поступления – чуть более 24 %.</w:t>
      </w:r>
    </w:p>
    <w:p w:rsidR="00800A8B" w:rsidRDefault="00800A8B" w:rsidP="00296267">
      <w:pPr>
        <w:jc w:val="both"/>
      </w:pPr>
      <w:r>
        <w:t xml:space="preserve">         </w:t>
      </w:r>
      <w:r w:rsidRPr="00800A8B">
        <w:t>Наибольший удельный вес в структуре собственных доходов занимает земельный налог – 86,</w:t>
      </w:r>
      <w:r w:rsidR="004D75CB">
        <w:t>56%</w:t>
      </w:r>
      <w:r w:rsidRPr="00800A8B">
        <w:t>;  затем - акцизы – 9,</w:t>
      </w:r>
      <w:r w:rsidR="004D75CB">
        <w:t>1</w:t>
      </w:r>
      <w:r w:rsidRPr="00800A8B">
        <w:t xml:space="preserve"> %;  налог на доходы физических лиц – 2,73 %</w:t>
      </w:r>
      <w:r w:rsidR="004D75CB">
        <w:t xml:space="preserve">; </w:t>
      </w:r>
      <w:r w:rsidR="004D75CB" w:rsidRPr="004D75CB">
        <w:t xml:space="preserve">налог на имущество физ. </w:t>
      </w:r>
      <w:r w:rsidR="004D75CB">
        <w:t>л</w:t>
      </w:r>
      <w:r w:rsidR="004D75CB" w:rsidRPr="004D75CB">
        <w:t>иц</w:t>
      </w:r>
      <w:r w:rsidR="004D75CB">
        <w:t xml:space="preserve"> – 1,56%; госпошлина и ЕСН вместе взятые  – 0,05%.</w:t>
      </w:r>
    </w:p>
    <w:p w:rsidR="00050DF5" w:rsidRDefault="00054293" w:rsidP="00054293">
      <w:pPr>
        <w:autoSpaceDE w:val="0"/>
        <w:adjustRightInd w:val="0"/>
        <w:jc w:val="both"/>
        <w:rPr>
          <w:sz w:val="28"/>
          <w:szCs w:val="28"/>
        </w:rPr>
      </w:pPr>
      <w:r>
        <w:t xml:space="preserve">    </w:t>
      </w:r>
      <w:r w:rsidR="00050DF5">
        <w:t xml:space="preserve"> Увеличение поступления налоговых доходов по сравнению с 2017 годом обусловлено увеличением поступлений от земельного налога на 561 397,98 рублей, налога на доходы  </w:t>
      </w:r>
      <w:proofErr w:type="spellStart"/>
      <w:r w:rsidR="00050DF5">
        <w:t>физлиц</w:t>
      </w:r>
      <w:proofErr w:type="spellEnd"/>
      <w:r w:rsidR="00050DF5">
        <w:t xml:space="preserve"> (НДФЛ) на 151 224,39.</w:t>
      </w:r>
      <w:r w:rsidR="00050DF5" w:rsidRPr="007D0893">
        <w:rPr>
          <w:sz w:val="28"/>
          <w:szCs w:val="28"/>
        </w:rPr>
        <w:t xml:space="preserve"> </w:t>
      </w:r>
    </w:p>
    <w:p w:rsidR="00800A8B" w:rsidRDefault="00054293" w:rsidP="00054293">
      <w:pPr>
        <w:autoSpaceDE w:val="0"/>
        <w:adjustRightInd w:val="0"/>
        <w:jc w:val="both"/>
      </w:pPr>
      <w:r>
        <w:t xml:space="preserve">     </w:t>
      </w:r>
      <w:bookmarkStart w:id="4" w:name="_Hlk4490432"/>
      <w:r>
        <w:t xml:space="preserve">      </w:t>
      </w:r>
      <w:r w:rsidR="00050DF5" w:rsidRPr="007D0893">
        <w:t>По сравнению с аналогичным периодом 2017 года объем поступлений доходов бюджета поселения увеличился</w:t>
      </w:r>
      <w:r w:rsidR="00050DF5">
        <w:t xml:space="preserve"> на 3 959 174,92  рублей и составил 115%  к уровню 2017 года.</w:t>
      </w:r>
    </w:p>
    <w:bookmarkEnd w:id="4"/>
    <w:p w:rsidR="00050DF5" w:rsidRDefault="00054293" w:rsidP="00054293">
      <w:pPr>
        <w:autoSpaceDE w:val="0"/>
        <w:adjustRightInd w:val="0"/>
        <w:jc w:val="both"/>
      </w:pPr>
      <w:r>
        <w:t xml:space="preserve">      </w:t>
      </w:r>
      <w:r w:rsidR="002B3BF7">
        <w:t xml:space="preserve">Расходы бюджета поселения за </w:t>
      </w:r>
      <w:r w:rsidR="00050DF5" w:rsidRPr="00E63963">
        <w:t xml:space="preserve">2018 год  составили </w:t>
      </w:r>
      <w:r w:rsidR="00050DF5" w:rsidRPr="005A6058">
        <w:t>30 452 510,04 рублей при годовом плане 30 986 523,95 рублей или 98,3 %</w:t>
      </w:r>
      <w:r w:rsidR="007E0692" w:rsidRPr="005A6058">
        <w:t xml:space="preserve"> и были направлены на развитие инфраструктуры, благоустройство поселения, оказ</w:t>
      </w:r>
      <w:r w:rsidR="002B3BF7">
        <w:t xml:space="preserve">ание мер социальной поддержки, </w:t>
      </w:r>
      <w:r w:rsidR="007E0692" w:rsidRPr="005A6058">
        <w:t xml:space="preserve">решение общегосударственных вопросов, удовлетворение потребностей граждан в услугах культуры, физкультуры и спорта. </w:t>
      </w:r>
      <w:r w:rsidR="00050DF5" w:rsidRPr="005A6058">
        <w:t xml:space="preserve"> </w:t>
      </w:r>
    </w:p>
    <w:p w:rsidR="00050DF5" w:rsidRPr="005A6058" w:rsidRDefault="00050DF5" w:rsidP="00050DF5">
      <w:pPr>
        <w:autoSpaceDE w:val="0"/>
        <w:autoSpaceDN w:val="0"/>
        <w:adjustRightInd w:val="0"/>
        <w:jc w:val="center"/>
        <w:rPr>
          <w:bCs/>
        </w:rPr>
      </w:pPr>
      <w:r w:rsidRPr="005A6058">
        <w:rPr>
          <w:bCs/>
        </w:rPr>
        <w:t>Расходная часть бюджета</w:t>
      </w:r>
    </w:p>
    <w:p w:rsidR="00050DF5" w:rsidRPr="005A6058" w:rsidRDefault="00050DF5" w:rsidP="00050DF5">
      <w:pPr>
        <w:autoSpaceDE w:val="0"/>
        <w:autoSpaceDN w:val="0"/>
        <w:adjustRightInd w:val="0"/>
        <w:ind w:firstLine="708"/>
        <w:jc w:val="right"/>
        <w:rPr>
          <w:i/>
          <w:iCs/>
        </w:rPr>
      </w:pPr>
      <w:r w:rsidRPr="005A6058">
        <w:rPr>
          <w:i/>
          <w:iCs/>
          <w:lang w:val="en-US"/>
        </w:rPr>
        <w:t>(</w:t>
      </w:r>
      <w:proofErr w:type="gramStart"/>
      <w:r w:rsidRPr="005A6058">
        <w:rPr>
          <w:i/>
          <w:iCs/>
        </w:rPr>
        <w:t>рублей</w:t>
      </w:r>
      <w:proofErr w:type="gramEnd"/>
      <w:r w:rsidRPr="005A6058">
        <w:rPr>
          <w:i/>
          <w:iCs/>
        </w:rPr>
        <w:t>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1417"/>
        <w:gridCol w:w="1701"/>
        <w:gridCol w:w="1701"/>
        <w:gridCol w:w="1701"/>
        <w:gridCol w:w="1134"/>
      </w:tblGrid>
      <w:tr w:rsidR="00050DF5" w:rsidRPr="005A6058" w:rsidTr="007B1E21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Первоначальный вариант</w:t>
            </w:r>
          </w:p>
          <w:p w:rsidR="00050DF5" w:rsidRPr="005A6058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расходов</w:t>
            </w:r>
          </w:p>
          <w:p w:rsidR="00050DF5" w:rsidRPr="005A6058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Окончательный  вариант</w:t>
            </w:r>
          </w:p>
          <w:p w:rsidR="00050DF5" w:rsidRPr="005A6058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расходов</w:t>
            </w:r>
          </w:p>
          <w:p w:rsidR="00050DF5" w:rsidRPr="005A6058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Изменения плана</w:t>
            </w:r>
          </w:p>
          <w:p w:rsidR="00050DF5" w:rsidRPr="005A6058" w:rsidRDefault="00050DF5" w:rsidP="007B1E21">
            <w:pPr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увеличение</w:t>
            </w:r>
            <w:proofErr w:type="gramStart"/>
            <w:r w:rsidRPr="005A6058">
              <w:rPr>
                <w:sz w:val="20"/>
                <w:szCs w:val="20"/>
              </w:rPr>
              <w:t xml:space="preserve"> ( +)</w:t>
            </w:r>
            <w:proofErr w:type="gramEnd"/>
          </w:p>
          <w:p w:rsidR="00050DF5" w:rsidRPr="005A6058" w:rsidRDefault="00050DF5" w:rsidP="007B1E21">
            <w:pPr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уменьшение</w:t>
            </w:r>
            <w:proofErr w:type="gramStart"/>
            <w:r w:rsidRPr="005A6058">
              <w:rPr>
                <w:sz w:val="20"/>
                <w:szCs w:val="20"/>
              </w:rPr>
              <w:t xml:space="preserve"> ( - ) </w:t>
            </w:r>
            <w:proofErr w:type="gramEnd"/>
            <w:r w:rsidRPr="005A6058">
              <w:rPr>
                <w:sz w:val="20"/>
                <w:szCs w:val="20"/>
              </w:rPr>
              <w:t xml:space="preserve">к </w:t>
            </w:r>
            <w:proofErr w:type="spellStart"/>
            <w:r w:rsidRPr="005A6058">
              <w:rPr>
                <w:sz w:val="20"/>
                <w:szCs w:val="20"/>
              </w:rPr>
              <w:t>первоначальн</w:t>
            </w:r>
            <w:proofErr w:type="spellEnd"/>
            <w:r w:rsidRPr="005A605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ind w:left="72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Фактическое</w:t>
            </w:r>
          </w:p>
          <w:p w:rsidR="00050DF5" w:rsidRPr="005A6058" w:rsidRDefault="00050DF5" w:rsidP="007B1E21">
            <w:pPr>
              <w:spacing w:line="230" w:lineRule="auto"/>
              <w:ind w:left="72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исполнение</w:t>
            </w:r>
          </w:p>
          <w:p w:rsidR="00050DF5" w:rsidRPr="005A6058" w:rsidRDefault="00050DF5" w:rsidP="007B1E21">
            <w:pPr>
              <w:spacing w:line="230" w:lineRule="auto"/>
              <w:ind w:left="72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ind w:left="72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%</w:t>
            </w:r>
          </w:p>
          <w:p w:rsidR="00050DF5" w:rsidRPr="005A6058" w:rsidRDefault="00050DF5" w:rsidP="007B1E21">
            <w:pPr>
              <w:spacing w:line="230" w:lineRule="auto"/>
              <w:ind w:left="7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A6058"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</w:tr>
      <w:tr w:rsidR="00050DF5" w:rsidRPr="005A6058" w:rsidTr="007B1E21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21 610 659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30 986 523,95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A6058">
              <w:rPr>
                <w:sz w:val="22"/>
                <w:szCs w:val="22"/>
              </w:rPr>
              <w:t>+9 375 864,95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30 452 510,04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 xml:space="preserve">98,3 </w:t>
            </w:r>
          </w:p>
        </w:tc>
      </w:tr>
      <w:tr w:rsidR="00050DF5" w:rsidRPr="005A6058" w:rsidTr="007B1E21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A6058">
              <w:rPr>
                <w:sz w:val="20"/>
                <w:szCs w:val="20"/>
              </w:rPr>
              <w:t>Общегосударст-венные</w:t>
            </w:r>
            <w:proofErr w:type="spellEnd"/>
            <w:proofErr w:type="gramEnd"/>
            <w:r w:rsidRPr="005A6058">
              <w:rPr>
                <w:sz w:val="20"/>
                <w:szCs w:val="20"/>
              </w:rPr>
              <w:t xml:space="preserve">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6 235 160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5 947 998,75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-287 161,25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5 926 427,11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5A6058">
              <w:rPr>
                <w:sz w:val="20"/>
                <w:szCs w:val="20"/>
              </w:rPr>
              <w:t>99,6</w:t>
            </w:r>
          </w:p>
        </w:tc>
      </w:tr>
      <w:tr w:rsidR="00050DF5" w:rsidTr="007B1E21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DF5" w:rsidTr="007B1E21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443 227,65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050DF5" w:rsidTr="007B1E21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7 749 353,37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+ 5 613 353,37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7 448 956,77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</w:tr>
      <w:tr w:rsidR="00050DF5" w:rsidTr="007B1E21">
        <w:trPr>
          <w:trHeight w:val="8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9 857 840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13 224 519,36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+ 3 366 679,36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13 147 105,43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050DF5" w:rsidTr="007B1E21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</w:tr>
      <w:tr w:rsidR="00050DF5" w:rsidTr="007B1E21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249 945,41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</w:tr>
      <w:tr w:rsidR="00050DF5" w:rsidTr="007B1E21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803 692,22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</w:tr>
      <w:tr w:rsidR="00050DF5" w:rsidTr="007B1E21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1 813 022,27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+ 853 022,27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1 706 099,38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050DF5" w:rsidTr="007B1E21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249 959,91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</w:tr>
      <w:tr w:rsidR="00050DF5" w:rsidTr="007B1E21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232 971,20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-44 028,80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232 457,16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</w:tbl>
    <w:p w:rsidR="00050DF5" w:rsidRDefault="00050DF5" w:rsidP="00050DF5">
      <w:pPr>
        <w:tabs>
          <w:tab w:val="left" w:pos="6899"/>
        </w:tabs>
        <w:autoSpaceDE w:val="0"/>
        <w:autoSpaceDN w:val="0"/>
        <w:adjustRightInd w:val="0"/>
        <w:jc w:val="both"/>
      </w:pPr>
      <w:r>
        <w:rPr>
          <w:lang w:val="en-US"/>
        </w:rPr>
        <w:tab/>
      </w:r>
    </w:p>
    <w:p w:rsidR="00050DF5" w:rsidRDefault="00054293" w:rsidP="00054293">
      <w:pPr>
        <w:jc w:val="both"/>
      </w:pPr>
      <w:r>
        <w:t xml:space="preserve">     </w:t>
      </w:r>
      <w:r w:rsidR="00050DF5" w:rsidRPr="005E780C">
        <w:t xml:space="preserve">Формирование бюджета поселения  осуществляется в программном формате. На реализацию 14 муниципальных программ за 12  месяцев 2018 года направлено </w:t>
      </w:r>
      <w:r w:rsidR="00050DF5" w:rsidRPr="005A6058">
        <w:rPr>
          <w:rFonts w:eastAsia="Calibri"/>
          <w:sz w:val="22"/>
          <w:szCs w:val="22"/>
        </w:rPr>
        <w:t xml:space="preserve">26 015 751,66 </w:t>
      </w:r>
      <w:r w:rsidR="00050DF5" w:rsidRPr="005A6058">
        <w:t xml:space="preserve">рублей, что составляет </w:t>
      </w:r>
      <w:r w:rsidR="007E0692" w:rsidRPr="005A6058">
        <w:t xml:space="preserve">более </w:t>
      </w:r>
      <w:r w:rsidR="00050DF5" w:rsidRPr="005A6058">
        <w:t>85</w:t>
      </w:r>
      <w:r w:rsidR="007E0692" w:rsidRPr="005A6058">
        <w:t xml:space="preserve"> </w:t>
      </w:r>
      <w:r w:rsidR="00050DF5" w:rsidRPr="005A6058">
        <w:t xml:space="preserve">% от общего объема расходов.  </w:t>
      </w:r>
    </w:p>
    <w:p w:rsidR="002168FA" w:rsidRPr="005A6058" w:rsidRDefault="002168FA" w:rsidP="00054293">
      <w:pPr>
        <w:jc w:val="both"/>
      </w:pPr>
    </w:p>
    <w:p w:rsidR="00050DF5" w:rsidRDefault="00050DF5" w:rsidP="00050DF5">
      <w:pPr>
        <w:autoSpaceDE w:val="0"/>
        <w:autoSpaceDN w:val="0"/>
        <w:adjustRightInd w:val="0"/>
        <w:ind w:firstLine="708"/>
        <w:jc w:val="right"/>
        <w:rPr>
          <w:i/>
          <w:iCs/>
        </w:rPr>
      </w:pPr>
      <w:proofErr w:type="gramStart"/>
      <w:r>
        <w:rPr>
          <w:i/>
          <w:iCs/>
        </w:rPr>
        <w:lastRenderedPageBreak/>
        <w:t>р</w:t>
      </w:r>
      <w:proofErr w:type="gramEnd"/>
      <w:r>
        <w:rPr>
          <w:i/>
          <w:iCs/>
        </w:rPr>
        <w:t>ублей</w:t>
      </w:r>
    </w:p>
    <w:p w:rsidR="00050DF5" w:rsidRDefault="00050DF5" w:rsidP="00050DF5">
      <w:pPr>
        <w:autoSpaceDE w:val="0"/>
        <w:autoSpaceDN w:val="0"/>
        <w:adjustRightInd w:val="0"/>
        <w:ind w:firstLine="708"/>
        <w:jc w:val="both"/>
      </w:pPr>
      <w:r>
        <w:t xml:space="preserve">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675"/>
        <w:gridCol w:w="1559"/>
        <w:gridCol w:w="1558"/>
        <w:gridCol w:w="1558"/>
      </w:tblGrid>
      <w:tr w:rsidR="00050DF5" w:rsidTr="007B1E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План 2018</w:t>
            </w:r>
          </w:p>
          <w:p w:rsidR="00050DF5" w:rsidRDefault="00050DF5" w:rsidP="007B1E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уточненный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Default="00054293" w:rsidP="007B1E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Факт 2018</w:t>
            </w:r>
            <w:r w:rsidR="00050DF5">
              <w:rPr>
                <w:rFonts w:eastAsia="Calibri"/>
                <w:sz w:val="22"/>
                <w:szCs w:val="22"/>
              </w:rPr>
              <w:t>г.</w:t>
            </w:r>
          </w:p>
          <w:p w:rsidR="00050DF5" w:rsidRDefault="00050DF5" w:rsidP="007B1E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%</w:t>
            </w:r>
          </w:p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исполнения</w:t>
            </w:r>
          </w:p>
        </w:tc>
      </w:tr>
      <w:tr w:rsidR="00050DF5" w:rsidTr="007B1E21">
        <w:trPr>
          <w:trHeight w:val="11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D933E0" w:rsidP="005A6058">
            <w:pPr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Муниципальная программа «</w:t>
            </w:r>
            <w:r w:rsidR="00050DF5" w:rsidRPr="005A6058">
              <w:rPr>
                <w:rFonts w:eastAsia="Calibri"/>
                <w:bCs/>
                <w:sz w:val="22"/>
                <w:szCs w:val="22"/>
              </w:rPr>
              <w:t>Развитие образования и молодежная политика в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Веретейском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сельском поселении»</w:t>
            </w:r>
            <w:r w:rsidR="00050DF5" w:rsidRPr="005A6058">
              <w:rPr>
                <w:rFonts w:eastAsia="Calibri"/>
                <w:bCs/>
                <w:sz w:val="22"/>
                <w:szCs w:val="22"/>
              </w:rPr>
              <w:t xml:space="preserve"> на 2015-2020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250 000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249 945,41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99,98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iCs/>
                <w:sz w:val="22"/>
                <w:szCs w:val="22"/>
              </w:rPr>
            </w:pPr>
            <w:r w:rsidRPr="005A6058">
              <w:rPr>
                <w:rFonts w:eastAsia="Calibri"/>
                <w:iCs/>
                <w:sz w:val="22"/>
                <w:szCs w:val="22"/>
              </w:rPr>
              <w:t>Мероприятия по реал</w:t>
            </w:r>
            <w:r w:rsidR="00D933E0">
              <w:rPr>
                <w:rFonts w:eastAsia="Calibri"/>
                <w:iCs/>
                <w:sz w:val="22"/>
                <w:szCs w:val="22"/>
              </w:rPr>
              <w:t>изации муниципальной программы «</w:t>
            </w:r>
            <w:r w:rsidRPr="005A6058">
              <w:rPr>
                <w:rFonts w:eastAsia="Calibri"/>
                <w:iCs/>
                <w:sz w:val="22"/>
                <w:szCs w:val="22"/>
              </w:rPr>
              <w:t>Развитие образования и молодежная политика в</w:t>
            </w:r>
            <w:r w:rsidR="00D933E0">
              <w:rPr>
                <w:rFonts w:eastAsia="Calibri"/>
                <w:iCs/>
                <w:sz w:val="22"/>
                <w:szCs w:val="22"/>
              </w:rPr>
              <w:t xml:space="preserve"> </w:t>
            </w:r>
            <w:proofErr w:type="spellStart"/>
            <w:r w:rsidR="00D933E0">
              <w:rPr>
                <w:rFonts w:eastAsia="Calibri"/>
                <w:iCs/>
                <w:sz w:val="22"/>
                <w:szCs w:val="22"/>
              </w:rPr>
              <w:t>Веретейском</w:t>
            </w:r>
            <w:proofErr w:type="spellEnd"/>
            <w:r w:rsidR="00D933E0">
              <w:rPr>
                <w:rFonts w:eastAsia="Calibri"/>
                <w:iCs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 w:rsidRPr="005A6058">
              <w:rPr>
                <w:rFonts w:eastAsia="Calibri"/>
                <w:i/>
                <w:sz w:val="22"/>
                <w:szCs w:val="22"/>
              </w:rPr>
              <w:t>250 000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 w:rsidRPr="005A6058">
              <w:rPr>
                <w:rFonts w:eastAsia="Calibri"/>
                <w:i/>
                <w:sz w:val="22"/>
                <w:szCs w:val="22"/>
              </w:rPr>
              <w:t>249 945,41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 w:rsidRPr="005A6058">
              <w:rPr>
                <w:rFonts w:eastAsia="Calibri"/>
                <w:i/>
                <w:sz w:val="22"/>
                <w:szCs w:val="22"/>
              </w:rPr>
              <w:t>99,98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iCs/>
                <w:sz w:val="22"/>
                <w:szCs w:val="22"/>
              </w:rPr>
            </w:pPr>
            <w:r w:rsidRPr="005A6058">
              <w:rPr>
                <w:rFonts w:eastAsia="Calibri"/>
                <w:bCs/>
                <w:sz w:val="22"/>
                <w:szCs w:val="22"/>
              </w:rPr>
              <w:t>Муниципальная пр</w:t>
            </w:r>
            <w:r w:rsidR="00D933E0">
              <w:rPr>
                <w:rFonts w:eastAsia="Calibri"/>
                <w:bCs/>
                <w:sz w:val="22"/>
                <w:szCs w:val="22"/>
              </w:rPr>
              <w:t>ограмма «</w:t>
            </w:r>
            <w:r w:rsidRPr="005A6058">
              <w:rPr>
                <w:rFonts w:eastAsia="Calibri"/>
                <w:bCs/>
                <w:sz w:val="22"/>
                <w:szCs w:val="22"/>
              </w:rPr>
              <w:t>Социальная поддержка населения В</w:t>
            </w:r>
            <w:r w:rsidR="00D933E0">
              <w:rPr>
                <w:rFonts w:eastAsia="Calibri"/>
                <w:bCs/>
                <w:sz w:val="22"/>
                <w:szCs w:val="22"/>
              </w:rPr>
              <w:t>еретейского сельского поселения»</w:t>
            </w:r>
            <w:r w:rsidRPr="005A6058">
              <w:rPr>
                <w:rFonts w:eastAsia="Calibri"/>
                <w:bCs/>
                <w:sz w:val="22"/>
                <w:szCs w:val="22"/>
              </w:rPr>
              <w:t xml:space="preserve"> на 2015-2020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260 000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252 668,58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97,2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iCs/>
                <w:sz w:val="22"/>
                <w:szCs w:val="22"/>
              </w:rPr>
            </w:pPr>
            <w:r w:rsidRPr="005A6058">
              <w:rPr>
                <w:rFonts w:eastAsia="Calibri"/>
                <w:iCs/>
                <w:sz w:val="22"/>
                <w:szCs w:val="22"/>
              </w:rPr>
              <w:t>Мероприятия по реализации муниципальной программы «Социальная поддержка</w:t>
            </w:r>
          </w:p>
          <w:p w:rsidR="00050DF5" w:rsidRPr="005A6058" w:rsidRDefault="00050DF5" w:rsidP="005A6058">
            <w:pPr>
              <w:rPr>
                <w:rFonts w:eastAsia="Calibri"/>
                <w:iCs/>
                <w:sz w:val="22"/>
                <w:szCs w:val="22"/>
              </w:rPr>
            </w:pPr>
            <w:r w:rsidRPr="005A6058">
              <w:rPr>
                <w:rFonts w:eastAsia="Calibri"/>
                <w:iCs/>
                <w:sz w:val="22"/>
                <w:szCs w:val="22"/>
              </w:rPr>
              <w:t>населения Веретейского сельского</w:t>
            </w:r>
          </w:p>
          <w:p w:rsidR="00050DF5" w:rsidRPr="005A6058" w:rsidRDefault="00D933E0" w:rsidP="005A6058">
            <w:pPr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260 000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252 668,58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97,2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  <w:bookmarkStart w:id="5" w:name="_Hlk2783963"/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D933E0" w:rsidP="005A6058">
            <w:pPr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Муниципальная программа «</w:t>
            </w:r>
            <w:r w:rsidR="00050DF5" w:rsidRPr="005A6058">
              <w:rPr>
                <w:rFonts w:eastAsia="Calibri"/>
                <w:bCs/>
                <w:sz w:val="22"/>
                <w:szCs w:val="22"/>
              </w:rPr>
              <w:t>Обеспечение доступным и комфортным жильем населения В</w:t>
            </w:r>
            <w:r>
              <w:rPr>
                <w:rFonts w:eastAsia="Calibri"/>
                <w:bCs/>
                <w:sz w:val="22"/>
                <w:szCs w:val="22"/>
              </w:rPr>
              <w:t>еретейского сельского поселения»</w:t>
            </w:r>
            <w:r w:rsidR="00050DF5" w:rsidRPr="005A6058">
              <w:rPr>
                <w:rFonts w:eastAsia="Calibri"/>
                <w:bCs/>
                <w:sz w:val="22"/>
                <w:szCs w:val="22"/>
              </w:rPr>
              <w:t xml:space="preserve"> на 2015-2020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 xml:space="preserve">1 543 022,27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1 443 430,80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93,5</w:t>
            </w:r>
          </w:p>
        </w:tc>
      </w:tr>
      <w:bookmarkEnd w:id="5"/>
      <w:tr w:rsidR="00050DF5" w:rsidTr="007B1E21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before="100" w:beforeAutospacing="1" w:after="100" w:afterAutospacing="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iCs/>
                <w:sz w:val="22"/>
                <w:szCs w:val="22"/>
              </w:rPr>
            </w:pPr>
            <w:r w:rsidRPr="005A6058">
              <w:rPr>
                <w:rFonts w:eastAsia="Calibri"/>
                <w:iCs/>
                <w:sz w:val="22"/>
                <w:szCs w:val="22"/>
              </w:rPr>
              <w:t>Мероприятия по реал</w:t>
            </w:r>
            <w:r w:rsidR="00D933E0">
              <w:rPr>
                <w:rFonts w:eastAsia="Calibri"/>
                <w:iCs/>
                <w:sz w:val="22"/>
                <w:szCs w:val="22"/>
              </w:rPr>
              <w:t>изации муниципальной программы «</w:t>
            </w:r>
            <w:r w:rsidRPr="005A6058">
              <w:rPr>
                <w:rFonts w:eastAsia="Calibri"/>
                <w:iCs/>
                <w:sz w:val="22"/>
                <w:szCs w:val="22"/>
              </w:rPr>
              <w:t>Обеспечение доступным и комфортным жильем населения В</w:t>
            </w:r>
            <w:r w:rsidR="00D933E0">
              <w:rPr>
                <w:rFonts w:eastAsia="Calibri"/>
                <w:iCs/>
                <w:sz w:val="22"/>
                <w:szCs w:val="22"/>
              </w:rPr>
              <w:t>еретейского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</w:pPr>
            <w:r w:rsidRPr="005A6058">
              <w:t>1 543 022,27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</w:pPr>
            <w:r w:rsidRPr="005A6058">
              <w:t>1 443 430,80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</w:pPr>
            <w:r w:rsidRPr="005A6058">
              <w:t>93,5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D933E0" w:rsidP="005A6058">
            <w:pPr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Муниципальная программа «</w:t>
            </w:r>
            <w:r w:rsidR="00050DF5" w:rsidRPr="005A6058">
              <w:rPr>
                <w:rFonts w:eastAsia="Calibri"/>
                <w:bCs/>
                <w:sz w:val="22"/>
                <w:szCs w:val="22"/>
              </w:rPr>
              <w:t>Обеспечение качественными коммунальными услугами населения В</w:t>
            </w:r>
            <w:r>
              <w:rPr>
                <w:rFonts w:eastAsia="Calibri"/>
                <w:bCs/>
                <w:sz w:val="22"/>
                <w:szCs w:val="22"/>
              </w:rPr>
              <w:t>еретейского сельского поселения» на 2015-2020</w:t>
            </w:r>
            <w:r w:rsidR="00050DF5" w:rsidRPr="005A6058">
              <w:rPr>
                <w:rFonts w:eastAsia="Calibri"/>
                <w:bCs/>
                <w:sz w:val="22"/>
                <w:szCs w:val="22"/>
              </w:rPr>
              <w:t>г</w:t>
            </w:r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2 341 902,38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2 336 799,05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7B1E21">
            <w:pPr>
              <w:jc w:val="right"/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99,8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sz w:val="22"/>
                <w:szCs w:val="22"/>
              </w:rPr>
            </w:pPr>
            <w:bookmarkStart w:id="6" w:name="_Hlk3310439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iCs/>
                <w:sz w:val="22"/>
                <w:szCs w:val="22"/>
              </w:rPr>
            </w:pPr>
            <w:r w:rsidRPr="005A6058">
              <w:rPr>
                <w:rFonts w:eastAsia="Calibri"/>
                <w:iCs/>
                <w:sz w:val="22"/>
                <w:szCs w:val="22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794 380,50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791991,17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99,7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iCs/>
                <w:sz w:val="22"/>
                <w:szCs w:val="22"/>
              </w:rPr>
            </w:pPr>
            <w:r w:rsidRPr="005A6058">
              <w:rPr>
                <w:rFonts w:eastAsia="Calibri"/>
                <w:iCs/>
                <w:sz w:val="22"/>
                <w:szCs w:val="22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1 547 521,88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1 544 807,88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99,9</w:t>
            </w:r>
          </w:p>
        </w:tc>
      </w:tr>
      <w:bookmarkEnd w:id="6"/>
      <w:tr w:rsidR="00050DF5" w:rsidTr="007B1E21">
        <w:trPr>
          <w:trHeight w:val="5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D933E0" w:rsidP="005A6058">
            <w:pPr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Муниципальная программа «</w:t>
            </w:r>
            <w:r w:rsidR="00050DF5" w:rsidRPr="005A6058">
              <w:rPr>
                <w:rFonts w:eastAsia="Calibri"/>
                <w:bCs/>
                <w:sz w:val="22"/>
                <w:szCs w:val="22"/>
              </w:rPr>
              <w:t>Развитие дорожного хозяйства В</w:t>
            </w:r>
            <w:r>
              <w:rPr>
                <w:rFonts w:eastAsia="Calibri"/>
                <w:bCs/>
                <w:sz w:val="22"/>
                <w:szCs w:val="22"/>
              </w:rPr>
              <w:t>еретейского сельского поселения»</w:t>
            </w:r>
            <w:r w:rsidR="00050DF5" w:rsidRPr="005A6058">
              <w:rPr>
                <w:rFonts w:eastAsia="Calibri"/>
                <w:bCs/>
                <w:sz w:val="22"/>
                <w:szCs w:val="22"/>
              </w:rPr>
              <w:t xml:space="preserve"> на 2015-2020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5 601 276,37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5 320 264,37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95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iCs/>
                <w:sz w:val="22"/>
                <w:szCs w:val="22"/>
              </w:rPr>
            </w:pPr>
            <w:r w:rsidRPr="005A6058">
              <w:rPr>
                <w:rFonts w:eastAsia="Calibri"/>
                <w:iCs/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5 601 276,37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5 320 264,37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95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D933E0" w:rsidP="00054293">
            <w:pPr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Муниципальная программа «</w:t>
            </w:r>
            <w:r w:rsidR="00050DF5" w:rsidRPr="005A6058">
              <w:rPr>
                <w:rFonts w:eastAsia="Calibri"/>
                <w:bCs/>
                <w:sz w:val="22"/>
                <w:szCs w:val="22"/>
              </w:rPr>
              <w:t>Защита населения и территории Веретейского сельского поселения от чрезвычайных ситуаций, обеспечение пожарной безопасности  и безопа</w:t>
            </w:r>
            <w:r>
              <w:rPr>
                <w:rFonts w:eastAsia="Calibri"/>
                <w:bCs/>
                <w:sz w:val="22"/>
                <w:szCs w:val="22"/>
              </w:rPr>
              <w:t>сности людей на водных объектах»</w:t>
            </w:r>
            <w:r w:rsidR="00050DF5" w:rsidRPr="005A6058">
              <w:rPr>
                <w:rFonts w:eastAsia="Calibri"/>
                <w:bCs/>
                <w:sz w:val="22"/>
                <w:szCs w:val="22"/>
              </w:rPr>
              <w:t xml:space="preserve"> на 2015-2020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 xml:space="preserve">470 000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443 227,65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94,3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6.1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Реализация мероп</w:t>
            </w:r>
            <w:r w:rsidR="00D933E0">
              <w:rPr>
                <w:rFonts w:eastAsia="Calibri"/>
                <w:sz w:val="22"/>
                <w:szCs w:val="22"/>
              </w:rPr>
              <w:t>риятий  муниципальной программы «</w:t>
            </w:r>
            <w:r w:rsidRPr="005A6058">
              <w:rPr>
                <w:rFonts w:eastAsia="Calibri"/>
                <w:bCs/>
                <w:sz w:val="22"/>
                <w:szCs w:val="22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</w:t>
            </w:r>
            <w:r w:rsidRPr="005A6058">
              <w:rPr>
                <w:rFonts w:eastAsia="Calibri"/>
                <w:bCs/>
                <w:sz w:val="22"/>
                <w:szCs w:val="22"/>
              </w:rPr>
              <w:lastRenderedPageBreak/>
              <w:t>на водных объектах</w:t>
            </w:r>
            <w:r w:rsidR="00D933E0">
              <w:rPr>
                <w:rFonts w:eastAsia="Calibri"/>
                <w:bCs/>
                <w:sz w:val="22"/>
                <w:szCs w:val="22"/>
              </w:rPr>
              <w:t>»</w:t>
            </w:r>
            <w:r w:rsidRPr="005A6058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lastRenderedPageBreak/>
              <w:t>470 000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iCs/>
                <w:sz w:val="22"/>
                <w:szCs w:val="22"/>
              </w:rPr>
            </w:pPr>
            <w:r w:rsidRPr="005A6058">
              <w:rPr>
                <w:rFonts w:eastAsia="Calibri"/>
                <w:iCs/>
                <w:sz w:val="22"/>
                <w:szCs w:val="22"/>
              </w:rPr>
              <w:t>443 227,65 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94,3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D933E0" w:rsidP="00054293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Муниципальная программа  «</w:t>
            </w:r>
            <w:r w:rsidR="00050DF5" w:rsidRPr="005A6058">
              <w:rPr>
                <w:rFonts w:eastAsia="Calibri"/>
                <w:bCs/>
                <w:sz w:val="22"/>
                <w:szCs w:val="22"/>
              </w:rPr>
              <w:t>Развитие культуры и туризма в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Веретейском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сельском поселении»</w:t>
            </w:r>
            <w:r w:rsidR="00E508A3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050DF5" w:rsidRPr="005A6058">
              <w:rPr>
                <w:rFonts w:eastAsia="Calibri"/>
                <w:bCs/>
                <w:sz w:val="22"/>
                <w:szCs w:val="22"/>
              </w:rPr>
              <w:t>на 2015-2020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bCs/>
                <w:sz w:val="22"/>
                <w:szCs w:val="22"/>
              </w:rPr>
            </w:pPr>
            <w:r w:rsidRPr="005A6058">
              <w:rPr>
                <w:rFonts w:eastAsia="Calibri"/>
                <w:bCs/>
                <w:sz w:val="22"/>
                <w:szCs w:val="22"/>
              </w:rPr>
              <w:t>804 000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bCs/>
                <w:sz w:val="22"/>
                <w:szCs w:val="22"/>
              </w:rPr>
            </w:pPr>
            <w:r w:rsidRPr="005A6058">
              <w:rPr>
                <w:rFonts w:eastAsia="Calibri"/>
                <w:bCs/>
                <w:sz w:val="22"/>
                <w:szCs w:val="22"/>
              </w:rPr>
              <w:t>803 692,22 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bCs/>
                <w:sz w:val="22"/>
                <w:szCs w:val="22"/>
              </w:rPr>
            </w:pPr>
            <w:r w:rsidRPr="005A6058">
              <w:rPr>
                <w:rFonts w:eastAsia="Calibri"/>
                <w:bCs/>
                <w:sz w:val="22"/>
                <w:szCs w:val="22"/>
              </w:rPr>
              <w:t>99,96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iCs/>
                <w:sz w:val="22"/>
                <w:szCs w:val="22"/>
              </w:rPr>
            </w:pPr>
            <w:r w:rsidRPr="005A6058">
              <w:rPr>
                <w:rFonts w:eastAsia="Calibri"/>
                <w:iCs/>
                <w:sz w:val="22"/>
                <w:szCs w:val="22"/>
              </w:rPr>
              <w:t xml:space="preserve">Реализация мероприятий по развитию культуры в </w:t>
            </w:r>
            <w:proofErr w:type="spellStart"/>
            <w:r w:rsidRPr="005A6058">
              <w:rPr>
                <w:rFonts w:eastAsia="Calibri"/>
                <w:iCs/>
                <w:sz w:val="22"/>
                <w:szCs w:val="22"/>
              </w:rPr>
              <w:t>Веретейском</w:t>
            </w:r>
            <w:proofErr w:type="spellEnd"/>
            <w:r w:rsidRPr="005A6058">
              <w:rPr>
                <w:rFonts w:eastAsia="Calibri"/>
                <w:iCs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648 000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647 999,36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iCs/>
                <w:sz w:val="22"/>
                <w:szCs w:val="22"/>
              </w:rPr>
            </w:pPr>
            <w:r w:rsidRPr="005A6058">
              <w:rPr>
                <w:rFonts w:eastAsia="Calibri"/>
                <w:iCs/>
                <w:sz w:val="22"/>
                <w:szCs w:val="22"/>
              </w:rPr>
              <w:t xml:space="preserve">Реализация мероприятий по развитию туризма в </w:t>
            </w:r>
            <w:proofErr w:type="spellStart"/>
            <w:r w:rsidRPr="005A6058">
              <w:rPr>
                <w:rFonts w:eastAsia="Calibri"/>
                <w:iCs/>
                <w:sz w:val="22"/>
                <w:szCs w:val="22"/>
              </w:rPr>
              <w:t>Веретейском</w:t>
            </w:r>
            <w:proofErr w:type="spellEnd"/>
            <w:r w:rsidRPr="005A6058">
              <w:rPr>
                <w:rFonts w:eastAsia="Calibri"/>
                <w:iCs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156 000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155 692,86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99,8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D933E0" w:rsidP="00054293">
            <w:pPr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Муниципальная  программа «Развитие физической</w:t>
            </w:r>
            <w:r w:rsidR="00050DF5" w:rsidRPr="005A6058">
              <w:rPr>
                <w:rFonts w:eastAsia="Calibri"/>
                <w:bCs/>
                <w:sz w:val="22"/>
                <w:szCs w:val="22"/>
              </w:rPr>
              <w:t xml:space="preserve"> культуры и спорта в </w:t>
            </w:r>
            <w:proofErr w:type="spellStart"/>
            <w:r w:rsidR="00050DF5" w:rsidRPr="005A6058">
              <w:rPr>
                <w:rFonts w:eastAsia="Calibri"/>
                <w:bCs/>
                <w:sz w:val="22"/>
                <w:szCs w:val="22"/>
              </w:rPr>
              <w:t>Веретейском</w:t>
            </w:r>
            <w:proofErr w:type="spellEnd"/>
            <w:r w:rsidR="00050DF5" w:rsidRPr="005A6058">
              <w:rPr>
                <w:rFonts w:eastAsia="Calibri"/>
                <w:bCs/>
                <w:sz w:val="22"/>
                <w:szCs w:val="22"/>
              </w:rPr>
              <w:t xml:space="preserve"> се</w:t>
            </w:r>
            <w:r>
              <w:rPr>
                <w:rFonts w:eastAsia="Calibri"/>
                <w:bCs/>
                <w:sz w:val="22"/>
                <w:szCs w:val="22"/>
              </w:rPr>
              <w:t>льском поселении»</w:t>
            </w:r>
            <w:r w:rsidR="00E508A3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050DF5" w:rsidRPr="005A6058">
              <w:rPr>
                <w:rFonts w:eastAsia="Calibri"/>
                <w:bCs/>
                <w:sz w:val="22"/>
                <w:szCs w:val="22"/>
              </w:rPr>
              <w:t>на 2013-2015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250 000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249 959,91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99,98</w:t>
            </w:r>
          </w:p>
        </w:tc>
      </w:tr>
      <w:tr w:rsidR="00050DF5" w:rsidTr="007B1E21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bCs/>
                <w:sz w:val="22"/>
                <w:szCs w:val="22"/>
              </w:rPr>
            </w:pPr>
            <w:r w:rsidRPr="005A6058">
              <w:rPr>
                <w:rFonts w:eastAsia="Calibri"/>
                <w:i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250 000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249 959,91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99,98</w:t>
            </w:r>
          </w:p>
        </w:tc>
      </w:tr>
      <w:tr w:rsidR="00050DF5" w:rsidTr="007B1E21">
        <w:trPr>
          <w:trHeight w:val="11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  <w:bookmarkStart w:id="7" w:name="_Hlk3308167"/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bCs/>
                <w:sz w:val="22"/>
                <w:szCs w:val="22"/>
              </w:rPr>
            </w:pPr>
            <w:r w:rsidRPr="005A6058">
              <w:rPr>
                <w:rFonts w:eastAsia="Calibri"/>
                <w:bCs/>
                <w:sz w:val="22"/>
                <w:szCs w:val="22"/>
              </w:rPr>
              <w:t>М</w:t>
            </w:r>
            <w:r w:rsidR="00D933E0">
              <w:rPr>
                <w:rFonts w:eastAsia="Calibri"/>
                <w:bCs/>
                <w:sz w:val="22"/>
                <w:szCs w:val="22"/>
              </w:rPr>
              <w:t>униципальная программа «</w:t>
            </w:r>
            <w:r w:rsidR="00E508A3">
              <w:rPr>
                <w:rFonts w:eastAsia="Calibri"/>
                <w:bCs/>
                <w:sz w:val="22"/>
                <w:szCs w:val="22"/>
              </w:rPr>
              <w:t>Экономи</w:t>
            </w:r>
            <w:r w:rsidRPr="005A6058">
              <w:rPr>
                <w:rFonts w:eastAsia="Calibri"/>
                <w:bCs/>
                <w:sz w:val="22"/>
                <w:szCs w:val="22"/>
              </w:rPr>
              <w:t>ческое развитие и инновационная экономика в</w:t>
            </w:r>
            <w:r w:rsidR="00D933E0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="00D933E0">
              <w:rPr>
                <w:rFonts w:eastAsia="Calibri"/>
                <w:bCs/>
                <w:sz w:val="22"/>
                <w:szCs w:val="22"/>
              </w:rPr>
              <w:t>Веретейском</w:t>
            </w:r>
            <w:proofErr w:type="spellEnd"/>
            <w:r w:rsidR="00D933E0">
              <w:rPr>
                <w:rFonts w:eastAsia="Calibri"/>
                <w:bCs/>
                <w:sz w:val="22"/>
                <w:szCs w:val="22"/>
              </w:rPr>
              <w:t xml:space="preserve"> сельском поселении»</w:t>
            </w:r>
            <w:r w:rsidRPr="005A6058">
              <w:rPr>
                <w:rFonts w:eastAsia="Calibri"/>
                <w:bCs/>
                <w:sz w:val="22"/>
                <w:szCs w:val="22"/>
              </w:rPr>
              <w:t xml:space="preserve"> на 2015-2020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67 403,52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93,6</w:t>
            </w:r>
          </w:p>
        </w:tc>
      </w:tr>
      <w:bookmarkEnd w:id="7"/>
      <w:tr w:rsidR="00050DF5" w:rsidTr="007B1E21">
        <w:trPr>
          <w:trHeight w:val="11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bCs/>
                <w:sz w:val="22"/>
                <w:szCs w:val="22"/>
              </w:rPr>
            </w:pPr>
            <w:r w:rsidRPr="005A6058">
              <w:rPr>
                <w:rFonts w:eastAsia="Calibri"/>
                <w:iCs/>
                <w:sz w:val="22"/>
                <w:szCs w:val="22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5A6058">
              <w:rPr>
                <w:rFonts w:eastAsia="Calibri"/>
                <w:iCs/>
                <w:sz w:val="22"/>
                <w:szCs w:val="22"/>
              </w:rPr>
              <w:t>Веретейском</w:t>
            </w:r>
            <w:proofErr w:type="spellEnd"/>
            <w:r w:rsidRPr="005A6058">
              <w:rPr>
                <w:rFonts w:eastAsia="Calibri"/>
                <w:iCs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67 403,52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054293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93,6</w:t>
            </w:r>
          </w:p>
        </w:tc>
      </w:tr>
      <w:tr w:rsidR="00050DF5" w:rsidTr="007B1E21">
        <w:trPr>
          <w:trHeight w:val="11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iCs/>
                <w:sz w:val="22"/>
                <w:szCs w:val="22"/>
              </w:rPr>
            </w:pPr>
            <w:r w:rsidRPr="005A6058">
              <w:rPr>
                <w:rFonts w:eastAsia="Calibri"/>
                <w:bCs/>
                <w:sz w:val="22"/>
                <w:szCs w:val="22"/>
              </w:rPr>
              <w:t>М</w:t>
            </w:r>
            <w:r w:rsidR="00D933E0">
              <w:rPr>
                <w:rFonts w:eastAsia="Calibri"/>
                <w:bCs/>
                <w:sz w:val="22"/>
                <w:szCs w:val="22"/>
              </w:rPr>
              <w:t>униципальная  программа «</w:t>
            </w:r>
            <w:proofErr w:type="spellStart"/>
            <w:r w:rsidR="00E508A3">
              <w:rPr>
                <w:rFonts w:eastAsia="Calibri"/>
                <w:bCs/>
                <w:sz w:val="22"/>
                <w:szCs w:val="22"/>
              </w:rPr>
              <w:t>Энерго</w:t>
            </w:r>
            <w:r w:rsidRPr="005A6058">
              <w:rPr>
                <w:rFonts w:eastAsia="Calibri"/>
                <w:bCs/>
                <w:sz w:val="22"/>
                <w:szCs w:val="22"/>
              </w:rPr>
              <w:t>эффективность</w:t>
            </w:r>
            <w:proofErr w:type="spellEnd"/>
            <w:r w:rsidRPr="005A6058">
              <w:rPr>
                <w:rFonts w:eastAsia="Calibri"/>
                <w:bCs/>
                <w:sz w:val="22"/>
                <w:szCs w:val="22"/>
              </w:rPr>
              <w:t xml:space="preserve"> и развитие энергетики в </w:t>
            </w:r>
            <w:proofErr w:type="spellStart"/>
            <w:r w:rsidRPr="005A6058">
              <w:rPr>
                <w:rFonts w:eastAsia="Calibri"/>
                <w:bCs/>
                <w:sz w:val="22"/>
                <w:szCs w:val="22"/>
              </w:rPr>
              <w:t>Веретей</w:t>
            </w:r>
            <w:r w:rsidR="00D933E0">
              <w:rPr>
                <w:rFonts w:eastAsia="Calibri"/>
                <w:bCs/>
                <w:sz w:val="22"/>
                <w:szCs w:val="22"/>
              </w:rPr>
              <w:t>ском</w:t>
            </w:r>
            <w:proofErr w:type="spellEnd"/>
            <w:r w:rsidR="00D933E0">
              <w:rPr>
                <w:rFonts w:eastAsia="Calibri"/>
                <w:bCs/>
                <w:sz w:val="22"/>
                <w:szCs w:val="22"/>
              </w:rPr>
              <w:t xml:space="preserve"> сельском поселении»</w:t>
            </w:r>
            <w:r w:rsidRPr="005A6058">
              <w:rPr>
                <w:rFonts w:eastAsia="Calibri"/>
                <w:bCs/>
                <w:sz w:val="22"/>
                <w:szCs w:val="22"/>
              </w:rPr>
              <w:t xml:space="preserve"> на 2015-2020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256 000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254 420,96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5A6058" w:rsidRDefault="00050DF5" w:rsidP="005A6058">
            <w:pPr>
              <w:rPr>
                <w:rFonts w:eastAsia="Calibri"/>
                <w:sz w:val="22"/>
                <w:szCs w:val="22"/>
              </w:rPr>
            </w:pPr>
            <w:r w:rsidRPr="005A6058">
              <w:rPr>
                <w:rFonts w:eastAsia="Calibri"/>
                <w:sz w:val="22"/>
                <w:szCs w:val="22"/>
              </w:rPr>
              <w:t>99,4</w:t>
            </w:r>
          </w:p>
        </w:tc>
      </w:tr>
      <w:tr w:rsidR="00050DF5" w:rsidTr="007B1E21">
        <w:trPr>
          <w:trHeight w:val="111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iCs/>
                <w:sz w:val="22"/>
                <w:szCs w:val="22"/>
              </w:rPr>
            </w:pPr>
            <w:r w:rsidRPr="00264E8C">
              <w:rPr>
                <w:rFonts w:eastAsia="Calibri"/>
                <w:iCs/>
                <w:sz w:val="22"/>
                <w:szCs w:val="22"/>
              </w:rPr>
              <w:t xml:space="preserve">Мероприятия по повышению </w:t>
            </w:r>
            <w:proofErr w:type="spellStart"/>
            <w:r w:rsidRPr="00264E8C">
              <w:rPr>
                <w:rFonts w:eastAsia="Calibri"/>
                <w:iCs/>
                <w:sz w:val="22"/>
                <w:szCs w:val="22"/>
              </w:rPr>
              <w:t>энергоэффективности</w:t>
            </w:r>
            <w:proofErr w:type="spellEnd"/>
            <w:r w:rsidRPr="00264E8C">
              <w:rPr>
                <w:rFonts w:eastAsia="Calibri"/>
                <w:iCs/>
                <w:sz w:val="22"/>
                <w:szCs w:val="22"/>
              </w:rPr>
              <w:t xml:space="preserve">  в  </w:t>
            </w:r>
            <w:proofErr w:type="spellStart"/>
            <w:r w:rsidRPr="00264E8C">
              <w:rPr>
                <w:rFonts w:eastAsia="Calibri"/>
                <w:iCs/>
                <w:sz w:val="22"/>
                <w:szCs w:val="22"/>
              </w:rPr>
              <w:t>Веретейском</w:t>
            </w:r>
            <w:proofErr w:type="spellEnd"/>
            <w:r w:rsidRPr="00264E8C">
              <w:rPr>
                <w:rFonts w:eastAsia="Calibri"/>
                <w:iCs/>
                <w:sz w:val="22"/>
                <w:szCs w:val="22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256 000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254 420,96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99,4</w:t>
            </w:r>
          </w:p>
        </w:tc>
      </w:tr>
      <w:tr w:rsidR="00050DF5" w:rsidTr="007B1E21">
        <w:trPr>
          <w:trHeight w:val="1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D933E0" w:rsidP="00264E8C">
            <w:pPr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Муниципальная программа «</w:t>
            </w:r>
            <w:r w:rsidR="00050DF5" w:rsidRPr="00264E8C">
              <w:rPr>
                <w:rFonts w:eastAsia="Calibri"/>
                <w:bCs/>
                <w:sz w:val="22"/>
                <w:szCs w:val="22"/>
              </w:rPr>
              <w:t xml:space="preserve">Эффективная власть в </w:t>
            </w:r>
            <w:proofErr w:type="spellStart"/>
            <w:r w:rsidR="00050DF5" w:rsidRPr="00264E8C">
              <w:rPr>
                <w:rFonts w:eastAsia="Calibri"/>
                <w:bCs/>
                <w:sz w:val="22"/>
                <w:szCs w:val="22"/>
              </w:rPr>
              <w:t>В</w:t>
            </w:r>
            <w:r>
              <w:rPr>
                <w:rFonts w:eastAsia="Calibri"/>
                <w:bCs/>
                <w:sz w:val="22"/>
                <w:szCs w:val="22"/>
              </w:rPr>
              <w:t>еретейском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сельском поселении»</w:t>
            </w:r>
            <w:r w:rsidR="00050DF5" w:rsidRPr="00264E8C">
              <w:rPr>
                <w:rFonts w:eastAsia="Calibri"/>
                <w:bCs/>
                <w:sz w:val="22"/>
                <w:szCs w:val="22"/>
              </w:rPr>
              <w:t xml:space="preserve"> на 2015-2020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1 941 809,95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1 926 784,89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99,2</w:t>
            </w:r>
          </w:p>
        </w:tc>
      </w:tr>
      <w:tr w:rsidR="00050DF5" w:rsidTr="007B1E21">
        <w:trPr>
          <w:trHeight w:val="11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iCs/>
                <w:sz w:val="22"/>
                <w:szCs w:val="22"/>
              </w:rPr>
            </w:pPr>
            <w:r w:rsidRPr="00264E8C">
              <w:rPr>
                <w:rFonts w:eastAsia="Calibri"/>
                <w:iCs/>
                <w:sz w:val="22"/>
                <w:szCs w:val="22"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1 708 838,75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1 694 327,73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99,2</w:t>
            </w:r>
          </w:p>
        </w:tc>
      </w:tr>
      <w:tr w:rsidR="00050DF5" w:rsidTr="007B1E21">
        <w:trPr>
          <w:trHeight w:val="8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iCs/>
                <w:sz w:val="22"/>
                <w:szCs w:val="22"/>
              </w:rPr>
            </w:pPr>
            <w:r w:rsidRPr="00264E8C">
              <w:rPr>
                <w:rFonts w:eastAsia="Calibri"/>
                <w:iCs/>
                <w:sz w:val="22"/>
                <w:szCs w:val="22"/>
              </w:rPr>
              <w:t>Реализация мероп</w:t>
            </w:r>
            <w:r w:rsidR="00E508A3">
              <w:rPr>
                <w:rFonts w:eastAsia="Calibri"/>
                <w:iCs/>
                <w:sz w:val="22"/>
                <w:szCs w:val="22"/>
              </w:rPr>
              <w:t>риятий  по информа</w:t>
            </w:r>
            <w:r w:rsidRPr="00264E8C">
              <w:rPr>
                <w:rFonts w:eastAsia="Calibri"/>
                <w:iCs/>
                <w:sz w:val="22"/>
                <w:szCs w:val="22"/>
              </w:rPr>
              <w:t>ционному развитию В</w:t>
            </w:r>
            <w:r w:rsidR="00D933E0">
              <w:rPr>
                <w:rFonts w:eastAsia="Calibri"/>
                <w:iCs/>
                <w:sz w:val="22"/>
                <w:szCs w:val="22"/>
              </w:rPr>
              <w:t>еретейского сельского поселения</w:t>
            </w:r>
            <w:r w:rsidRPr="00264E8C">
              <w:rPr>
                <w:rFonts w:eastAsia="Calibri"/>
                <w:iCs/>
                <w:sz w:val="22"/>
                <w:szCs w:val="22"/>
              </w:rPr>
              <w:t xml:space="preserve">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232 971,20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tabs>
                <w:tab w:val="right" w:pos="1344"/>
              </w:tabs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ab/>
              <w:t>232 457,16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99,2</w:t>
            </w:r>
          </w:p>
        </w:tc>
      </w:tr>
      <w:tr w:rsidR="00050DF5" w:rsidTr="007B1E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Default="00050DF5" w:rsidP="007B1E21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050DF5" w:rsidRDefault="00050DF5" w:rsidP="007B1E21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D933E0" w:rsidP="00264E8C">
            <w:pPr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Муниципальная  программа «</w:t>
            </w:r>
            <w:r w:rsidR="00050DF5" w:rsidRPr="00264E8C">
              <w:rPr>
                <w:rFonts w:eastAsia="Calibri"/>
                <w:bCs/>
                <w:sz w:val="22"/>
                <w:szCs w:val="22"/>
              </w:rPr>
              <w:t>Охрана окружающей среды в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Веретейском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сельском поселении»</w:t>
            </w:r>
            <w:r w:rsidR="00050DF5" w:rsidRPr="00264E8C">
              <w:rPr>
                <w:rFonts w:eastAsia="Calibri"/>
                <w:bCs/>
                <w:sz w:val="22"/>
                <w:szCs w:val="22"/>
              </w:rPr>
              <w:t xml:space="preserve"> на 2015-2020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sz w:val="20"/>
                <w:szCs w:val="20"/>
              </w:rPr>
              <w:t>49 980,00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99,96</w:t>
            </w:r>
          </w:p>
        </w:tc>
      </w:tr>
      <w:tr w:rsidR="00050DF5" w:rsidTr="007B1E2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264E8C">
            <w:pPr>
              <w:rPr>
                <w:rFonts w:eastAsia="Calibri"/>
                <w:iCs/>
                <w:sz w:val="22"/>
                <w:szCs w:val="22"/>
              </w:rPr>
            </w:pPr>
            <w:r w:rsidRPr="00264E8C">
              <w:rPr>
                <w:rFonts w:eastAsia="Calibri"/>
                <w:iCs/>
                <w:sz w:val="22"/>
                <w:szCs w:val="22"/>
              </w:rPr>
              <w:t>Мероприятия по раздельному сбору ТБО на территории Веретейского сельского поселения</w:t>
            </w:r>
          </w:p>
          <w:p w:rsidR="00E508A3" w:rsidRPr="00264E8C" w:rsidRDefault="00E508A3" w:rsidP="00264E8C">
            <w:pPr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sz w:val="20"/>
                <w:szCs w:val="20"/>
              </w:rPr>
              <w:t>49 980,00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99,96</w:t>
            </w:r>
          </w:p>
        </w:tc>
      </w:tr>
      <w:tr w:rsidR="00050DF5" w:rsidTr="007B1E2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D933E0" w:rsidP="00264E8C">
            <w:pPr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Муниципальная  программа «</w:t>
            </w:r>
            <w:r w:rsidR="00E508A3">
              <w:rPr>
                <w:rFonts w:eastAsia="Calibri"/>
                <w:bCs/>
                <w:sz w:val="22"/>
                <w:szCs w:val="22"/>
              </w:rPr>
              <w:t>Благо</w:t>
            </w:r>
            <w:r w:rsidR="00050DF5" w:rsidRPr="00264E8C">
              <w:rPr>
                <w:rFonts w:eastAsia="Calibri"/>
                <w:bCs/>
                <w:sz w:val="22"/>
                <w:szCs w:val="22"/>
              </w:rPr>
              <w:t>устро</w:t>
            </w:r>
            <w:r w:rsidR="00E508A3">
              <w:rPr>
                <w:rFonts w:eastAsia="Calibri"/>
                <w:bCs/>
                <w:sz w:val="22"/>
                <w:szCs w:val="22"/>
              </w:rPr>
              <w:t>йство Веретейского сельского по</w:t>
            </w:r>
            <w:r>
              <w:rPr>
                <w:rFonts w:eastAsia="Calibri"/>
                <w:bCs/>
                <w:sz w:val="22"/>
                <w:szCs w:val="22"/>
              </w:rPr>
              <w:t>селения»</w:t>
            </w:r>
            <w:r w:rsidR="00050DF5" w:rsidRPr="00264E8C">
              <w:rPr>
                <w:rFonts w:eastAsia="Calibri"/>
                <w:bCs/>
                <w:sz w:val="22"/>
                <w:szCs w:val="22"/>
              </w:rPr>
              <w:t xml:space="preserve"> на 2015-2020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 xml:space="preserve"> 9 108 615,98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9 090 156,38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99,8</w:t>
            </w:r>
          </w:p>
        </w:tc>
      </w:tr>
      <w:tr w:rsidR="00050DF5" w:rsidTr="007B1E2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iCs/>
                <w:sz w:val="22"/>
                <w:szCs w:val="22"/>
              </w:rPr>
            </w:pPr>
            <w:r w:rsidRPr="00264E8C">
              <w:rPr>
                <w:rFonts w:eastAsia="Calibri"/>
                <w:iCs/>
                <w:sz w:val="22"/>
                <w:szCs w:val="22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tabs>
                <w:tab w:val="center" w:pos="665"/>
                <w:tab w:val="right" w:pos="1331"/>
              </w:tabs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2 380 000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2 380 000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050DF5" w:rsidTr="007B1E21">
        <w:trPr>
          <w:trHeight w:val="6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sz w:val="22"/>
                <w:szCs w:val="22"/>
              </w:rPr>
            </w:pPr>
            <w:bookmarkStart w:id="8" w:name="_Hlk331213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iCs/>
                <w:sz w:val="22"/>
                <w:szCs w:val="22"/>
              </w:rPr>
            </w:pPr>
            <w:r w:rsidRPr="00264E8C">
              <w:rPr>
                <w:rFonts w:eastAsia="Calibri"/>
                <w:iCs/>
                <w:sz w:val="22"/>
                <w:szCs w:val="22"/>
              </w:rPr>
              <w:t>Реализация мероприятий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6 728 615,98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iCs/>
                <w:sz w:val="22"/>
                <w:szCs w:val="22"/>
              </w:rPr>
            </w:pPr>
            <w:r w:rsidRPr="00264E8C">
              <w:rPr>
                <w:rFonts w:eastAsia="Calibri"/>
                <w:iCs/>
                <w:sz w:val="22"/>
                <w:szCs w:val="22"/>
              </w:rPr>
              <w:t>6 710 156,38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  <w:r w:rsidRPr="00264E8C">
              <w:rPr>
                <w:rFonts w:eastAsia="Calibri"/>
                <w:sz w:val="22"/>
                <w:szCs w:val="22"/>
              </w:rPr>
              <w:t>99,7</w:t>
            </w:r>
          </w:p>
        </w:tc>
      </w:tr>
      <w:bookmarkEnd w:id="8"/>
      <w:tr w:rsidR="00050DF5" w:rsidTr="007B1E21">
        <w:trPr>
          <w:trHeight w:val="6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DF5" w:rsidRPr="00264E8C" w:rsidRDefault="00050DF5" w:rsidP="00264E8C">
            <w:pPr>
              <w:rPr>
                <w:bCs/>
                <w:sz w:val="22"/>
                <w:szCs w:val="22"/>
              </w:rPr>
            </w:pPr>
            <w:r w:rsidRPr="00264E8C">
              <w:rPr>
                <w:bCs/>
                <w:sz w:val="22"/>
                <w:szCs w:val="22"/>
              </w:rPr>
              <w:t xml:space="preserve">Муниципальная  программа </w:t>
            </w:r>
            <w:r w:rsidRPr="00264E8C">
              <w:rPr>
                <w:sz w:val="22"/>
                <w:szCs w:val="22"/>
              </w:rPr>
              <w:t xml:space="preserve"> </w:t>
            </w:r>
            <w:r w:rsidRPr="00264E8C">
              <w:rPr>
                <w:bCs/>
                <w:sz w:val="22"/>
                <w:szCs w:val="22"/>
              </w:rPr>
              <w:t xml:space="preserve">«Формирование комфортной городской среды в </w:t>
            </w:r>
            <w:proofErr w:type="spellStart"/>
            <w:r w:rsidRPr="00264E8C">
              <w:rPr>
                <w:bCs/>
                <w:sz w:val="22"/>
                <w:szCs w:val="22"/>
              </w:rPr>
              <w:t>Веретейском</w:t>
            </w:r>
            <w:proofErr w:type="spellEnd"/>
            <w:r w:rsidRPr="00264E8C">
              <w:rPr>
                <w:bCs/>
                <w:sz w:val="22"/>
                <w:szCs w:val="22"/>
              </w:rPr>
              <w:t xml:space="preserve"> сельском поселении» на 2018-2022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3 594 078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iCs/>
                <w:sz w:val="22"/>
                <w:szCs w:val="22"/>
              </w:rPr>
            </w:pPr>
            <w:r w:rsidRPr="00264E8C">
              <w:rPr>
                <w:rFonts w:eastAsia="Calibri"/>
                <w:iCs/>
                <w:sz w:val="22"/>
                <w:szCs w:val="22"/>
              </w:rPr>
              <w:t>3 527 017,92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98,1</w:t>
            </w:r>
          </w:p>
        </w:tc>
      </w:tr>
      <w:tr w:rsidR="00050DF5" w:rsidTr="007B1E21">
        <w:trPr>
          <w:trHeight w:val="6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DF5" w:rsidRPr="00264E8C" w:rsidRDefault="00050DF5" w:rsidP="00264E8C">
            <w:pPr>
              <w:rPr>
                <w:sz w:val="22"/>
                <w:szCs w:val="22"/>
              </w:rPr>
            </w:pPr>
            <w:r w:rsidRPr="00264E8C">
              <w:rPr>
                <w:sz w:val="22"/>
                <w:szCs w:val="22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1 820 077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iCs/>
                <w:sz w:val="22"/>
                <w:szCs w:val="22"/>
              </w:rPr>
            </w:pPr>
            <w:r w:rsidRPr="00264E8C">
              <w:rPr>
                <w:rFonts w:eastAsia="Calibri"/>
                <w:iCs/>
                <w:sz w:val="22"/>
                <w:szCs w:val="22"/>
              </w:rPr>
              <w:t>1 806 867,92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99,3</w:t>
            </w:r>
          </w:p>
        </w:tc>
      </w:tr>
      <w:tr w:rsidR="00050DF5" w:rsidTr="007B1E21">
        <w:trPr>
          <w:trHeight w:val="6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Default="00050DF5" w:rsidP="007B1E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DF5" w:rsidRPr="00264E8C" w:rsidRDefault="00050DF5" w:rsidP="00264E8C">
            <w:pPr>
              <w:rPr>
                <w:sz w:val="22"/>
                <w:szCs w:val="22"/>
              </w:rPr>
            </w:pPr>
            <w:r w:rsidRPr="00264E8C">
              <w:rPr>
                <w:sz w:val="22"/>
                <w:szCs w:val="22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1 774 001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iCs/>
                <w:sz w:val="22"/>
                <w:szCs w:val="22"/>
              </w:rPr>
            </w:pPr>
            <w:bookmarkStart w:id="9" w:name="_Hlk3385206"/>
            <w:r w:rsidRPr="00264E8C">
              <w:rPr>
                <w:rFonts w:eastAsia="Calibri"/>
                <w:iCs/>
                <w:sz w:val="22"/>
                <w:szCs w:val="22"/>
              </w:rPr>
              <w:t>1 720 150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97</w:t>
            </w:r>
          </w:p>
        </w:tc>
      </w:tr>
      <w:tr w:rsidR="00050DF5" w:rsidTr="007B1E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iCs/>
                <w:sz w:val="22"/>
                <w:szCs w:val="22"/>
              </w:rPr>
            </w:pPr>
            <w:r w:rsidRPr="00264E8C">
              <w:rPr>
                <w:rFonts w:eastAsia="Calibri"/>
                <w:iCs/>
                <w:sz w:val="22"/>
                <w:szCs w:val="22"/>
              </w:rPr>
              <w:t>Итого по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 xml:space="preserve">26 542 704,95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26 015 751,66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98</w:t>
            </w:r>
          </w:p>
        </w:tc>
      </w:tr>
      <w:tr w:rsidR="00050DF5" w:rsidTr="007B1E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Pr="00264E8C" w:rsidRDefault="00050DF5" w:rsidP="00264E8C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 w:rsidRPr="00264E8C">
              <w:rPr>
                <w:rFonts w:eastAsia="Calibri"/>
                <w:iCs/>
                <w:sz w:val="22"/>
                <w:szCs w:val="22"/>
              </w:rPr>
              <w:t>Непрограммные</w:t>
            </w:r>
            <w:proofErr w:type="spellEnd"/>
            <w:r w:rsidRPr="00264E8C">
              <w:rPr>
                <w:rFonts w:eastAsia="Calibri"/>
                <w:iCs/>
                <w:sz w:val="22"/>
                <w:szCs w:val="22"/>
              </w:rPr>
              <w:t xml:space="preserve">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4 443 819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4 436 758,38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99,8</w:t>
            </w:r>
          </w:p>
        </w:tc>
      </w:tr>
      <w:tr w:rsidR="00050DF5" w:rsidTr="007B1E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5" w:rsidRDefault="00050DF5" w:rsidP="007B1E2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iCs/>
                <w:sz w:val="22"/>
                <w:szCs w:val="22"/>
              </w:rPr>
            </w:pPr>
            <w:r w:rsidRPr="00264E8C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30 986 523,95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30 452 510,04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5" w:rsidRPr="00264E8C" w:rsidRDefault="00050DF5" w:rsidP="00264E8C">
            <w:pPr>
              <w:rPr>
                <w:rFonts w:eastAsia="Calibri"/>
                <w:sz w:val="22"/>
                <w:szCs w:val="22"/>
              </w:rPr>
            </w:pPr>
            <w:r w:rsidRPr="00264E8C">
              <w:rPr>
                <w:rFonts w:eastAsia="Calibri"/>
                <w:sz w:val="22"/>
                <w:szCs w:val="22"/>
              </w:rPr>
              <w:t>98,3</w:t>
            </w:r>
          </w:p>
        </w:tc>
      </w:tr>
    </w:tbl>
    <w:p w:rsidR="00050DF5" w:rsidRDefault="00050DF5" w:rsidP="00050DF5">
      <w:pPr>
        <w:autoSpaceDE w:val="0"/>
        <w:autoSpaceDN w:val="0"/>
        <w:adjustRightInd w:val="0"/>
        <w:ind w:firstLine="708"/>
        <w:jc w:val="both"/>
      </w:pPr>
    </w:p>
    <w:p w:rsidR="00050DF5" w:rsidRDefault="00054293" w:rsidP="00054293">
      <w:pPr>
        <w:autoSpaceDE w:val="0"/>
        <w:autoSpaceDN w:val="0"/>
        <w:adjustRightInd w:val="0"/>
        <w:jc w:val="both"/>
      </w:pPr>
      <w:r>
        <w:t xml:space="preserve">    </w:t>
      </w:r>
      <w:r w:rsidR="00050DF5">
        <w:t>Как видно из анализа, бюджет исполнен с дефицитом в 99 124,02 рублей.</w:t>
      </w:r>
    </w:p>
    <w:p w:rsidR="00050DF5" w:rsidRDefault="00054293" w:rsidP="00054293">
      <w:pPr>
        <w:autoSpaceDE w:val="0"/>
        <w:autoSpaceDN w:val="0"/>
        <w:adjustRightInd w:val="0"/>
        <w:jc w:val="both"/>
      </w:pPr>
      <w:r>
        <w:t xml:space="preserve">    </w:t>
      </w:r>
      <w:r w:rsidR="00050DF5">
        <w:t>Остаток средств на едином счете бюджета по данным бюджетного учета составил на 01 января 2019 года: 5 751 024,61 рублей.</w:t>
      </w:r>
    </w:p>
    <w:p w:rsidR="00050DF5" w:rsidRPr="005E780C" w:rsidRDefault="00054293" w:rsidP="00054293">
      <w:pPr>
        <w:autoSpaceDE w:val="0"/>
        <w:adjustRightInd w:val="0"/>
        <w:jc w:val="both"/>
      </w:pPr>
      <w:r>
        <w:t xml:space="preserve">     </w:t>
      </w:r>
      <w:r w:rsidR="00050DF5" w:rsidRPr="005E780C">
        <w:t xml:space="preserve">Бюджетная политика, проводимая Администрацией </w:t>
      </w:r>
      <w:r w:rsidR="00050DF5">
        <w:t>поселения</w:t>
      </w:r>
      <w:r w:rsidR="00050DF5" w:rsidRPr="005E780C">
        <w:t xml:space="preserve">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 w:rsidR="00050DF5">
        <w:t xml:space="preserve">Веретейского сельского поселения и </w:t>
      </w:r>
      <w:r w:rsidR="00050DF5" w:rsidRPr="005E780C">
        <w:t>социальной стабильности.</w:t>
      </w:r>
    </w:p>
    <w:p w:rsidR="00050DF5" w:rsidRPr="005E780C" w:rsidRDefault="00050DF5" w:rsidP="00050DF5">
      <w:pPr>
        <w:jc w:val="both"/>
        <w:rPr>
          <w:b/>
          <w:i/>
          <w:color w:val="000000"/>
        </w:rPr>
      </w:pPr>
    </w:p>
    <w:p w:rsidR="00433555" w:rsidRPr="00264E8C" w:rsidRDefault="00D83B6D" w:rsidP="00433555">
      <w:pPr>
        <w:tabs>
          <w:tab w:val="left" w:pos="2064"/>
        </w:tabs>
        <w:jc w:val="center"/>
        <w:rPr>
          <w:color w:val="000000"/>
        </w:rPr>
      </w:pPr>
      <w:r w:rsidRPr="00264E8C">
        <w:rPr>
          <w:color w:val="000000"/>
        </w:rPr>
        <w:t xml:space="preserve">Муниципальное имущество </w:t>
      </w:r>
    </w:p>
    <w:p w:rsidR="00433555" w:rsidRPr="00264E8C" w:rsidRDefault="00433555" w:rsidP="00433555">
      <w:pPr>
        <w:jc w:val="center"/>
        <w:rPr>
          <w:color w:val="000000"/>
        </w:rPr>
      </w:pPr>
    </w:p>
    <w:p w:rsidR="00433555" w:rsidRDefault="00054293" w:rsidP="0043355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433555" w:rsidRPr="00433555">
        <w:rPr>
          <w:color w:val="000000"/>
        </w:rPr>
        <w:t xml:space="preserve">Муниципальная собственность Веретейского сельского поселения </w:t>
      </w:r>
      <w:r w:rsidR="00896145">
        <w:rPr>
          <w:color w:val="000000"/>
        </w:rPr>
        <w:t xml:space="preserve">включает </w:t>
      </w:r>
      <w:r w:rsidR="00433555" w:rsidRPr="00433555">
        <w:rPr>
          <w:color w:val="000000"/>
        </w:rPr>
        <w:t>объекты коммунального назначения, нежилые здания, дороги, объекты внешнего благоустройства и жилищного фонда, земельные участки. Также в собственности Веретейского сельского поселения находится имущество, предназначенное  для обеспечения деятельности органов местного самоуправления и должностных лиц  местного самоуправления.</w:t>
      </w:r>
    </w:p>
    <w:p w:rsidR="00433555" w:rsidRPr="00433555" w:rsidRDefault="00433555" w:rsidP="00433555">
      <w:pPr>
        <w:jc w:val="both"/>
        <w:rPr>
          <w:color w:val="000000"/>
        </w:rPr>
      </w:pPr>
      <w:r>
        <w:t xml:space="preserve">     В прошлом году з</w:t>
      </w:r>
      <w:r w:rsidRPr="0038645E">
        <w:t>арегистрировано право муниципальной собственности на</w:t>
      </w:r>
      <w:r w:rsidR="00CB54FC">
        <w:t xml:space="preserve"> </w:t>
      </w:r>
      <w:r w:rsidR="00CB54FC" w:rsidRPr="004117B0">
        <w:t>7</w:t>
      </w:r>
      <w:r w:rsidR="004117B0" w:rsidRPr="004117B0">
        <w:t>9</w:t>
      </w:r>
      <w:r w:rsidR="00CB54FC" w:rsidRPr="00CB54FC">
        <w:t xml:space="preserve"> </w:t>
      </w:r>
      <w:r>
        <w:t xml:space="preserve">жилых </w:t>
      </w:r>
      <w:r w:rsidRPr="0038645E">
        <w:t>объектов</w:t>
      </w:r>
      <w:r>
        <w:t xml:space="preserve">. </w:t>
      </w:r>
    </w:p>
    <w:p w:rsidR="00433555" w:rsidRPr="00433555" w:rsidRDefault="00054293" w:rsidP="00433555">
      <w:pPr>
        <w:tabs>
          <w:tab w:val="left" w:pos="9519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3555" w:rsidRPr="00433555">
        <w:rPr>
          <w:color w:val="000000"/>
        </w:rPr>
        <w:t xml:space="preserve">В 2018 году были приватизированы 2 </w:t>
      </w:r>
      <w:r w:rsidR="003D57AA">
        <w:rPr>
          <w:color w:val="000000"/>
        </w:rPr>
        <w:t xml:space="preserve">однокомнатные </w:t>
      </w:r>
      <w:r w:rsidR="00433555" w:rsidRPr="00433555">
        <w:rPr>
          <w:color w:val="000000"/>
        </w:rPr>
        <w:t>квартиры в п. Борок общей площадью 76,9 кв.м</w:t>
      </w:r>
      <w:r w:rsidR="003D57AA">
        <w:rPr>
          <w:color w:val="000000"/>
        </w:rPr>
        <w:t>.</w:t>
      </w:r>
      <w:r w:rsidR="00433555" w:rsidRPr="00433555">
        <w:rPr>
          <w:color w:val="000000"/>
        </w:rPr>
        <w:t xml:space="preserve">   </w:t>
      </w:r>
    </w:p>
    <w:p w:rsidR="00433555" w:rsidRPr="00433555" w:rsidRDefault="00433555" w:rsidP="00433555">
      <w:pPr>
        <w:tabs>
          <w:tab w:val="left" w:pos="9519"/>
        </w:tabs>
        <w:jc w:val="both"/>
        <w:rPr>
          <w:color w:val="000000"/>
        </w:rPr>
      </w:pPr>
      <w:r>
        <w:t xml:space="preserve">    В 2018г. </w:t>
      </w:r>
      <w:proofErr w:type="spellStart"/>
      <w:r>
        <w:t>Веретейскому</w:t>
      </w:r>
      <w:proofErr w:type="spellEnd"/>
      <w:r>
        <w:t xml:space="preserve"> </w:t>
      </w:r>
      <w:r w:rsidR="005E7F6F">
        <w:t xml:space="preserve">сельскому </w:t>
      </w:r>
      <w:r>
        <w:t>поселению были переданы дороги с парковками в п</w:t>
      </w:r>
      <w:r w:rsidR="003D57AA">
        <w:t xml:space="preserve">оселке </w:t>
      </w:r>
      <w:r>
        <w:t xml:space="preserve">Борок протяженностью 9 295 м., а также здание производственной  базы  в п. </w:t>
      </w:r>
      <w:r w:rsidRPr="00433555">
        <w:rPr>
          <w:color w:val="000000"/>
        </w:rPr>
        <w:t>Борок   общей</w:t>
      </w:r>
      <w:r>
        <w:rPr>
          <w:color w:val="3366FF"/>
        </w:rPr>
        <w:t xml:space="preserve"> </w:t>
      </w:r>
      <w:r w:rsidRPr="00433555">
        <w:rPr>
          <w:color w:val="000000"/>
        </w:rPr>
        <w:t>площадью 367,7 кв.м., автомобиль ГАЗ-330232 с бортовой платформой, 2012 года выпуска, автогрейдер ДЗ-99А, 1982 года выпуска, трактор Т-25 и прицеп «Сармат»</w:t>
      </w:r>
      <w:r w:rsidR="00B16DA0">
        <w:rPr>
          <w:color w:val="000000"/>
        </w:rPr>
        <w:t>.</w:t>
      </w:r>
      <w:r w:rsidRPr="00433555">
        <w:rPr>
          <w:color w:val="000000"/>
        </w:rPr>
        <w:t xml:space="preserve">   </w:t>
      </w:r>
    </w:p>
    <w:p w:rsidR="00433555" w:rsidRPr="0038645E" w:rsidRDefault="00433555" w:rsidP="00433555">
      <w:pPr>
        <w:jc w:val="both"/>
      </w:pPr>
      <w:r>
        <w:rPr>
          <w:rFonts w:ascii="Arial" w:hAnsi="Arial" w:cs="Arial"/>
          <w:sz w:val="30"/>
          <w:szCs w:val="30"/>
        </w:rPr>
        <w:t xml:space="preserve">   </w:t>
      </w:r>
      <w:r w:rsidRPr="0038645E">
        <w:t>По решению суда на Администрацию В</w:t>
      </w:r>
      <w:r w:rsidR="00B16DA0">
        <w:t xml:space="preserve">еретейского </w:t>
      </w:r>
      <w:r w:rsidRPr="0038645E">
        <w:t>С</w:t>
      </w:r>
      <w:r w:rsidR="00B16DA0">
        <w:t>.</w:t>
      </w:r>
      <w:r w:rsidRPr="0038645E">
        <w:t>П</w:t>
      </w:r>
      <w:r w:rsidR="00B16DA0">
        <w:t>.</w:t>
      </w:r>
      <w:r w:rsidRPr="0038645E">
        <w:t xml:space="preserve"> возложена обязанность по принятию бесхозяйного имущества – канализации </w:t>
      </w:r>
      <w:proofErr w:type="gramStart"/>
      <w:r w:rsidRPr="0038645E">
        <w:t>в</w:t>
      </w:r>
      <w:proofErr w:type="gramEnd"/>
      <w:r w:rsidRPr="0038645E">
        <w:t xml:space="preserve"> с.</w:t>
      </w:r>
      <w:r w:rsidR="00264E8C">
        <w:t xml:space="preserve"> </w:t>
      </w:r>
      <w:proofErr w:type="spellStart"/>
      <w:r w:rsidRPr="0038645E">
        <w:t>Веретея</w:t>
      </w:r>
      <w:proofErr w:type="spellEnd"/>
      <w:r w:rsidRPr="0038645E">
        <w:t xml:space="preserve">. </w:t>
      </w:r>
    </w:p>
    <w:p w:rsidR="00433555" w:rsidRDefault="00433555" w:rsidP="00433555">
      <w:pPr>
        <w:jc w:val="both"/>
      </w:pPr>
      <w:r w:rsidRPr="0038645E">
        <w:t xml:space="preserve">     </w:t>
      </w:r>
      <w:r>
        <w:t>В течение 2018 года свою коммерческую деятельность</w:t>
      </w:r>
      <w:r w:rsidRPr="0038645E">
        <w:t xml:space="preserve"> осуществляло  муниципальное каз</w:t>
      </w:r>
      <w:r w:rsidR="003D57AA">
        <w:t>ё</w:t>
      </w:r>
      <w:r w:rsidRPr="0038645E">
        <w:t xml:space="preserve">нное  предприятие  </w:t>
      </w:r>
      <w:r>
        <w:t>«</w:t>
      </w:r>
      <w:proofErr w:type="spellStart"/>
      <w:r>
        <w:t>Ве</w:t>
      </w:r>
      <w:r w:rsidRPr="0038645E">
        <w:t>ретея</w:t>
      </w:r>
      <w:proofErr w:type="spellEnd"/>
      <w:r>
        <w:t xml:space="preserve">», которому в оперативное управление передано имущество на сумму </w:t>
      </w:r>
      <w:r w:rsidR="00476235">
        <w:t>6 759 224,24</w:t>
      </w:r>
      <w:r>
        <w:t xml:space="preserve"> руб</w:t>
      </w:r>
      <w:r w:rsidR="00B16DA0">
        <w:t>лей</w:t>
      </w:r>
      <w:r>
        <w:t>.</w:t>
      </w:r>
      <w:r w:rsidRPr="0038645E">
        <w:t xml:space="preserve"> </w:t>
      </w:r>
      <w:r>
        <w:t xml:space="preserve"> </w:t>
      </w:r>
      <w:r w:rsidRPr="0038645E">
        <w:t xml:space="preserve"> Поступления от перечисления части прибыли </w:t>
      </w:r>
      <w:r w:rsidR="00476235">
        <w:t xml:space="preserve">МКП </w:t>
      </w:r>
      <w:r>
        <w:t xml:space="preserve">в бюджет поселения в 2018г.  составили </w:t>
      </w:r>
      <w:r w:rsidRPr="0038645E">
        <w:t xml:space="preserve">37 </w:t>
      </w:r>
      <w:r w:rsidR="00896145">
        <w:t xml:space="preserve"> 189,58</w:t>
      </w:r>
      <w:r w:rsidRPr="0038645E">
        <w:t xml:space="preserve"> руб</w:t>
      </w:r>
      <w:r w:rsidR="00B16DA0">
        <w:t>лей</w:t>
      </w:r>
      <w:r w:rsidRPr="0038645E">
        <w:t>.</w:t>
      </w:r>
    </w:p>
    <w:p w:rsidR="00264E8C" w:rsidRPr="0038645E" w:rsidRDefault="00433555" w:rsidP="00433555">
      <w:pPr>
        <w:jc w:val="both"/>
        <w:rPr>
          <w:b/>
        </w:rPr>
      </w:pPr>
      <w:r>
        <w:t xml:space="preserve">     Достичь цели эффективного управления имуществом невозможно без осуществления планомерного финансирования работ по паспортизации муниципального имущества, постановки </w:t>
      </w:r>
      <w:r w:rsidR="00265A81">
        <w:t xml:space="preserve">объектов </w:t>
      </w:r>
      <w:r w:rsidR="00CB54FC">
        <w:t xml:space="preserve">на </w:t>
      </w:r>
      <w:r>
        <w:t xml:space="preserve">кадастровый учет. Обеспечение полной паспортизации и </w:t>
      </w:r>
      <w:proofErr w:type="spellStart"/>
      <w:r>
        <w:t>госрегистрации</w:t>
      </w:r>
      <w:proofErr w:type="spellEnd"/>
      <w:r>
        <w:t xml:space="preserve"> права собственности на недвижимое имущество – первостепенная задача Администрации</w:t>
      </w:r>
      <w:r w:rsidR="003D57AA">
        <w:t xml:space="preserve">. </w:t>
      </w:r>
    </w:p>
    <w:p w:rsidR="003D57AA" w:rsidRDefault="003D57AA" w:rsidP="00433555">
      <w:pPr>
        <w:jc w:val="center"/>
      </w:pPr>
    </w:p>
    <w:p w:rsidR="00433555" w:rsidRPr="00E508A3" w:rsidRDefault="00433555" w:rsidP="00433555">
      <w:pPr>
        <w:jc w:val="center"/>
      </w:pPr>
      <w:r w:rsidRPr="00E508A3">
        <w:t>Муниципальные закупки</w:t>
      </w:r>
    </w:p>
    <w:p w:rsidR="00D25C06" w:rsidRDefault="00D25C06" w:rsidP="00433555">
      <w:pPr>
        <w:jc w:val="center"/>
        <w:rPr>
          <w:b/>
        </w:rPr>
      </w:pPr>
    </w:p>
    <w:p w:rsidR="00386E9A" w:rsidRDefault="00D25C06" w:rsidP="00433555">
      <w:pPr>
        <w:jc w:val="both"/>
        <w:rPr>
          <w:rStyle w:val="blk"/>
        </w:rPr>
      </w:pPr>
      <w:r>
        <w:rPr>
          <w:rStyle w:val="a6"/>
          <w:b w:val="0"/>
        </w:rPr>
        <w:t xml:space="preserve">    </w:t>
      </w:r>
      <w:r w:rsidR="00386E9A">
        <w:rPr>
          <w:rStyle w:val="a6"/>
          <w:b w:val="0"/>
        </w:rPr>
        <w:t>В</w:t>
      </w:r>
      <w:r w:rsidR="00386E9A" w:rsidRPr="00D25C06">
        <w:rPr>
          <w:rStyle w:val="a6"/>
          <w:b w:val="0"/>
        </w:rPr>
        <w:t xml:space="preserve"> соответствии с Федеральным Законом 44-ФЗ</w:t>
      </w:r>
      <w:r w:rsidR="00386E9A">
        <w:rPr>
          <w:rStyle w:val="a6"/>
          <w:b w:val="0"/>
        </w:rPr>
        <w:t xml:space="preserve"> </w:t>
      </w:r>
      <w:r w:rsidR="00386E9A">
        <w:t>от 05.04.2013г.  «</w:t>
      </w:r>
      <w:r w:rsidR="00386E9A">
        <w:rPr>
          <w:rStyle w:val="blk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386E9A">
        <w:rPr>
          <w:rStyle w:val="blk"/>
        </w:rPr>
        <w:lastRenderedPageBreak/>
        <w:t>нужд» н</w:t>
      </w:r>
      <w:r w:rsidRPr="00D25C06">
        <w:rPr>
          <w:rStyle w:val="a6"/>
          <w:b w:val="0"/>
        </w:rPr>
        <w:t>а все выполняемые работы, закупку товаров  и услуг для муниципальных нужд стоимостью свыше 100 тысяч рублей проводились торги</w:t>
      </w:r>
      <w:r w:rsidR="00386E9A">
        <w:rPr>
          <w:rStyle w:val="a6"/>
          <w:b w:val="0"/>
        </w:rPr>
        <w:t xml:space="preserve">. </w:t>
      </w:r>
      <w:r w:rsidR="00386E9A">
        <w:rPr>
          <w:rStyle w:val="blk"/>
        </w:rPr>
        <w:t xml:space="preserve"> </w:t>
      </w:r>
    </w:p>
    <w:p w:rsidR="00433555" w:rsidRDefault="00054293" w:rsidP="00433555">
      <w:pPr>
        <w:jc w:val="both"/>
      </w:pPr>
      <w:r>
        <w:rPr>
          <w:rStyle w:val="blk"/>
        </w:rPr>
        <w:t xml:space="preserve">    </w:t>
      </w:r>
      <w:r w:rsidR="00386E9A">
        <w:rPr>
          <w:rStyle w:val="blk"/>
        </w:rPr>
        <w:t>В</w:t>
      </w:r>
      <w:r w:rsidR="00B16DA0">
        <w:t xml:space="preserve">  2018г.</w:t>
      </w:r>
      <w:r w:rsidR="00433555">
        <w:t xml:space="preserve"> было проведено: </w:t>
      </w:r>
    </w:p>
    <w:p w:rsidR="00433555" w:rsidRDefault="00433555" w:rsidP="00433555">
      <w:pPr>
        <w:jc w:val="both"/>
      </w:pPr>
      <w:r>
        <w:t>-  аукционов в электронной форме – 11, из них состоявшихся -8</w:t>
      </w:r>
    </w:p>
    <w:p w:rsidR="00433555" w:rsidRDefault="00433555" w:rsidP="00433555">
      <w:pPr>
        <w:jc w:val="both"/>
      </w:pPr>
      <w:r>
        <w:t>- конкурсов  – 0</w:t>
      </w:r>
    </w:p>
    <w:p w:rsidR="00433555" w:rsidRDefault="00433555" w:rsidP="00433555">
      <w:pPr>
        <w:jc w:val="both"/>
      </w:pPr>
      <w:r>
        <w:t>- запросов котировок – 0</w:t>
      </w:r>
    </w:p>
    <w:p w:rsidR="00433555" w:rsidRDefault="00433555" w:rsidP="00433555">
      <w:pPr>
        <w:jc w:val="both"/>
      </w:pPr>
      <w:r>
        <w:t xml:space="preserve">- запрос предложений – 0 </w:t>
      </w:r>
    </w:p>
    <w:p w:rsidR="00433555" w:rsidRDefault="00433555" w:rsidP="00433555">
      <w:pPr>
        <w:jc w:val="both"/>
      </w:pPr>
      <w:r>
        <w:t>- конкурсов с ограниченным участием – 0</w:t>
      </w:r>
    </w:p>
    <w:p w:rsidR="00433555" w:rsidRDefault="00054293" w:rsidP="00433555">
      <w:pPr>
        <w:jc w:val="both"/>
      </w:pPr>
      <w:r>
        <w:t xml:space="preserve">    </w:t>
      </w:r>
      <w:r w:rsidR="00433555">
        <w:t>По результатам проведенных закупок было заключено 8 контрактов на сумму 7 881 618,33 рублей.</w:t>
      </w:r>
    </w:p>
    <w:p w:rsidR="00433555" w:rsidRDefault="00054293" w:rsidP="00433555">
      <w:pPr>
        <w:jc w:val="both"/>
      </w:pPr>
      <w:r>
        <w:t xml:space="preserve">    </w:t>
      </w:r>
      <w:proofErr w:type="gramStart"/>
      <w:r w:rsidR="00433555">
        <w:t>Начальная</w:t>
      </w:r>
      <w:proofErr w:type="gramEnd"/>
      <w:r w:rsidR="00433555">
        <w:t xml:space="preserve"> максимальная цента контрактов составила 7 928 567,12 рублей. </w:t>
      </w:r>
    </w:p>
    <w:p w:rsidR="00433555" w:rsidRPr="0038645E" w:rsidRDefault="00054293" w:rsidP="00433555">
      <w:pPr>
        <w:jc w:val="both"/>
      </w:pPr>
      <w:r>
        <w:t xml:space="preserve">    </w:t>
      </w:r>
      <w:r w:rsidR="00433555">
        <w:t xml:space="preserve">Таким образом, экономия от проведенных конкурсных процедур составила 46 948,79  рублей, что в разы </w:t>
      </w:r>
      <w:r w:rsidR="005E7F6F">
        <w:t xml:space="preserve"> </w:t>
      </w:r>
      <w:r w:rsidR="00433555">
        <w:t xml:space="preserve">ниже </w:t>
      </w:r>
      <w:r w:rsidR="003D57AA">
        <w:t xml:space="preserve">уровня </w:t>
      </w:r>
      <w:r w:rsidR="00433555">
        <w:t>прошлого года (</w:t>
      </w:r>
      <w:r w:rsidR="00B16DA0">
        <w:rPr>
          <w:color w:val="000000"/>
        </w:rPr>
        <w:t>586 876,36 рублей</w:t>
      </w:r>
      <w:r w:rsidR="00433555" w:rsidRPr="00433555">
        <w:rPr>
          <w:color w:val="000000"/>
        </w:rPr>
        <w:t>).</w:t>
      </w:r>
      <w:r w:rsidR="00433555" w:rsidRPr="0038645E">
        <w:rPr>
          <w:color w:val="3366FF"/>
        </w:rPr>
        <w:t xml:space="preserve"> </w:t>
      </w:r>
    </w:p>
    <w:p w:rsidR="00050DF5" w:rsidRDefault="00050DF5" w:rsidP="00E508A3">
      <w:pPr>
        <w:autoSpaceDE w:val="0"/>
        <w:autoSpaceDN w:val="0"/>
        <w:adjustRightInd w:val="0"/>
        <w:jc w:val="both"/>
      </w:pPr>
    </w:p>
    <w:p w:rsidR="00403C0C" w:rsidRPr="00E508A3" w:rsidRDefault="00403C0C" w:rsidP="00403C0C">
      <w:pPr>
        <w:pStyle w:val="a4"/>
        <w:shd w:val="clear" w:color="auto" w:fill="FFFFFF"/>
        <w:spacing w:before="0" w:beforeAutospacing="0" w:after="0" w:afterAutospacing="0"/>
        <w:jc w:val="center"/>
        <w:textAlignment w:val="center"/>
      </w:pPr>
      <w:r w:rsidRPr="00E508A3">
        <w:t>С</w:t>
      </w:r>
      <w:r w:rsidR="00E508A3" w:rsidRPr="00E508A3">
        <w:t>оциальная политика</w:t>
      </w:r>
    </w:p>
    <w:p w:rsidR="00403C0C" w:rsidRPr="00E508A3" w:rsidRDefault="00403C0C" w:rsidP="00403C0C">
      <w:pPr>
        <w:pStyle w:val="a4"/>
        <w:shd w:val="clear" w:color="auto" w:fill="FFFFFF"/>
        <w:spacing w:before="0" w:beforeAutospacing="0" w:after="0" w:afterAutospacing="0"/>
        <w:jc w:val="both"/>
        <w:textAlignment w:val="center"/>
      </w:pPr>
    </w:p>
    <w:p w:rsidR="00403C0C" w:rsidRPr="00E508A3" w:rsidRDefault="00403C0C" w:rsidP="00403C0C">
      <w:pPr>
        <w:autoSpaceDE w:val="0"/>
        <w:autoSpaceDN w:val="0"/>
        <w:adjustRightInd w:val="0"/>
        <w:jc w:val="center"/>
      </w:pPr>
      <w:r w:rsidRPr="00E508A3">
        <w:t>МП «Развитие образования и молодежная политика»</w:t>
      </w:r>
    </w:p>
    <w:p w:rsidR="00403C0C" w:rsidRDefault="00403C0C" w:rsidP="00403C0C">
      <w:pPr>
        <w:ind w:left="360"/>
        <w:jc w:val="center"/>
        <w:rPr>
          <w:b/>
          <w:bCs/>
        </w:rPr>
      </w:pPr>
    </w:p>
    <w:p w:rsidR="00403C0C" w:rsidRDefault="00054293" w:rsidP="00054293">
      <w:pPr>
        <w:jc w:val="both"/>
      </w:pPr>
      <w:r>
        <w:t xml:space="preserve">     </w:t>
      </w:r>
      <w:r w:rsidR="00403C0C">
        <w:t xml:space="preserve">Организация работы с молодежью осуществляется в рамках муниципальной программы «Развитие образования и молодежная политика в </w:t>
      </w:r>
      <w:proofErr w:type="spellStart"/>
      <w:r w:rsidR="00403C0C">
        <w:t>Веретейском</w:t>
      </w:r>
      <w:proofErr w:type="spellEnd"/>
      <w:r w:rsidR="00403C0C">
        <w:t xml:space="preserve"> сельском поселении» на 2015-2020 годы, ориентированной  на комплексный подход к решению проблем молодых граждан поселения. На реализацию мероприятий МП израсходованы средства местного бюджета в размере 249</w:t>
      </w:r>
      <w:r w:rsidR="009316BE">
        <w:t xml:space="preserve"> </w:t>
      </w:r>
      <w:r w:rsidR="00403C0C">
        <w:t xml:space="preserve">945,41 рублей (запланировано 250 000,00 руб.). </w:t>
      </w:r>
    </w:p>
    <w:p w:rsidR="00403C0C" w:rsidRDefault="00054293" w:rsidP="00054293">
      <w:pPr>
        <w:jc w:val="both"/>
      </w:pPr>
      <w:r>
        <w:t xml:space="preserve">      </w:t>
      </w:r>
      <w:r w:rsidR="00403C0C">
        <w:t xml:space="preserve">Реализация молодежной политики на территории поселения осуществляется посредством взаимодействия с учреждениями образования, культуры, территориальной комиссии по делам несовершеннолетних </w:t>
      </w:r>
      <w:proofErr w:type="spellStart"/>
      <w:r w:rsidR="00403C0C">
        <w:t>Некоузского</w:t>
      </w:r>
      <w:proofErr w:type="spellEnd"/>
      <w:r w:rsidR="00403C0C">
        <w:t xml:space="preserve"> МР, общественными организациями.  </w:t>
      </w:r>
    </w:p>
    <w:p w:rsidR="004D7104" w:rsidRDefault="00054293" w:rsidP="00054293">
      <w:pPr>
        <w:jc w:val="both"/>
      </w:pPr>
      <w:r>
        <w:t xml:space="preserve">      </w:t>
      </w:r>
      <w:r w:rsidR="004D7104">
        <w:t>2018 год был объявлен Годом добровольца</w:t>
      </w:r>
      <w:r w:rsidR="00D86C66">
        <w:t>.</w:t>
      </w:r>
      <w:r w:rsidR="00CB54FC">
        <w:t xml:space="preserve"> Пятеро </w:t>
      </w:r>
      <w:r w:rsidR="00D86C66">
        <w:t xml:space="preserve">учащихся 11 класса Борковской СОШ получили статус </w:t>
      </w:r>
      <w:r w:rsidR="004D7104">
        <w:t>волонтера</w:t>
      </w:r>
      <w:r w:rsidR="00D86C66">
        <w:t>. Старшеклассники участвовали в</w:t>
      </w:r>
      <w:r w:rsidR="00CB54FC">
        <w:t xml:space="preserve"> организации и</w:t>
      </w:r>
      <w:r w:rsidR="00D86C66">
        <w:t xml:space="preserve"> проведении выборов</w:t>
      </w:r>
      <w:r w:rsidR="00CB54FC">
        <w:t xml:space="preserve"> общественных территорий</w:t>
      </w:r>
      <w:r w:rsidR="00A82FD7">
        <w:t xml:space="preserve"> в рамках губернаторского проекта «Решаем вместе!», в субботниках по благоустройству, проведении митинга, посвященного 73-годовщине со Дня Победы в Великой Отечественной войне. </w:t>
      </w:r>
    </w:p>
    <w:p w:rsidR="00403C0C" w:rsidRPr="00E508A3" w:rsidRDefault="00054293" w:rsidP="00054293">
      <w:pPr>
        <w:spacing w:line="240" w:lineRule="atLeast"/>
        <w:jc w:val="both"/>
      </w:pPr>
      <w:r>
        <w:t xml:space="preserve">      </w:t>
      </w:r>
      <w:r w:rsidR="00403C0C">
        <w:t xml:space="preserve">Первостепенное значение имели мероприятия патриотической направленности. В День Победы состоялась акция «Бессмертный полк», в которой  приняли участие сотни людей, </w:t>
      </w:r>
      <w:proofErr w:type="gramStart"/>
      <w:r w:rsidR="00403C0C">
        <w:t>в</w:t>
      </w:r>
      <w:proofErr w:type="gramEnd"/>
      <w:r w:rsidR="00403C0C">
        <w:t xml:space="preserve"> с. </w:t>
      </w:r>
      <w:proofErr w:type="spellStart"/>
      <w:r w:rsidR="00403C0C">
        <w:t>Марьино</w:t>
      </w:r>
      <w:proofErr w:type="spellEnd"/>
      <w:r w:rsidR="00403C0C">
        <w:t xml:space="preserve"> – </w:t>
      </w:r>
      <w:proofErr w:type="gramStart"/>
      <w:r w:rsidR="00403C0C">
        <w:rPr>
          <w:color w:val="000000"/>
        </w:rPr>
        <w:t>акция</w:t>
      </w:r>
      <w:proofErr w:type="gramEnd"/>
      <w:r w:rsidR="00403C0C">
        <w:rPr>
          <w:color w:val="000000"/>
        </w:rPr>
        <w:t xml:space="preserve"> </w:t>
      </w:r>
      <w:r w:rsidR="00403C0C" w:rsidRPr="00E508A3">
        <w:rPr>
          <w:rStyle w:val="a6"/>
          <w:b w:val="0"/>
          <w:color w:val="000000"/>
        </w:rPr>
        <w:t xml:space="preserve">«Вспомним всех поименно», в с. Лацкое - </w:t>
      </w:r>
      <w:r w:rsidR="00403C0C" w:rsidRPr="00E508A3">
        <w:rPr>
          <w:color w:val="000000"/>
        </w:rPr>
        <w:t>акция </w:t>
      </w:r>
      <w:r w:rsidR="00403C0C" w:rsidRPr="00E508A3">
        <w:rPr>
          <w:rStyle w:val="a6"/>
          <w:b w:val="0"/>
          <w:color w:val="000000"/>
        </w:rPr>
        <w:t>«Подарок</w:t>
      </w:r>
      <w:r w:rsidR="00403C0C" w:rsidRPr="00E508A3">
        <w:rPr>
          <w:rStyle w:val="a6"/>
          <w:color w:val="000000"/>
        </w:rPr>
        <w:t xml:space="preserve"> </w:t>
      </w:r>
      <w:r w:rsidR="00403C0C" w:rsidRPr="00E508A3">
        <w:rPr>
          <w:rStyle w:val="a6"/>
          <w:b w:val="0"/>
          <w:color w:val="000000"/>
        </w:rPr>
        <w:t>ветерану»</w:t>
      </w:r>
      <w:r w:rsidR="00403C0C" w:rsidRPr="00E508A3">
        <w:t>, военно-спортивная эстафета «Один день в армии»</w:t>
      </w:r>
      <w:r w:rsidR="00A82FD7" w:rsidRPr="00E508A3">
        <w:t xml:space="preserve"> </w:t>
      </w:r>
      <w:r w:rsidR="005E7F6F">
        <w:t>в п.</w:t>
      </w:r>
      <w:r w:rsidR="00B16DA0">
        <w:t xml:space="preserve"> </w:t>
      </w:r>
      <w:r w:rsidR="005E7F6F">
        <w:t>Борок</w:t>
      </w:r>
      <w:r w:rsidR="00403C0C" w:rsidRPr="00E508A3">
        <w:t xml:space="preserve"> привлекла </w:t>
      </w:r>
      <w:r w:rsidR="00A82FD7" w:rsidRPr="00E508A3">
        <w:t xml:space="preserve">к участию </w:t>
      </w:r>
      <w:r w:rsidR="00403C0C" w:rsidRPr="00E508A3">
        <w:t>много молодежи.</w:t>
      </w:r>
    </w:p>
    <w:p w:rsidR="00403C0C" w:rsidRDefault="00054293" w:rsidP="00054293">
      <w:pPr>
        <w:spacing w:line="240" w:lineRule="atLeast"/>
        <w:jc w:val="both"/>
        <w:rPr>
          <w:color w:val="000000"/>
          <w:shd w:val="clear" w:color="auto" w:fill="FFFFFF"/>
        </w:rPr>
      </w:pPr>
      <w:r>
        <w:t xml:space="preserve">     </w:t>
      </w:r>
      <w:r w:rsidR="009316BE">
        <w:t>В прошлом году  у нас появился новый партнер - ГОАУ ДО ЯО «ЦЕНТР ДЕТЕЙ И ЮНОШЕСТВА», сотрудники которого д</w:t>
      </w:r>
      <w:r w:rsidR="00403C0C">
        <w:t xml:space="preserve">важды  проводили мероприятия по профилактике детского дорожно-транспортного травматизма </w:t>
      </w:r>
      <w:r w:rsidR="00403C0C">
        <w:rPr>
          <w:color w:val="000000"/>
          <w:shd w:val="clear" w:color="auto" w:fill="FFFFFF"/>
        </w:rPr>
        <w:t xml:space="preserve"> с использованием мобильного </w:t>
      </w:r>
      <w:proofErr w:type="spellStart"/>
      <w:r w:rsidR="00403C0C">
        <w:rPr>
          <w:color w:val="000000"/>
          <w:shd w:val="clear" w:color="auto" w:fill="FFFFFF"/>
        </w:rPr>
        <w:t>автогородка</w:t>
      </w:r>
      <w:proofErr w:type="spellEnd"/>
      <w:r w:rsidR="00403C0C">
        <w:rPr>
          <w:color w:val="000000"/>
          <w:shd w:val="clear" w:color="auto" w:fill="FFFFFF"/>
        </w:rPr>
        <w:t xml:space="preserve"> «Лаборатория безопасности» для подготовительной группы МДОУ Борковский детский сад и учащихся МОУ Борковская СОШ.</w:t>
      </w:r>
    </w:p>
    <w:p w:rsidR="00403C0C" w:rsidRDefault="00054293" w:rsidP="00054293">
      <w:pPr>
        <w:jc w:val="both"/>
      </w:pPr>
      <w:r>
        <w:t xml:space="preserve">      </w:t>
      </w:r>
      <w:proofErr w:type="gramStart"/>
      <w:r w:rsidR="00403C0C">
        <w:t xml:space="preserve">В рамках 80-летия окончания дрейфа станции «Северный полюс — 1» под руководством Ивана Дмитриевича Папанина, в </w:t>
      </w:r>
      <w:r w:rsidR="00A82FD7">
        <w:t>Д</w:t>
      </w:r>
      <w:r w:rsidR="00E508A3">
        <w:t>ень поселка Борок (30 июня 2018</w:t>
      </w:r>
      <w:r w:rsidR="00403C0C">
        <w:t>г.) состоялся визит группы полярников, в составе советника специального представительства Президента РФ по Арктике и Антарктике, консультанта руководителя Русского географического общества Владимира Николаевича Лизуна, члена Русского географического общества, организатора множества экспедиций на Дальний Восток и Байкал Галины Борисовны Зиминой, ветерана</w:t>
      </w:r>
      <w:proofErr w:type="gramEnd"/>
      <w:r w:rsidR="00403C0C">
        <w:t xml:space="preserve"> полярной авиации, участника полярных экспедиций в Арктику и Антарктику Виктора Петровича Иванова, эксперта по </w:t>
      </w:r>
      <w:proofErr w:type="spellStart"/>
      <w:r w:rsidR="00403C0C">
        <w:t>госзакупкам</w:t>
      </w:r>
      <w:proofErr w:type="spellEnd"/>
      <w:r w:rsidR="00403C0C">
        <w:t xml:space="preserve"> Парламента РФ, помощника депутата Государственной Думы РФ (Ф.С. </w:t>
      </w:r>
      <w:proofErr w:type="spellStart"/>
      <w:r w:rsidR="00403C0C">
        <w:t>Тумусова</w:t>
      </w:r>
      <w:proofErr w:type="spellEnd"/>
      <w:r w:rsidR="00403C0C">
        <w:t xml:space="preserve">) Стефана </w:t>
      </w:r>
      <w:proofErr w:type="spellStart"/>
      <w:r w:rsidR="00403C0C">
        <w:t>Ксенофонтовича</w:t>
      </w:r>
      <w:proofErr w:type="spellEnd"/>
      <w:r w:rsidR="00403C0C">
        <w:t xml:space="preserve"> Дугласа, которую возглавлял почетный полярник РФ, член Всероссийской Ассоциации полярников Игорь Александрович Баянов, почти четверть века проработавший в полярной авиации. </w:t>
      </w:r>
    </w:p>
    <w:p w:rsidR="00403C0C" w:rsidRDefault="00054293" w:rsidP="00054293">
      <w:pPr>
        <w:jc w:val="both"/>
        <w:rPr>
          <w:rFonts w:eastAsia="Calibri"/>
        </w:rPr>
      </w:pPr>
      <w:r>
        <w:lastRenderedPageBreak/>
        <w:t xml:space="preserve">      </w:t>
      </w:r>
      <w:r w:rsidR="00403C0C">
        <w:t xml:space="preserve">Мероприятия по формированию духовно-нравственных ценностей, патриотическому воспитанию, осуществляемые в </w:t>
      </w:r>
      <w:proofErr w:type="spellStart"/>
      <w:r w:rsidR="00403C0C">
        <w:t>Веретейском</w:t>
      </w:r>
      <w:proofErr w:type="spellEnd"/>
      <w:r w:rsidR="00403C0C">
        <w:t xml:space="preserve"> сельском поселении, традиционно проходят на высоком организационном уровне, с большим количеством участников. </w:t>
      </w:r>
    </w:p>
    <w:p w:rsidR="00403C0C" w:rsidRDefault="00054293" w:rsidP="00054293">
      <w:pPr>
        <w:shd w:val="clear" w:color="auto" w:fill="FFFFFF"/>
        <w:spacing w:line="240" w:lineRule="atLeast"/>
        <w:jc w:val="both"/>
      </w:pPr>
      <w:r>
        <w:t xml:space="preserve">       </w:t>
      </w:r>
      <w:r w:rsidR="00403C0C">
        <w:t>Градообразующими учреждениями поселения являются научные учреждения РАН</w:t>
      </w:r>
      <w:r w:rsidR="005E7F6F">
        <w:t xml:space="preserve">. </w:t>
      </w:r>
      <w:r w:rsidR="00403C0C">
        <w:t>Одно из важнейших  направлений работы с молодежью в нашем муниципальном образовании – это создание условий для интеллектуального и творческого развития.</w:t>
      </w:r>
    </w:p>
    <w:p w:rsidR="00403C0C" w:rsidRDefault="00054293" w:rsidP="00054293">
      <w:pPr>
        <w:spacing w:line="240" w:lineRule="atLeast"/>
        <w:jc w:val="both"/>
      </w:pPr>
      <w:r>
        <w:t xml:space="preserve">       </w:t>
      </w:r>
      <w:r w:rsidR="00403C0C">
        <w:t xml:space="preserve">Ярким событием в жизни поселения является ежегодный Открытый чемпионат Борка по интеллектуальным играм. Морозовские чтения привлекают юных исследователей возможностью поделиться результатами своих научных работ, получить опыт публичных выступлений и первое признание. </w:t>
      </w:r>
      <w:r w:rsidR="009316BE">
        <w:t>27 апреля в</w:t>
      </w:r>
      <w:r w:rsidR="00403C0C">
        <w:t xml:space="preserve"> селе </w:t>
      </w:r>
      <w:proofErr w:type="spellStart"/>
      <w:r w:rsidR="00403C0C">
        <w:t>Веретея</w:t>
      </w:r>
      <w:proofErr w:type="spellEnd"/>
      <w:r w:rsidR="00403C0C">
        <w:t xml:space="preserve"> прошли традиционные  </w:t>
      </w:r>
      <w:proofErr w:type="spellStart"/>
      <w:r w:rsidR="00403C0C">
        <w:t>Мологские</w:t>
      </w:r>
      <w:proofErr w:type="spellEnd"/>
      <w:r w:rsidR="00403C0C">
        <w:t xml:space="preserve"> краеведческие чтения.</w:t>
      </w:r>
      <w:r w:rsidR="009316BE">
        <w:t xml:space="preserve"> Тема 2018г. – «И это все о нем, </w:t>
      </w:r>
      <w:proofErr w:type="spellStart"/>
      <w:r w:rsidR="009316BE">
        <w:t>Мологском</w:t>
      </w:r>
      <w:proofErr w:type="spellEnd"/>
      <w:r w:rsidR="009316BE">
        <w:t xml:space="preserve"> крае милом»</w:t>
      </w:r>
      <w:r w:rsidR="00C00DCE">
        <w:t>.</w:t>
      </w:r>
    </w:p>
    <w:p w:rsidR="00C00DCE" w:rsidRDefault="00054293" w:rsidP="00054293">
      <w:pPr>
        <w:spacing w:line="240" w:lineRule="atLeast"/>
        <w:jc w:val="both"/>
      </w:pPr>
      <w:r>
        <w:t xml:space="preserve">       </w:t>
      </w:r>
      <w:r w:rsidR="00C00DCE">
        <w:t xml:space="preserve">В октябре прошла игра для старшеклассников </w:t>
      </w:r>
      <w:proofErr w:type="spellStart"/>
      <w:r w:rsidR="00B16DA0">
        <w:t>Некоузского</w:t>
      </w:r>
      <w:proofErr w:type="spellEnd"/>
      <w:r w:rsidR="00B16DA0">
        <w:t xml:space="preserve"> </w:t>
      </w:r>
      <w:proofErr w:type="spellStart"/>
      <w:r w:rsidR="00B16DA0">
        <w:t>муниципально</w:t>
      </w:r>
      <w:proofErr w:type="spellEnd"/>
      <w:r w:rsidR="00B16DA0">
        <w:t xml:space="preserve"> района</w:t>
      </w:r>
      <w:r w:rsidR="007E52D9">
        <w:t xml:space="preserve"> </w:t>
      </w:r>
      <w:r w:rsidR="00C00DCE">
        <w:t>«Знание – сила». Победителем стала команда Борковской СОШ.</w:t>
      </w:r>
    </w:p>
    <w:p w:rsidR="007E52D9" w:rsidRDefault="00054293" w:rsidP="00054293">
      <w:pPr>
        <w:spacing w:line="240" w:lineRule="atLeast"/>
        <w:jc w:val="both"/>
      </w:pPr>
      <w:r>
        <w:t xml:space="preserve">       </w:t>
      </w:r>
      <w:r w:rsidR="007E52D9">
        <w:t xml:space="preserve">В сентябре </w:t>
      </w:r>
      <w:bookmarkStart w:id="10" w:name="_Hlk3374110"/>
      <w:r w:rsidR="007E52D9">
        <w:t xml:space="preserve">советник Управления финансовой грамотности Центрального банка РФ  Крылов Вячеслав Владимирович </w:t>
      </w:r>
      <w:bookmarkEnd w:id="10"/>
      <w:r w:rsidR="007E52D9">
        <w:t xml:space="preserve">провел встречу со старшеклассниками Борковской, </w:t>
      </w:r>
      <w:proofErr w:type="spellStart"/>
      <w:r w:rsidR="007E52D9">
        <w:t>Брейтовской</w:t>
      </w:r>
      <w:proofErr w:type="spellEnd"/>
      <w:r w:rsidR="007E52D9">
        <w:t>, Волжс</w:t>
      </w:r>
      <w:r w:rsidR="00B16DA0">
        <w:t xml:space="preserve">кой и </w:t>
      </w:r>
      <w:proofErr w:type="spellStart"/>
      <w:r w:rsidR="00B16DA0">
        <w:t>Некоузской</w:t>
      </w:r>
      <w:proofErr w:type="spellEnd"/>
      <w:r w:rsidR="00B16DA0">
        <w:t xml:space="preserve"> школ на тему</w:t>
      </w:r>
      <w:r w:rsidR="00E508A3">
        <w:t xml:space="preserve"> «</w:t>
      </w:r>
      <w:r w:rsidR="007E52D9">
        <w:t>Как воспитывать бережливое отношение к имуществу</w:t>
      </w:r>
      <w:r w:rsidR="00E508A3">
        <w:t>, деньгам, активам у подростков»</w:t>
      </w:r>
      <w:r w:rsidR="007E52D9">
        <w:t xml:space="preserve">. </w:t>
      </w:r>
    </w:p>
    <w:p w:rsidR="00403C0C" w:rsidRDefault="00054293" w:rsidP="00054293">
      <w:pPr>
        <w:shd w:val="clear" w:color="auto" w:fill="FFFFFF"/>
        <w:spacing w:line="240" w:lineRule="atLeast"/>
        <w:jc w:val="both"/>
      </w:pPr>
      <w:r>
        <w:t xml:space="preserve">       </w:t>
      </w:r>
      <w:r w:rsidR="00403C0C">
        <w:t>По традиции в конце декабря учащиеся Борковской СОШ показали театральную постановку. С огромным интересом собравшиеся в Борковском ДК жители и гости по</w:t>
      </w:r>
      <w:r w:rsidR="00B16DA0">
        <w:t xml:space="preserve">селка посмотрели зимнюю сказку </w:t>
      </w:r>
      <w:r w:rsidR="00403C0C">
        <w:t xml:space="preserve">«Снежная королева» Г-Х. Андерсена. Блестящая игра самодеятельных актеров вызвала восхищение зрителей.  Благодарим юных  актеров и, конечно же, режиссера, организаторов  спектакля </w:t>
      </w:r>
      <w:proofErr w:type="spellStart"/>
      <w:r w:rsidR="00403C0C">
        <w:t>Бырдину</w:t>
      </w:r>
      <w:proofErr w:type="spellEnd"/>
      <w:r w:rsidR="00403C0C">
        <w:t xml:space="preserve">  Л.Н. (депутата Муниципальног</w:t>
      </w:r>
      <w:r w:rsidR="00B16DA0">
        <w:t xml:space="preserve">о Совета поселения), </w:t>
      </w:r>
      <w:proofErr w:type="spellStart"/>
      <w:r w:rsidR="00B16DA0">
        <w:t>Пряникову</w:t>
      </w:r>
      <w:proofErr w:type="spellEnd"/>
      <w:r w:rsidR="00B16DA0">
        <w:t xml:space="preserve"> </w:t>
      </w:r>
      <w:r w:rsidR="00403C0C">
        <w:t xml:space="preserve">Е.А. </w:t>
      </w:r>
    </w:p>
    <w:p w:rsidR="00403C0C" w:rsidRDefault="00054293" w:rsidP="00054293">
      <w:pPr>
        <w:shd w:val="clear" w:color="auto" w:fill="FFFFFF"/>
        <w:spacing w:line="240" w:lineRule="atLeast"/>
        <w:jc w:val="both"/>
      </w:pPr>
      <w:r>
        <w:t xml:space="preserve">       </w:t>
      </w:r>
      <w:proofErr w:type="gramStart"/>
      <w:r w:rsidR="00265A81">
        <w:t xml:space="preserve">В </w:t>
      </w:r>
      <w:proofErr w:type="spellStart"/>
      <w:r w:rsidR="00D86C66">
        <w:t>Веретейском</w:t>
      </w:r>
      <w:proofErr w:type="spellEnd"/>
      <w:r w:rsidR="00D86C66">
        <w:t xml:space="preserve"> сельском поселении </w:t>
      </w:r>
      <w:r w:rsidR="00265A81">
        <w:t xml:space="preserve"> реализуются дополнительные меры социальной поддержки семьи: в 2018 году 5 многодетным семьям при рождении третьего и последующего ребенка оказана единовременная выплата в размере 10 тысяч рублей; </w:t>
      </w:r>
      <w:r w:rsidR="00403C0C">
        <w:t xml:space="preserve"> 16 семьям из 8 населенных пунктов В</w:t>
      </w:r>
      <w:r w:rsidR="00B16DA0">
        <w:t xml:space="preserve">еретейского </w:t>
      </w:r>
      <w:r w:rsidR="00403C0C">
        <w:t>С</w:t>
      </w:r>
      <w:r w:rsidR="00B16DA0">
        <w:t>.</w:t>
      </w:r>
      <w:r w:rsidR="00403C0C">
        <w:t>П</w:t>
      </w:r>
      <w:r w:rsidR="00B16DA0">
        <w:t>.</w:t>
      </w:r>
      <w:r w:rsidR="00403C0C">
        <w:t>, имеющим несовершеннолетних детей и находящимся в трудной жизненной ситуации, оказывалась адресная материальная помощь.</w:t>
      </w:r>
      <w:proofErr w:type="gramEnd"/>
      <w:r w:rsidR="00403C0C">
        <w:t xml:space="preserve"> Общая сумма выплат составила 50 000,0</w:t>
      </w:r>
      <w:r w:rsidR="00265A81">
        <w:t>0</w:t>
      </w:r>
      <w:r w:rsidR="00403C0C">
        <w:t xml:space="preserve">  рублей. Приобретались новогодние подарки для определенных категорий детей, всего приобретено 46 подарков на сумму 14000,00 рублей. </w:t>
      </w:r>
    </w:p>
    <w:p w:rsidR="00054293" w:rsidRDefault="00054293" w:rsidP="00054293">
      <w:pPr>
        <w:shd w:val="clear" w:color="auto" w:fill="FFFFFF"/>
        <w:spacing w:line="240" w:lineRule="atLeast"/>
        <w:jc w:val="both"/>
      </w:pPr>
      <w:r>
        <w:t xml:space="preserve">       </w:t>
      </w:r>
      <w:r w:rsidR="00265A81">
        <w:t>С целью организации полезного и активного досуга, занятости детей во время летних каникул на базах Домов культуры были организованы детские площадки «Сто затей для детей».</w:t>
      </w:r>
    </w:p>
    <w:p w:rsidR="00D848F0" w:rsidRDefault="00054293" w:rsidP="00054293">
      <w:pPr>
        <w:shd w:val="clear" w:color="auto" w:fill="FFFFFF"/>
        <w:spacing w:line="240" w:lineRule="atLeast"/>
        <w:jc w:val="both"/>
      </w:pPr>
      <w:r>
        <w:t xml:space="preserve">       </w:t>
      </w:r>
      <w:r w:rsidR="00D848F0">
        <w:t>Ведется постоянная профилактическая работа с неблагополучными семьями и трудными подростками. В 2018г. состоялось 2 заседания общественной комиссии по делам несовершеннолетних и защите их прав при Администрации Веретейского сельского поселения; рейды в семьи, состоящие на учете, проводились регулярно. В 2018г</w:t>
      </w:r>
      <w:r w:rsidR="00B16DA0">
        <w:t>.</w:t>
      </w:r>
      <w:r w:rsidR="00D848F0">
        <w:t xml:space="preserve"> члены </w:t>
      </w:r>
      <w:proofErr w:type="spellStart"/>
      <w:r w:rsidR="00D848F0">
        <w:t>ОКДНиЗП</w:t>
      </w:r>
      <w:proofErr w:type="spellEnd"/>
      <w:r w:rsidR="00D848F0">
        <w:t xml:space="preserve"> принимали участие в акциях различной направленности: </w:t>
      </w:r>
      <w:r>
        <w:t>«</w:t>
      </w:r>
      <w:r w:rsidR="00D848F0">
        <w:t>Наша жизнь в наших руках, Защитим наших детей от насилия, Безопасный интернет, Мы против террора, Мы за мир, Сообщи</w:t>
      </w:r>
      <w:r w:rsidR="00E508A3">
        <w:t>,</w:t>
      </w:r>
      <w:r w:rsidR="00D848F0">
        <w:t xml:space="preserve"> где торгуют смертью</w:t>
      </w:r>
      <w:r>
        <w:t>»</w:t>
      </w:r>
      <w:r w:rsidR="00D848F0">
        <w:t>.</w:t>
      </w:r>
    </w:p>
    <w:p w:rsidR="009316BE" w:rsidRDefault="00054293" w:rsidP="00054293">
      <w:pPr>
        <w:spacing w:line="240" w:lineRule="atLeast"/>
        <w:jc w:val="both"/>
      </w:pPr>
      <w:r>
        <w:t xml:space="preserve">      </w:t>
      </w:r>
      <w:r w:rsidR="00403C0C">
        <w:t xml:space="preserve">В 2018 году зарегистрировано 16 новорожденных, в 2017г. – 18, в 2016г. - 24. </w:t>
      </w:r>
    </w:p>
    <w:p w:rsidR="003E4970" w:rsidRDefault="00054293" w:rsidP="00054293">
      <w:pPr>
        <w:shd w:val="clear" w:color="auto" w:fill="FFFFFF"/>
        <w:spacing w:line="240" w:lineRule="atLeast"/>
        <w:jc w:val="both"/>
      </w:pPr>
      <w:r>
        <w:t xml:space="preserve">      </w:t>
      </w:r>
      <w:r w:rsidR="003E4970">
        <w:t>Общее количество многодетных семей составило  26, в 2017</w:t>
      </w:r>
      <w:r w:rsidR="00B16DA0">
        <w:t>г.</w:t>
      </w:r>
      <w:r w:rsidR="003E4970">
        <w:t xml:space="preserve"> – 27, в 2016</w:t>
      </w:r>
      <w:r w:rsidR="00B16DA0">
        <w:t>г.</w:t>
      </w:r>
      <w:r w:rsidR="003E4970">
        <w:t xml:space="preserve"> – 25 </w:t>
      </w:r>
    </w:p>
    <w:p w:rsidR="00054293" w:rsidRDefault="00054293" w:rsidP="002B3BF7">
      <w:pPr>
        <w:spacing w:line="240" w:lineRule="atLeast"/>
        <w:jc w:val="both"/>
      </w:pPr>
      <w:r>
        <w:t xml:space="preserve">      </w:t>
      </w:r>
      <w:r w:rsidR="00403C0C" w:rsidRPr="00A82FD7">
        <w:t>На 01 января 201</w:t>
      </w:r>
      <w:r w:rsidR="00A82FD7" w:rsidRPr="00A82FD7">
        <w:t>9</w:t>
      </w:r>
      <w:r w:rsidR="00403C0C" w:rsidRPr="00A82FD7">
        <w:t>г. на</w:t>
      </w:r>
      <w:r w:rsidR="00403C0C">
        <w:t xml:space="preserve"> территории поселения проживает 271 семья с детьми,</w:t>
      </w:r>
      <w:r w:rsidR="00A82FD7">
        <w:t xml:space="preserve"> в них</w:t>
      </w:r>
      <w:r w:rsidR="00403C0C">
        <w:t xml:space="preserve"> воспитывается 351 </w:t>
      </w:r>
      <w:r w:rsidR="00166B16">
        <w:t xml:space="preserve">ребенок. </w:t>
      </w:r>
      <w:r w:rsidR="00403C0C">
        <w:t xml:space="preserve"> </w:t>
      </w:r>
    </w:p>
    <w:p w:rsidR="002B3BF7" w:rsidRDefault="002B3BF7" w:rsidP="002B3BF7">
      <w:pPr>
        <w:spacing w:line="240" w:lineRule="atLeast"/>
        <w:jc w:val="both"/>
      </w:pPr>
    </w:p>
    <w:p w:rsidR="00403C0C" w:rsidRPr="00E508A3" w:rsidRDefault="00403C0C" w:rsidP="00403C0C">
      <w:pPr>
        <w:autoSpaceDE w:val="0"/>
        <w:autoSpaceDN w:val="0"/>
        <w:adjustRightInd w:val="0"/>
        <w:jc w:val="center"/>
      </w:pPr>
      <w:r w:rsidRPr="00E508A3">
        <w:t>МП «Социальная поддержка населения Веретейского сельского поселения»</w:t>
      </w:r>
    </w:p>
    <w:p w:rsidR="00403C0C" w:rsidRPr="00E508A3" w:rsidRDefault="00403C0C" w:rsidP="00403C0C">
      <w:pPr>
        <w:autoSpaceDE w:val="0"/>
        <w:autoSpaceDN w:val="0"/>
        <w:adjustRightInd w:val="0"/>
        <w:jc w:val="center"/>
      </w:pPr>
    </w:p>
    <w:p w:rsidR="00403C0C" w:rsidRDefault="00E508A3" w:rsidP="00E508A3">
      <w:pPr>
        <w:autoSpaceDE w:val="0"/>
        <w:autoSpaceDN w:val="0"/>
        <w:adjustRightInd w:val="0"/>
        <w:jc w:val="both"/>
      </w:pPr>
      <w:r>
        <w:t xml:space="preserve">      </w:t>
      </w:r>
      <w:r w:rsidR="00403C0C">
        <w:t xml:space="preserve">В </w:t>
      </w:r>
      <w:proofErr w:type="spellStart"/>
      <w:r w:rsidR="00403C0C">
        <w:t>Веретейском</w:t>
      </w:r>
      <w:proofErr w:type="spellEnd"/>
      <w:r w:rsidR="00403C0C">
        <w:t xml:space="preserve"> сельском поселении получила свое развитие система социальной поддержки населения старшего возраста, представляющая собой систему организационных, экономических и иных мер поддержки. В соответствии с муниципальной программой на реализацию мероприятий было </w:t>
      </w:r>
      <w:r w:rsidR="003D57AA">
        <w:t xml:space="preserve">израсходовано </w:t>
      </w:r>
      <w:r w:rsidR="00403C0C" w:rsidRPr="00E508A3">
        <w:t>252</w:t>
      </w:r>
      <w:r w:rsidR="003A7F18" w:rsidRPr="00E508A3">
        <w:t xml:space="preserve"> </w:t>
      </w:r>
      <w:r w:rsidR="00403C0C" w:rsidRPr="00E508A3">
        <w:t>668,58 руб</w:t>
      </w:r>
      <w:r>
        <w:t>лей</w:t>
      </w:r>
      <w:r w:rsidR="00403C0C">
        <w:t xml:space="preserve"> средств местного бюджета (запланировано 260 000,00 руб.). Направления расходования средств:</w:t>
      </w:r>
    </w:p>
    <w:p w:rsidR="00403C0C" w:rsidRDefault="00403C0C" w:rsidP="00403C0C">
      <w:pPr>
        <w:autoSpaceDE w:val="0"/>
        <w:autoSpaceDN w:val="0"/>
        <w:adjustRightInd w:val="0"/>
        <w:jc w:val="both"/>
      </w:pPr>
      <w:r>
        <w:lastRenderedPageBreak/>
        <w:t>- адресная социальная поддержка: оказано 7 выплат  одиноко проживающим неработающим пенсионерам, не имеющим федеральных льгот,  на приобретение твердого топлива (дров) на сумму  20 </w:t>
      </w:r>
      <w:r w:rsidR="00B16DA0">
        <w:t>000,00 рублей</w:t>
      </w:r>
      <w:r>
        <w:t>, 11 неработающим малоимущим гражданам  старшего возраста, находящимся в трудной жиз</w:t>
      </w:r>
      <w:r w:rsidR="00B16DA0">
        <w:t>ненной ситуации – 34 000,00 рублей</w:t>
      </w:r>
      <w:r w:rsidR="003A7F18">
        <w:t>;</w:t>
      </w:r>
    </w:p>
    <w:p w:rsidR="00403C0C" w:rsidRDefault="00403C0C" w:rsidP="00403C0C">
      <w:pPr>
        <w:autoSpaceDE w:val="0"/>
        <w:autoSpaceDN w:val="0"/>
        <w:adjustRightInd w:val="0"/>
      </w:pPr>
      <w:r>
        <w:t>- создание условий для формирования позитивных установок на активное долголетие</w:t>
      </w:r>
      <w:r w:rsidR="003A7F18">
        <w:t>;</w:t>
      </w:r>
    </w:p>
    <w:p w:rsidR="00403C0C" w:rsidRDefault="00403C0C" w:rsidP="00403C0C">
      <w:pPr>
        <w:autoSpaceDE w:val="0"/>
        <w:autoSpaceDN w:val="0"/>
        <w:adjustRightInd w:val="0"/>
      </w:pPr>
      <w:r>
        <w:t>- оказание поддержки общественным организациям</w:t>
      </w:r>
    </w:p>
    <w:p w:rsidR="00403C0C" w:rsidRDefault="00E508A3" w:rsidP="00E508A3">
      <w:pPr>
        <w:autoSpaceDE w:val="0"/>
        <w:autoSpaceDN w:val="0"/>
        <w:adjustRightInd w:val="0"/>
        <w:jc w:val="both"/>
      </w:pPr>
      <w:r>
        <w:t xml:space="preserve">       </w:t>
      </w:r>
      <w:r w:rsidR="00403C0C">
        <w:t xml:space="preserve">Администрацией </w:t>
      </w:r>
      <w:r w:rsidR="00B16DA0">
        <w:t xml:space="preserve">поселения оказывается поддержка </w:t>
      </w:r>
      <w:proofErr w:type="spellStart"/>
      <w:r w:rsidR="00403C0C">
        <w:t>Некоузскому</w:t>
      </w:r>
      <w:proofErr w:type="spellEnd"/>
      <w:r w:rsidR="00403C0C">
        <w:t xml:space="preserve"> отделению Ярославской областной организации «Всероссийское общество инвалидов».</w:t>
      </w:r>
    </w:p>
    <w:p w:rsidR="00403C0C" w:rsidRDefault="00E508A3" w:rsidP="00E508A3">
      <w:pPr>
        <w:autoSpaceDE w:val="0"/>
        <w:autoSpaceDN w:val="0"/>
        <w:adjustRightInd w:val="0"/>
        <w:jc w:val="both"/>
      </w:pPr>
      <w:r>
        <w:t xml:space="preserve">       </w:t>
      </w:r>
      <w:r w:rsidR="00403C0C">
        <w:t xml:space="preserve">Специалисты ДК ведут активную работу по организации </w:t>
      </w:r>
      <w:proofErr w:type="spellStart"/>
      <w:r w:rsidR="00403C0C">
        <w:t>культурно-досуговой</w:t>
      </w:r>
      <w:proofErr w:type="spellEnd"/>
      <w:r w:rsidR="00403C0C">
        <w:t xml:space="preserve"> деятельности с людьми старшего поколения, которые не только  участвуют в проведении праздничных мероприятий, но и активно посещают клубные формирования.  </w:t>
      </w:r>
    </w:p>
    <w:p w:rsidR="00403C0C" w:rsidRDefault="00E508A3" w:rsidP="00E508A3">
      <w:pPr>
        <w:autoSpaceDE w:val="0"/>
        <w:autoSpaceDN w:val="0"/>
        <w:adjustRightInd w:val="0"/>
        <w:jc w:val="both"/>
      </w:pPr>
      <w:r>
        <w:t xml:space="preserve">       </w:t>
      </w:r>
      <w:proofErr w:type="gramStart"/>
      <w:r w:rsidR="00403C0C">
        <w:t xml:space="preserve">При Домах культуры работают объединения ветеранов, проводятся и массовые мероприятия с участием ветеранов и для ветеранов: празднование Дня поселка Борок, Дни  сел </w:t>
      </w:r>
      <w:proofErr w:type="spellStart"/>
      <w:r w:rsidR="00403C0C">
        <w:t>Веретея</w:t>
      </w:r>
      <w:proofErr w:type="spellEnd"/>
      <w:r w:rsidR="00403C0C">
        <w:t xml:space="preserve">, Лацкое, </w:t>
      </w:r>
      <w:proofErr w:type="spellStart"/>
      <w:r w:rsidR="00403C0C">
        <w:t>Марьино</w:t>
      </w:r>
      <w:proofErr w:type="spellEnd"/>
      <w:r w:rsidR="00403C0C">
        <w:t xml:space="preserve">, Дня пожилого человека (п. Борок, с. </w:t>
      </w:r>
      <w:proofErr w:type="spellStart"/>
      <w:r w:rsidR="00403C0C">
        <w:t>Веретея</w:t>
      </w:r>
      <w:proofErr w:type="spellEnd"/>
      <w:r w:rsidR="00403C0C">
        <w:t xml:space="preserve">, Лацкое, </w:t>
      </w:r>
      <w:proofErr w:type="spellStart"/>
      <w:r w:rsidR="00403C0C">
        <w:t>Марьино</w:t>
      </w:r>
      <w:proofErr w:type="spellEnd"/>
      <w:r w:rsidR="00403C0C">
        <w:t xml:space="preserve">), митинг у Поклонного Креста в с. </w:t>
      </w:r>
      <w:proofErr w:type="spellStart"/>
      <w:r w:rsidR="00403C0C">
        <w:t>Веретея</w:t>
      </w:r>
      <w:proofErr w:type="spellEnd"/>
      <w:r w:rsidR="00403C0C">
        <w:t xml:space="preserve"> – «Жертвам политических репрессий», проводятся праздничные мероприятия, посвященные Международному дню инвалидов.</w:t>
      </w:r>
      <w:proofErr w:type="gramEnd"/>
      <w:r w:rsidR="00403C0C">
        <w:t xml:space="preserve"> Регулярно на страницах муниципальной газеты «Наш Вестник» публикуются поздравления ветеранам, другие материалы, отражающие активную жизнь наших пенсионеров.</w:t>
      </w:r>
    </w:p>
    <w:p w:rsidR="00403C0C" w:rsidRDefault="00E508A3" w:rsidP="00E508A3">
      <w:pPr>
        <w:autoSpaceDE w:val="0"/>
        <w:autoSpaceDN w:val="0"/>
        <w:adjustRightInd w:val="0"/>
        <w:spacing w:line="240" w:lineRule="atLeast"/>
        <w:jc w:val="both"/>
      </w:pPr>
      <w:r>
        <w:t xml:space="preserve">       </w:t>
      </w:r>
      <w:r w:rsidR="00C717C8">
        <w:t xml:space="preserve">Накануне Дня Победы в </w:t>
      </w:r>
      <w:r w:rsidR="00896145">
        <w:t xml:space="preserve">2018г. </w:t>
      </w:r>
      <w:r w:rsidR="00403C0C">
        <w:t xml:space="preserve"> 2 участника</w:t>
      </w:r>
      <w:r w:rsidR="00C717C8">
        <w:t>м</w:t>
      </w:r>
      <w:r w:rsidR="00403C0C">
        <w:t xml:space="preserve"> Великой Отечественной войны, 5 жител</w:t>
      </w:r>
      <w:r w:rsidR="00C717C8">
        <w:t xml:space="preserve">ям </w:t>
      </w:r>
      <w:r w:rsidR="00403C0C">
        <w:t xml:space="preserve"> блокадного Ленинграда, </w:t>
      </w:r>
      <w:r w:rsidR="00403C0C" w:rsidRPr="00403C0C">
        <w:rPr>
          <w:color w:val="FF0000"/>
        </w:rPr>
        <w:t xml:space="preserve"> </w:t>
      </w:r>
      <w:r w:rsidR="00D848F0" w:rsidRPr="00D848F0">
        <w:t>малолетн</w:t>
      </w:r>
      <w:r w:rsidR="00C717C8">
        <w:t xml:space="preserve">ему </w:t>
      </w:r>
      <w:r w:rsidR="00403C0C" w:rsidRPr="00D848F0">
        <w:t>узник</w:t>
      </w:r>
      <w:r w:rsidR="00C717C8">
        <w:t>у</w:t>
      </w:r>
      <w:r w:rsidR="00403C0C" w:rsidRPr="00D848F0">
        <w:t xml:space="preserve"> фашистских лагерей,</w:t>
      </w:r>
      <w:r w:rsidR="00403C0C">
        <w:t xml:space="preserve"> 64 труженик</w:t>
      </w:r>
      <w:r w:rsidR="00C717C8">
        <w:t xml:space="preserve">ам </w:t>
      </w:r>
      <w:r w:rsidR="00403C0C">
        <w:t xml:space="preserve"> тыла и вдов</w:t>
      </w:r>
      <w:r w:rsidR="00C717C8">
        <w:t xml:space="preserve">ам </w:t>
      </w:r>
      <w:r w:rsidR="00403C0C">
        <w:t xml:space="preserve"> участников ВОВ</w:t>
      </w:r>
      <w:r w:rsidR="00C717C8">
        <w:t xml:space="preserve"> были вручены поздравительные открытки, подготовленные на кружках детьми и родителями, и подарки. </w:t>
      </w:r>
    </w:p>
    <w:p w:rsidR="00E645FA" w:rsidRDefault="00E645FA" w:rsidP="00E645FA">
      <w:pPr>
        <w:pStyle w:val="a4"/>
        <w:spacing w:before="0" w:beforeAutospacing="0" w:after="0" w:afterAutospacing="0" w:line="240" w:lineRule="atLeast"/>
        <w:jc w:val="both"/>
      </w:pPr>
      <w:r>
        <w:t xml:space="preserve">     22 августа 2018г. отметил 90-летний юбилей участник Великой Отечественной войны </w:t>
      </w:r>
      <w:proofErr w:type="spellStart"/>
      <w:r>
        <w:t>Пакунов</w:t>
      </w:r>
      <w:proofErr w:type="spellEnd"/>
      <w:r>
        <w:t xml:space="preserve"> Сергей Иванович. </w:t>
      </w:r>
      <w:r w:rsidR="003D57AA">
        <w:t xml:space="preserve">Хочу отметить, что </w:t>
      </w:r>
      <w:r w:rsidR="003A7F18">
        <w:t xml:space="preserve">9 мая </w:t>
      </w:r>
      <w:r w:rsidRPr="003E4970">
        <w:t>2018 год</w:t>
      </w:r>
      <w:r w:rsidR="003A7F18" w:rsidRPr="003E4970">
        <w:t>а</w:t>
      </w:r>
      <w:r w:rsidRPr="003E4970">
        <w:t xml:space="preserve"> Сергей Иванович был приглашен  на Парад Победы  в Москву, у </w:t>
      </w:r>
      <w:r w:rsidR="003E4970">
        <w:t xml:space="preserve">ветерана </w:t>
      </w:r>
      <w:r w:rsidRPr="003E4970">
        <w:t>остались н</w:t>
      </w:r>
      <w:r>
        <w:t xml:space="preserve">езабываемые впечатления от </w:t>
      </w:r>
      <w:r w:rsidR="003A7F18">
        <w:t xml:space="preserve">грандиозного </w:t>
      </w:r>
      <w:r>
        <w:t>события.   </w:t>
      </w:r>
    </w:p>
    <w:p w:rsidR="00E645FA" w:rsidRDefault="00E645FA" w:rsidP="00E645FA">
      <w:pPr>
        <w:pStyle w:val="a4"/>
        <w:spacing w:before="0" w:beforeAutospacing="0" w:after="0" w:afterAutospacing="0" w:line="240" w:lineRule="atLeast"/>
        <w:jc w:val="both"/>
      </w:pPr>
      <w:r>
        <w:t xml:space="preserve">     23 авгу</w:t>
      </w:r>
      <w:r w:rsidR="00B16DA0">
        <w:t xml:space="preserve">ста в России отмечали </w:t>
      </w:r>
      <w:r>
        <w:t>75-летие одного из ключевых сражений Великой Отечественной войны – Курской битвы.  В п. Борок живет участница боев на Огненной дуге -  медсестра полевого госпиталя Боткина Надежда Андреевна</w:t>
      </w:r>
      <w:r w:rsidR="007A352C">
        <w:t xml:space="preserve">, именно на Курской дуге прошла </w:t>
      </w:r>
      <w:r>
        <w:t>Надежда Андр</w:t>
      </w:r>
      <w:r w:rsidR="00B16DA0">
        <w:t>еевна</w:t>
      </w:r>
      <w:r>
        <w:t xml:space="preserve"> боевое крещение</w:t>
      </w:r>
      <w:r w:rsidR="007A352C">
        <w:t xml:space="preserve">. </w:t>
      </w:r>
      <w:r>
        <w:t xml:space="preserve"> С поздравлениями по случаю памятной даты  к Надежде Андреевне приезжали депутаты Областной Думы Хитрова О.В. и Тарасенков А.Н. </w:t>
      </w:r>
    </w:p>
    <w:p w:rsidR="00C717C8" w:rsidRDefault="00C717C8" w:rsidP="00E645FA">
      <w:pPr>
        <w:pStyle w:val="a4"/>
        <w:spacing w:before="0" w:beforeAutospacing="0" w:after="0" w:afterAutospacing="0" w:line="240" w:lineRule="atLeast"/>
        <w:jc w:val="both"/>
      </w:pPr>
      <w:r>
        <w:t xml:space="preserve">     16 марта прошлого года прошла встреча </w:t>
      </w:r>
      <w:r w:rsidR="00A82FD7">
        <w:t xml:space="preserve">с членом Совета Федерации Федерального Собрания РФ </w:t>
      </w:r>
      <w:proofErr w:type="spellStart"/>
      <w:r w:rsidR="00A82FD7">
        <w:t>Каграманяном</w:t>
      </w:r>
      <w:proofErr w:type="spellEnd"/>
      <w:r w:rsidR="00A82FD7">
        <w:t xml:space="preserve"> И.Н.,</w:t>
      </w:r>
      <w:r w:rsidR="00E508A3">
        <w:t xml:space="preserve"> </w:t>
      </w:r>
      <w:r w:rsidR="00A82FD7">
        <w:t xml:space="preserve">заместителем Председателя Правительства Ярославской области Селезневым И.Ю., заместителем директора департамента здравоохранения и фармации Ярославской области </w:t>
      </w:r>
      <w:proofErr w:type="spellStart"/>
      <w:r w:rsidR="00A82FD7">
        <w:t>Тубашовым</w:t>
      </w:r>
      <w:proofErr w:type="spellEnd"/>
      <w:r w:rsidR="00A82FD7">
        <w:t xml:space="preserve"> В.В. </w:t>
      </w:r>
      <w:r>
        <w:t xml:space="preserve">по вопросу оказания медицинских услуг населению п. Борок. </w:t>
      </w:r>
    </w:p>
    <w:p w:rsidR="00403C0C" w:rsidRDefault="00B16DA0" w:rsidP="00B16DA0">
      <w:pPr>
        <w:jc w:val="both"/>
      </w:pPr>
      <w:r>
        <w:t xml:space="preserve">      </w:t>
      </w:r>
      <w:r w:rsidR="00403C0C">
        <w:t>В 2018г. в рамках проекта «</w:t>
      </w:r>
      <w:proofErr w:type="gramStart"/>
      <w:r w:rsidR="00403C0C">
        <w:t>Здоровая</w:t>
      </w:r>
      <w:proofErr w:type="gramEnd"/>
      <w:r w:rsidR="00403C0C">
        <w:t xml:space="preserve"> </w:t>
      </w:r>
      <w:proofErr w:type="spellStart"/>
      <w:r w:rsidR="00403C0C">
        <w:t>Ярославия</w:t>
      </w:r>
      <w:proofErr w:type="spellEnd"/>
      <w:r w:rsidR="00403C0C">
        <w:t xml:space="preserve">» врачи и специалисты «Центра здоровья областного госпиталя ветеранов войн» проводили экспресс-обследование граждан и давали необходимые рекомендации. Также в п. Борок приезжала мобильная рентгенологическая лаборатория. В рамках обследования, была предложена </w:t>
      </w:r>
      <w:proofErr w:type="spellStart"/>
      <w:r w:rsidR="00403C0C">
        <w:t>рентгенцифровая</w:t>
      </w:r>
      <w:proofErr w:type="spellEnd"/>
      <w:r w:rsidR="00403C0C">
        <w:t xml:space="preserve"> маммография и осмотр врача </w:t>
      </w:r>
      <w:proofErr w:type="spellStart"/>
      <w:r w:rsidR="00403C0C">
        <w:t>онколога-маммолога</w:t>
      </w:r>
      <w:proofErr w:type="spellEnd"/>
      <w:r w:rsidR="00403C0C">
        <w:t xml:space="preserve"> ООО «Медицинского центра диагностики и профилактики «Содружество».</w:t>
      </w:r>
    </w:p>
    <w:p w:rsidR="00A82FD7" w:rsidRDefault="00E508A3" w:rsidP="00E508A3">
      <w:pPr>
        <w:jc w:val="both"/>
        <w:rPr>
          <w:shd w:val="clear" w:color="auto" w:fill="F1F1F1"/>
        </w:rPr>
      </w:pPr>
      <w:r>
        <w:t xml:space="preserve">     </w:t>
      </w:r>
      <w:r w:rsidR="00A82FD7">
        <w:t xml:space="preserve">В ноябре 2018г. состоялась </w:t>
      </w:r>
      <w:proofErr w:type="spellStart"/>
      <w:r w:rsidR="00A82FD7">
        <w:t>онлайн-встреча</w:t>
      </w:r>
      <w:proofErr w:type="spellEnd"/>
      <w:r w:rsidR="00A82FD7">
        <w:t xml:space="preserve"> граждан старшего поколения с советником  Управления финансовой грамотности Центрального банка РФ  Крыловым  В.В.  на тему «Что нужно помнить о финансовой безопасности». </w:t>
      </w:r>
    </w:p>
    <w:p w:rsidR="00D848F0" w:rsidRDefault="00E508A3" w:rsidP="00E508A3">
      <w:pPr>
        <w:jc w:val="both"/>
      </w:pPr>
      <w:r>
        <w:t xml:space="preserve">     </w:t>
      </w:r>
      <w:r w:rsidR="003E4970">
        <w:t>По представлению Администрации с</w:t>
      </w:r>
      <w:r w:rsidR="00D848F0">
        <w:t xml:space="preserve">емьи нашего поселения в 2018 г. были отмечены на уровне области. Это семья </w:t>
      </w:r>
      <w:proofErr w:type="spellStart"/>
      <w:r w:rsidR="00D848F0">
        <w:t>Дзюбан</w:t>
      </w:r>
      <w:proofErr w:type="spellEnd"/>
      <w:r w:rsidR="00D848F0">
        <w:t xml:space="preserve"> Людмилы Петровны и Андрея Николаевича, которым была вручена медаль «За любовь и верность»; семья Гариных </w:t>
      </w:r>
      <w:proofErr w:type="spellStart"/>
      <w:r w:rsidR="00D848F0">
        <w:t>Дарины</w:t>
      </w:r>
      <w:proofErr w:type="spellEnd"/>
      <w:r w:rsidR="00D848F0">
        <w:t xml:space="preserve"> Владимировны и Эдуарда Витальевича, в рамках смотра-конкурса «Семья года», вошедшая в число лучших семей области, воспитывающих несовершенноле</w:t>
      </w:r>
      <w:r w:rsidR="00B16DA0">
        <w:t xml:space="preserve">тних детей; </w:t>
      </w:r>
      <w:r w:rsidR="00D848F0">
        <w:t xml:space="preserve">медалью «За верность родительскому долгу» награждена Осипова Наталия Ивановна.  </w:t>
      </w:r>
    </w:p>
    <w:p w:rsidR="00D848F0" w:rsidRDefault="00D848F0" w:rsidP="00D848F0">
      <w:pPr>
        <w:ind w:firstLine="708"/>
        <w:jc w:val="both"/>
      </w:pPr>
    </w:p>
    <w:p w:rsidR="00403C0C" w:rsidRDefault="00403C0C" w:rsidP="00403C0C">
      <w:pPr>
        <w:shd w:val="clear" w:color="auto" w:fill="FFFFFF"/>
        <w:spacing w:line="240" w:lineRule="atLeast"/>
        <w:ind w:firstLine="708"/>
        <w:jc w:val="center"/>
      </w:pPr>
      <w:r w:rsidRPr="00E508A3">
        <w:lastRenderedPageBreak/>
        <w:t xml:space="preserve">МП «Развитие культуры и туризма в </w:t>
      </w:r>
      <w:proofErr w:type="spellStart"/>
      <w:r w:rsidRPr="00E508A3">
        <w:t>Веретейском</w:t>
      </w:r>
      <w:proofErr w:type="spellEnd"/>
      <w:r w:rsidRPr="00E508A3">
        <w:t xml:space="preserve"> сельском поселении»</w:t>
      </w:r>
    </w:p>
    <w:p w:rsidR="00054293" w:rsidRPr="00E508A3" w:rsidRDefault="00054293" w:rsidP="00403C0C">
      <w:pPr>
        <w:shd w:val="clear" w:color="auto" w:fill="FFFFFF"/>
        <w:spacing w:line="240" w:lineRule="atLeast"/>
        <w:ind w:firstLine="708"/>
        <w:jc w:val="center"/>
      </w:pPr>
      <w:r>
        <w:t xml:space="preserve"> </w:t>
      </w:r>
    </w:p>
    <w:p w:rsidR="00403C0C" w:rsidRDefault="00054293" w:rsidP="00054293">
      <w:pPr>
        <w:jc w:val="both"/>
        <w:rPr>
          <w:bCs/>
        </w:rPr>
      </w:pPr>
      <w:r>
        <w:t xml:space="preserve">     </w:t>
      </w:r>
      <w:r w:rsidR="00403C0C">
        <w:t xml:space="preserve">В рамках реализации МП «Развитие культуры и туризма в </w:t>
      </w:r>
      <w:proofErr w:type="spellStart"/>
      <w:r w:rsidR="00403C0C">
        <w:t>Веретейском</w:t>
      </w:r>
      <w:proofErr w:type="spellEnd"/>
      <w:r w:rsidR="00403C0C">
        <w:t xml:space="preserve"> сельском поселении»</w:t>
      </w:r>
      <w:r w:rsidR="00403C0C">
        <w:rPr>
          <w:b/>
        </w:rPr>
        <w:t xml:space="preserve"> </w:t>
      </w:r>
      <w:r w:rsidR="00403C0C">
        <w:rPr>
          <w:bCs/>
        </w:rPr>
        <w:t>на обеспечение жителей поселения услугами организаций культуры и библиотечное обслуживание, развитие туризма были выделены средс</w:t>
      </w:r>
      <w:r w:rsidR="00E508A3">
        <w:rPr>
          <w:bCs/>
        </w:rPr>
        <w:t>тва в размере 804 000,00 рублей (</w:t>
      </w:r>
      <w:r w:rsidR="00403C0C">
        <w:rPr>
          <w:bCs/>
        </w:rPr>
        <w:t xml:space="preserve">израсходовано </w:t>
      </w:r>
      <w:r w:rsidR="00403C0C">
        <w:t>803</w:t>
      </w:r>
      <w:r w:rsidR="00E15256">
        <w:t xml:space="preserve"> </w:t>
      </w:r>
      <w:r w:rsidR="00403C0C">
        <w:t>692,22</w:t>
      </w:r>
      <w:r w:rsidR="00403C0C">
        <w:rPr>
          <w:sz w:val="21"/>
          <w:szCs w:val="21"/>
        </w:rPr>
        <w:t xml:space="preserve"> </w:t>
      </w:r>
      <w:r w:rsidR="00E508A3">
        <w:rPr>
          <w:bCs/>
        </w:rPr>
        <w:t>рублей</w:t>
      </w:r>
      <w:r w:rsidR="00403C0C">
        <w:rPr>
          <w:bCs/>
        </w:rPr>
        <w:t>).</w:t>
      </w:r>
    </w:p>
    <w:p w:rsidR="00403C0C" w:rsidRDefault="00054293" w:rsidP="00054293">
      <w:pPr>
        <w:shd w:val="clear" w:color="auto" w:fill="FFFFFF"/>
        <w:spacing w:line="240" w:lineRule="atLeast"/>
        <w:jc w:val="both"/>
      </w:pPr>
      <w:r>
        <w:t xml:space="preserve">     </w:t>
      </w:r>
      <w:r w:rsidR="00C717C8">
        <w:t xml:space="preserve">Библиотечное обслуживание населения осуществляют </w:t>
      </w:r>
      <w:r w:rsidR="00403C0C">
        <w:t xml:space="preserve">три библиотеки в селах </w:t>
      </w:r>
      <w:proofErr w:type="spellStart"/>
      <w:r w:rsidR="00403C0C">
        <w:t>Марьино</w:t>
      </w:r>
      <w:proofErr w:type="spellEnd"/>
      <w:r w:rsidR="00403C0C">
        <w:t xml:space="preserve">, </w:t>
      </w:r>
      <w:proofErr w:type="spellStart"/>
      <w:r w:rsidR="00403C0C">
        <w:t>Веретея</w:t>
      </w:r>
      <w:proofErr w:type="spellEnd"/>
      <w:r w:rsidR="00403C0C">
        <w:t xml:space="preserve"> и Лацкое, которые относятся к </w:t>
      </w:r>
      <w:proofErr w:type="spellStart"/>
      <w:r w:rsidR="00403C0C">
        <w:t>Некоузской</w:t>
      </w:r>
      <w:proofErr w:type="spellEnd"/>
      <w:r w:rsidR="00403C0C">
        <w:t xml:space="preserve"> Центральной библиотеке им. А.В. Сухово-Кобылина, а также научная библиотека ИБВВ РАН с художественным абонементом в п. Борок. </w:t>
      </w:r>
    </w:p>
    <w:p w:rsidR="00403C0C" w:rsidRDefault="00054293" w:rsidP="00054293">
      <w:pPr>
        <w:shd w:val="clear" w:color="auto" w:fill="FFFFFF"/>
        <w:spacing w:line="240" w:lineRule="atLeast"/>
        <w:jc w:val="both"/>
      </w:pPr>
      <w:r>
        <w:t xml:space="preserve">     </w:t>
      </w:r>
      <w:r w:rsidR="00403C0C">
        <w:t xml:space="preserve">На основании заключенного Соглашения с Администрацией </w:t>
      </w:r>
      <w:proofErr w:type="spellStart"/>
      <w:r w:rsidR="00403C0C">
        <w:t>Некоузского</w:t>
      </w:r>
      <w:proofErr w:type="spellEnd"/>
      <w:r w:rsidR="00403C0C">
        <w:t xml:space="preserve"> муниципального района в 2018г. на исполнение полномочия по </w:t>
      </w:r>
      <w:r w:rsidR="00403C0C">
        <w:rPr>
          <w:bCs/>
        </w:rPr>
        <w:t xml:space="preserve">организации библиотечного обслуживания населения, комплектование и обеспечение сохранности библиотечных фондов библиотек </w:t>
      </w:r>
      <w:r w:rsidR="00403C0C">
        <w:t>были переданы средства в размере 49 000,0 рублей, в 2017г. – 4</w:t>
      </w:r>
      <w:r w:rsidR="00B16DA0">
        <w:t>9 000, 00 рублей, в 2016 – 52 000,00 рублей</w:t>
      </w:r>
      <w:r w:rsidR="00403C0C">
        <w:t xml:space="preserve">, в 2015 – 34 500,00 рублей. Данные средства в полном объеме израсходованы на комплектование фондов </w:t>
      </w:r>
      <w:proofErr w:type="spellStart"/>
      <w:r w:rsidR="00403C0C">
        <w:t>Веретейской</w:t>
      </w:r>
      <w:proofErr w:type="spellEnd"/>
      <w:r w:rsidR="00403C0C">
        <w:t xml:space="preserve">, </w:t>
      </w:r>
      <w:proofErr w:type="spellStart"/>
      <w:r w:rsidR="00403C0C">
        <w:t>Марьинской</w:t>
      </w:r>
      <w:proofErr w:type="spellEnd"/>
      <w:r w:rsidR="00403C0C">
        <w:t xml:space="preserve">, </w:t>
      </w:r>
      <w:proofErr w:type="spellStart"/>
      <w:r w:rsidR="00403C0C">
        <w:t>Лацковской</w:t>
      </w:r>
      <w:proofErr w:type="spellEnd"/>
      <w:r w:rsidR="00403C0C">
        <w:t xml:space="preserve"> библиотек - подписка на периодические издания и приобретение книг для удовлетворения читательского спроса, а также проведение различных мероприятий в библиотеках: викторин, выставок, литературных конкурсов.</w:t>
      </w:r>
    </w:p>
    <w:p w:rsidR="00403C0C" w:rsidRPr="003B0A1B" w:rsidRDefault="00054293" w:rsidP="00054293">
      <w:pPr>
        <w:shd w:val="clear" w:color="auto" w:fill="FFFFFF"/>
        <w:spacing w:line="240" w:lineRule="atLeast"/>
        <w:jc w:val="both"/>
        <w:rPr>
          <w:color w:val="FF0000"/>
        </w:rPr>
      </w:pPr>
      <w:r>
        <w:t xml:space="preserve">     </w:t>
      </w:r>
      <w:r w:rsidR="00403C0C" w:rsidRPr="00C717C8">
        <w:t xml:space="preserve">На территории поселения осуществляют свою деятельность четыре Дома культуры, являющиеся структурными подразделениями </w:t>
      </w:r>
      <w:proofErr w:type="spellStart"/>
      <w:r w:rsidR="00403C0C" w:rsidRPr="00C717C8">
        <w:t>Некоузского</w:t>
      </w:r>
      <w:proofErr w:type="spellEnd"/>
      <w:r w:rsidR="00403C0C" w:rsidRPr="00C717C8">
        <w:t xml:space="preserve"> </w:t>
      </w:r>
      <w:proofErr w:type="spellStart"/>
      <w:r w:rsidR="00403C0C" w:rsidRPr="00C717C8">
        <w:t>культурно-досугового</w:t>
      </w:r>
      <w:proofErr w:type="spellEnd"/>
      <w:r w:rsidR="00403C0C" w:rsidRPr="00C717C8">
        <w:t xml:space="preserve"> центра.</w:t>
      </w:r>
      <w:r w:rsidR="003B0A1B">
        <w:t xml:space="preserve"> На развитие системы массовых </w:t>
      </w:r>
      <w:proofErr w:type="spellStart"/>
      <w:r w:rsidR="003B0A1B">
        <w:t>культурно-досуговых</w:t>
      </w:r>
      <w:proofErr w:type="spellEnd"/>
      <w:r w:rsidR="003B0A1B">
        <w:t xml:space="preserve"> мероприятий, стимулирование населения к творческой самореализации, укрепление материально-технической базы выделены средства местного бюджета в размере </w:t>
      </w:r>
      <w:r w:rsidR="003D57AA">
        <w:t>599 000</w:t>
      </w:r>
      <w:r w:rsidR="003B0A1B" w:rsidRPr="000A1777">
        <w:t>,00 рублей.</w:t>
      </w:r>
    </w:p>
    <w:p w:rsidR="008B50F7" w:rsidRDefault="00054293" w:rsidP="00054293">
      <w:pPr>
        <w:shd w:val="clear" w:color="auto" w:fill="FFFFFF"/>
        <w:spacing w:line="240" w:lineRule="atLeast"/>
        <w:jc w:val="both"/>
      </w:pPr>
      <w:r>
        <w:rPr>
          <w:bCs/>
        </w:rPr>
        <w:t xml:space="preserve">     </w:t>
      </w:r>
      <w:r w:rsidR="003A7F18">
        <w:rPr>
          <w:bCs/>
        </w:rPr>
        <w:t xml:space="preserve">Благодаря активной поддержке населения, высказанной на встрече с депутатами областной Думы </w:t>
      </w:r>
      <w:proofErr w:type="spellStart"/>
      <w:r w:rsidR="003A7F18">
        <w:rPr>
          <w:bCs/>
        </w:rPr>
        <w:t>Тар</w:t>
      </w:r>
      <w:r w:rsidR="00B16DA0">
        <w:rPr>
          <w:bCs/>
        </w:rPr>
        <w:t>асенковым</w:t>
      </w:r>
      <w:proofErr w:type="spellEnd"/>
      <w:r w:rsidR="00B16DA0">
        <w:rPr>
          <w:bCs/>
        </w:rPr>
        <w:t xml:space="preserve"> А.Н. и Хитровой О.В.,</w:t>
      </w:r>
      <w:r w:rsidR="003A7F18">
        <w:t xml:space="preserve"> п</w:t>
      </w:r>
      <w:r w:rsidR="008B50F7">
        <w:t xml:space="preserve">о программе инициативного </w:t>
      </w:r>
      <w:proofErr w:type="spellStart"/>
      <w:r w:rsidR="008B50F7">
        <w:t>бюджетирования</w:t>
      </w:r>
      <w:proofErr w:type="spellEnd"/>
      <w:r w:rsidR="008B50F7">
        <w:t xml:space="preserve"> в рамках проекта «Решаем вместе!» в 2018г. был </w:t>
      </w:r>
      <w:r w:rsidR="00F579F9">
        <w:t xml:space="preserve">проведен косметический ремонт </w:t>
      </w:r>
      <w:r w:rsidR="008B50F7">
        <w:t xml:space="preserve"> зрительн</w:t>
      </w:r>
      <w:r w:rsidR="00F579F9">
        <w:t xml:space="preserve">ого </w:t>
      </w:r>
      <w:r w:rsidR="008B50F7">
        <w:t>зал</w:t>
      </w:r>
      <w:r w:rsidR="00F579F9">
        <w:t>а</w:t>
      </w:r>
      <w:r w:rsidR="008B50F7">
        <w:t xml:space="preserve"> </w:t>
      </w:r>
      <w:proofErr w:type="spellStart"/>
      <w:r w:rsidR="008B50F7">
        <w:t>Марьинского</w:t>
      </w:r>
      <w:proofErr w:type="spellEnd"/>
      <w:r w:rsidR="008B50F7">
        <w:t xml:space="preserve"> Д</w:t>
      </w:r>
      <w:r w:rsidR="00B16DA0">
        <w:t>ома культуры</w:t>
      </w:r>
      <w:r w:rsidR="008B50F7">
        <w:t>.</w:t>
      </w:r>
      <w:r w:rsidR="003A7F18">
        <w:t xml:space="preserve"> </w:t>
      </w:r>
    </w:p>
    <w:p w:rsidR="00403C0C" w:rsidRDefault="00054293" w:rsidP="00054293">
      <w:pPr>
        <w:shd w:val="clear" w:color="auto" w:fill="FFFFFF"/>
        <w:spacing w:line="240" w:lineRule="atLeast"/>
        <w:jc w:val="both"/>
      </w:pPr>
      <w:r>
        <w:t xml:space="preserve">     </w:t>
      </w:r>
      <w:r w:rsidR="00403C0C">
        <w:t xml:space="preserve">В целях укрепления материальной базы за счет бюджета </w:t>
      </w:r>
      <w:r w:rsidR="00E15256">
        <w:t xml:space="preserve">поселения </w:t>
      </w:r>
      <w:r w:rsidR="00403C0C">
        <w:t xml:space="preserve">были приобретены </w:t>
      </w:r>
      <w:proofErr w:type="spellStart"/>
      <w:r w:rsidR="00403C0C">
        <w:t>радиомикрофоны</w:t>
      </w:r>
      <w:proofErr w:type="spellEnd"/>
      <w:r w:rsidR="00403C0C">
        <w:t xml:space="preserve"> </w:t>
      </w:r>
      <w:proofErr w:type="gramStart"/>
      <w:r w:rsidR="00403C0C">
        <w:t>в</w:t>
      </w:r>
      <w:proofErr w:type="gramEnd"/>
      <w:r w:rsidR="00403C0C">
        <w:t xml:space="preserve"> </w:t>
      </w:r>
      <w:proofErr w:type="gramStart"/>
      <w:r w:rsidR="00403C0C">
        <w:t>Борковский</w:t>
      </w:r>
      <w:proofErr w:type="gramEnd"/>
      <w:r w:rsidR="00403C0C">
        <w:t xml:space="preserve"> ДК, проектор</w:t>
      </w:r>
      <w:r w:rsidR="00C717C8">
        <w:t>ы</w:t>
      </w:r>
      <w:r w:rsidR="00403C0C">
        <w:t xml:space="preserve"> - в </w:t>
      </w:r>
      <w:proofErr w:type="spellStart"/>
      <w:r w:rsidR="00403C0C">
        <w:t>Веретейский</w:t>
      </w:r>
      <w:proofErr w:type="spellEnd"/>
      <w:r w:rsidR="00403C0C">
        <w:t xml:space="preserve">, </w:t>
      </w:r>
      <w:proofErr w:type="spellStart"/>
      <w:r w:rsidR="00403C0C">
        <w:t>Марьинский</w:t>
      </w:r>
      <w:proofErr w:type="spellEnd"/>
      <w:r w:rsidR="00403C0C">
        <w:t xml:space="preserve"> СДК, колонки - в </w:t>
      </w:r>
      <w:proofErr w:type="spellStart"/>
      <w:r w:rsidR="00403C0C">
        <w:t>Лацковский</w:t>
      </w:r>
      <w:proofErr w:type="spellEnd"/>
      <w:r w:rsidR="00403C0C">
        <w:t xml:space="preserve"> СДК</w:t>
      </w:r>
      <w:r w:rsidR="00F579F9">
        <w:t xml:space="preserve">. </w:t>
      </w:r>
      <w:r w:rsidR="00403C0C">
        <w:t xml:space="preserve"> </w:t>
      </w:r>
    </w:p>
    <w:p w:rsidR="00E15256" w:rsidRDefault="00054293" w:rsidP="00054293">
      <w:pPr>
        <w:shd w:val="clear" w:color="auto" w:fill="FFFFFF"/>
        <w:spacing w:line="240" w:lineRule="atLeast"/>
        <w:jc w:val="both"/>
      </w:pPr>
      <w:r>
        <w:t xml:space="preserve">     </w:t>
      </w:r>
      <w:r w:rsidR="006C2197">
        <w:t>Ярким</w:t>
      </w:r>
      <w:r w:rsidR="00F579F9">
        <w:t xml:space="preserve"> общественно-</w:t>
      </w:r>
      <w:r w:rsidR="006C2197">
        <w:t>культурным событи</w:t>
      </w:r>
      <w:r w:rsidR="00F579F9">
        <w:t>ем</w:t>
      </w:r>
      <w:r w:rsidR="00D325A4">
        <w:t xml:space="preserve"> 2018г. </w:t>
      </w:r>
      <w:r w:rsidR="006C2197">
        <w:t>стал</w:t>
      </w:r>
      <w:r w:rsidR="00F579F9">
        <w:t>о выступле</w:t>
      </w:r>
      <w:r w:rsidR="00E508A3">
        <w:t>ние доверенного лица В.В.</w:t>
      </w:r>
      <w:r w:rsidR="000A1777">
        <w:t xml:space="preserve"> </w:t>
      </w:r>
      <w:r w:rsidR="00E508A3">
        <w:t>Путина</w:t>
      </w:r>
      <w:r w:rsidR="006C2197">
        <w:t xml:space="preserve"> Дениса </w:t>
      </w:r>
      <w:proofErr w:type="spellStart"/>
      <w:r w:rsidR="006C2197">
        <w:t>Майданова</w:t>
      </w:r>
      <w:proofErr w:type="spellEnd"/>
      <w:r w:rsidR="006C2197">
        <w:t xml:space="preserve"> </w:t>
      </w:r>
      <w:r w:rsidR="00E15256">
        <w:t xml:space="preserve"> на сцене Борковского ДК</w:t>
      </w:r>
      <w:r w:rsidR="00F579F9">
        <w:t xml:space="preserve">. </w:t>
      </w:r>
      <w:r w:rsidR="00E15256">
        <w:t xml:space="preserve"> Заслуженный артист Российской Федерации, обладатель мно</w:t>
      </w:r>
      <w:r w:rsidR="000A1777">
        <w:t xml:space="preserve">гочисленных музыкальных наград </w:t>
      </w:r>
      <w:r w:rsidR="00E15256">
        <w:t xml:space="preserve"> исполнил самые знаменитые свои песни, читал стихи, активно общался со зрителями. </w:t>
      </w:r>
    </w:p>
    <w:p w:rsidR="00E15256" w:rsidRDefault="00054293" w:rsidP="00054293">
      <w:pPr>
        <w:shd w:val="clear" w:color="auto" w:fill="FFFFFF"/>
        <w:spacing w:line="240" w:lineRule="atLeast"/>
        <w:jc w:val="both"/>
      </w:pPr>
      <w:r>
        <w:t xml:space="preserve">      </w:t>
      </w:r>
      <w:r w:rsidR="00D325A4">
        <w:t>Замечательную п</w:t>
      </w:r>
      <w:r w:rsidR="00F579F9">
        <w:t>раздничн</w:t>
      </w:r>
      <w:r w:rsidR="00E508A3">
        <w:t>ую программу подготовили</w:t>
      </w:r>
      <w:r w:rsidR="00F579F9">
        <w:t xml:space="preserve"> артист</w:t>
      </w:r>
      <w:r w:rsidR="00D325A4">
        <w:t xml:space="preserve">ы </w:t>
      </w:r>
      <w:r w:rsidR="00F579F9">
        <w:t>Ярославской филармонии ко Дню учителя.</w:t>
      </w:r>
    </w:p>
    <w:p w:rsidR="00AA5E5B" w:rsidRDefault="00054293" w:rsidP="00054293">
      <w:pPr>
        <w:shd w:val="clear" w:color="auto" w:fill="FFFFFF"/>
        <w:spacing w:line="240" w:lineRule="atLeast"/>
        <w:jc w:val="both"/>
      </w:pPr>
      <w:r>
        <w:t xml:space="preserve">      </w:t>
      </w:r>
      <w:r w:rsidR="003B0A1B">
        <w:t>Благодаря творчеству и повседневному труду работников культуры м</w:t>
      </w:r>
      <w:r w:rsidR="00403C0C">
        <w:t>ероприятия,</w:t>
      </w:r>
      <w:r w:rsidR="00E15256">
        <w:t xml:space="preserve"> подготовленные специалистами </w:t>
      </w:r>
      <w:proofErr w:type="spellStart"/>
      <w:r w:rsidR="00E15256">
        <w:t>досуговых</w:t>
      </w:r>
      <w:proofErr w:type="spellEnd"/>
      <w:r w:rsidR="00E15256">
        <w:t xml:space="preserve"> учреждений и самодеятельными артистами</w:t>
      </w:r>
      <w:r w:rsidR="006C2197">
        <w:t xml:space="preserve">, </w:t>
      </w:r>
      <w:r w:rsidR="00AA5E5B">
        <w:t xml:space="preserve"> </w:t>
      </w:r>
      <w:r w:rsidR="00F579F9">
        <w:t xml:space="preserve"> </w:t>
      </w:r>
      <w:r w:rsidR="00D325A4">
        <w:t xml:space="preserve">надолго запоминаются жителям и гостям поселения. </w:t>
      </w:r>
    </w:p>
    <w:p w:rsidR="00403C0C" w:rsidRDefault="00054293" w:rsidP="00054293">
      <w:pPr>
        <w:shd w:val="clear" w:color="auto" w:fill="FFFFFF"/>
        <w:spacing w:line="240" w:lineRule="atLeast"/>
        <w:jc w:val="both"/>
      </w:pPr>
      <w:r>
        <w:t xml:space="preserve">      </w:t>
      </w:r>
      <w:r w:rsidR="00403C0C">
        <w:t xml:space="preserve">На базе Борковского ДК проходят занятия </w:t>
      </w:r>
      <w:proofErr w:type="spellStart"/>
      <w:r w:rsidR="00403C0C">
        <w:t>Некоузской</w:t>
      </w:r>
      <w:proofErr w:type="spellEnd"/>
      <w:r w:rsidR="00403C0C">
        <w:t xml:space="preserve"> музыкальной школы, где под руководством опытных педагогов школьники обучаются нотной грамоте и исполнительскому искусству. Увлеченные изобразительным искусством занимаются под руководством чле</w:t>
      </w:r>
      <w:r w:rsidR="000A1777">
        <w:t xml:space="preserve">на Союза художников России </w:t>
      </w:r>
      <w:r w:rsidR="00403C0C">
        <w:t xml:space="preserve">Разиной </w:t>
      </w:r>
      <w:r w:rsidR="000A1777">
        <w:t xml:space="preserve">М.Д. </w:t>
      </w:r>
      <w:r w:rsidR="00403C0C">
        <w:t>в студии «Возрождение». В фойе Борковского Д</w:t>
      </w:r>
      <w:r w:rsidR="00B16DA0">
        <w:t>ома культуры</w:t>
      </w:r>
      <w:r w:rsidR="00403C0C">
        <w:t xml:space="preserve"> постоянно проходят выставки работ студийцев. </w:t>
      </w:r>
    </w:p>
    <w:p w:rsidR="00DB63E2" w:rsidRDefault="00054293" w:rsidP="00054293">
      <w:pPr>
        <w:jc w:val="both"/>
      </w:pPr>
      <w:r>
        <w:t xml:space="preserve">      </w:t>
      </w:r>
      <w:r w:rsidR="003B0A1B">
        <w:t xml:space="preserve">Надо сказать, что </w:t>
      </w:r>
      <w:r w:rsidR="00DB63E2">
        <w:t xml:space="preserve">в декабре </w:t>
      </w:r>
      <w:r w:rsidR="003B0A1B">
        <w:t xml:space="preserve">2018г. была проведена встреча главы поселения, консультанта по социальной политике и туризму </w:t>
      </w:r>
      <w:r w:rsidR="00DB63E2">
        <w:t>А</w:t>
      </w:r>
      <w:r w:rsidR="00181C0C">
        <w:t>дминистрации с</w:t>
      </w:r>
      <w:r w:rsidR="00181C0C" w:rsidRPr="00181C0C">
        <w:t xml:space="preserve"> </w:t>
      </w:r>
      <w:r w:rsidR="00181C0C">
        <w:t xml:space="preserve"> руководител</w:t>
      </w:r>
      <w:r w:rsidR="00B16DA0">
        <w:t xml:space="preserve">ем отдела культуры </w:t>
      </w:r>
      <w:proofErr w:type="spellStart"/>
      <w:r w:rsidR="00B16DA0">
        <w:t>Некоузского</w:t>
      </w:r>
      <w:proofErr w:type="spellEnd"/>
      <w:r w:rsidR="00B16DA0">
        <w:t xml:space="preserve"> муниципального района</w:t>
      </w:r>
      <w:r w:rsidR="00181C0C">
        <w:t xml:space="preserve">, специалистом  </w:t>
      </w:r>
      <w:proofErr w:type="spellStart"/>
      <w:r w:rsidR="00181C0C">
        <w:t>Некоузского</w:t>
      </w:r>
      <w:proofErr w:type="spellEnd"/>
      <w:r w:rsidR="00181C0C">
        <w:t xml:space="preserve"> КДЦ  </w:t>
      </w:r>
      <w:r w:rsidR="003B0A1B">
        <w:t xml:space="preserve">по </w:t>
      </w:r>
      <w:r w:rsidR="00181C0C">
        <w:t xml:space="preserve">обращению </w:t>
      </w:r>
      <w:r w:rsidR="003B0A1B">
        <w:t xml:space="preserve"> жительницы с.</w:t>
      </w:r>
      <w:r>
        <w:t xml:space="preserve"> </w:t>
      </w:r>
      <w:r w:rsidR="003B0A1B">
        <w:t xml:space="preserve">Лацкое, информации депутата </w:t>
      </w:r>
      <w:proofErr w:type="spellStart"/>
      <w:r w:rsidR="003B0A1B">
        <w:t>М</w:t>
      </w:r>
      <w:r w:rsidR="00B16DA0">
        <w:t>униципально</w:t>
      </w:r>
      <w:proofErr w:type="spellEnd"/>
      <w:r w:rsidR="00B16DA0">
        <w:t xml:space="preserve"> </w:t>
      </w:r>
      <w:r w:rsidR="003B0A1B">
        <w:t>С</w:t>
      </w:r>
      <w:r w:rsidR="00B16DA0">
        <w:t>овета</w:t>
      </w:r>
      <w:r w:rsidR="003B0A1B">
        <w:t xml:space="preserve"> о не</w:t>
      </w:r>
      <w:r w:rsidR="00181C0C">
        <w:t xml:space="preserve">достатках в </w:t>
      </w:r>
      <w:r w:rsidR="003B0A1B">
        <w:t xml:space="preserve"> работе заведующей сектором </w:t>
      </w:r>
      <w:proofErr w:type="spellStart"/>
      <w:r w:rsidR="003B0A1B">
        <w:t>Лацковский</w:t>
      </w:r>
      <w:proofErr w:type="spellEnd"/>
      <w:r w:rsidR="003B0A1B">
        <w:t xml:space="preserve"> ДК</w:t>
      </w:r>
      <w:r w:rsidR="00181C0C">
        <w:t xml:space="preserve">.  </w:t>
      </w:r>
      <w:r w:rsidR="003B0A1B">
        <w:t xml:space="preserve"> </w:t>
      </w:r>
      <w:r w:rsidR="00181C0C">
        <w:t xml:space="preserve">В результате встречи были приняты решения по улучшению работы клуба. </w:t>
      </w:r>
    </w:p>
    <w:p w:rsidR="00F579F9" w:rsidRDefault="00054293" w:rsidP="00054293">
      <w:pPr>
        <w:jc w:val="both"/>
      </w:pPr>
      <w:r>
        <w:t xml:space="preserve">      </w:t>
      </w:r>
      <w:proofErr w:type="spellStart"/>
      <w:r w:rsidR="00166B16">
        <w:t>Веретейское</w:t>
      </w:r>
      <w:proofErr w:type="spellEnd"/>
      <w:r w:rsidR="00166B16">
        <w:t xml:space="preserve"> сельское поселение обладает высоким туристско-рекреационным потенциалом. На территории нашего муниципального образования сосредоточены </w:t>
      </w:r>
      <w:r w:rsidR="00166B16">
        <w:lastRenderedPageBreak/>
        <w:t xml:space="preserve">уникальные природные и рекреационные ресурсы, объекты культурного и исторического наследия, проходят научные, спортивные, культурные события, что позволяет позиционировать наш край, как привлекательную для туристов территорию. В прошлом году количество экскурсантов, </w:t>
      </w:r>
      <w:proofErr w:type="spellStart"/>
      <w:r w:rsidR="00166B16">
        <w:t>прибываюших</w:t>
      </w:r>
      <w:proofErr w:type="spellEnd"/>
      <w:r w:rsidR="00166B16">
        <w:t xml:space="preserve"> в Борок наземным и водным транспортом</w:t>
      </w:r>
      <w:r w:rsidR="00AA5E5B">
        <w:t xml:space="preserve">, </w:t>
      </w:r>
      <w:r w:rsidR="00166B16">
        <w:t xml:space="preserve"> увеличилось. </w:t>
      </w:r>
    </w:p>
    <w:p w:rsidR="003B0A1B" w:rsidRDefault="00B16DA0" w:rsidP="00054293">
      <w:pPr>
        <w:jc w:val="both"/>
      </w:pPr>
      <w:r>
        <w:t xml:space="preserve">    </w:t>
      </w:r>
      <w:r w:rsidR="003B0A1B">
        <w:t xml:space="preserve"> В 2018г. про</w:t>
      </w:r>
      <w:r w:rsidR="00DB63E2">
        <w:t xml:space="preserve">водилась  научная конференция, посвященная 217-летию со дня рождения художника-археолога, академика живописи Федора Григорьевича Солнцева. В  конференции приняли участие ученые и исследователи из Москвы и Рыбинска, сотрудники музеев Москвы, Борка, Рыбинска, Мышкина.  </w:t>
      </w:r>
      <w:proofErr w:type="gramStart"/>
      <w:r w:rsidR="00DB63E2">
        <w:t>С докладом о сделанных за последние 10 лет научных открытиях и находках, связанных с творческим наследием Ф.Г.Солнцева выступила доктор исторических наук, профессор кафедры истории России Института истории и политики МПГУ Галина Владимировна Аксенова.</w:t>
      </w:r>
      <w:proofErr w:type="gramEnd"/>
      <w:r w:rsidR="00DB63E2">
        <w:t xml:space="preserve"> Администрация поселения оказывает  содействие в проведении </w:t>
      </w:r>
      <w:proofErr w:type="spellStart"/>
      <w:r w:rsidR="003B0A1B">
        <w:t>Солнцевски</w:t>
      </w:r>
      <w:r w:rsidR="00DB63E2">
        <w:t>х</w:t>
      </w:r>
      <w:proofErr w:type="spellEnd"/>
      <w:r w:rsidR="00DB63E2">
        <w:t xml:space="preserve"> </w:t>
      </w:r>
      <w:r w:rsidR="003B0A1B">
        <w:t>чтени</w:t>
      </w:r>
      <w:r w:rsidR="00DB63E2">
        <w:t xml:space="preserve">й. </w:t>
      </w:r>
    </w:p>
    <w:p w:rsidR="00166B16" w:rsidRDefault="00054293" w:rsidP="00054293">
      <w:pPr>
        <w:jc w:val="both"/>
      </w:pPr>
      <w:r>
        <w:t xml:space="preserve">      </w:t>
      </w:r>
      <w:r w:rsidR="00166B16">
        <w:t>Надеемся, что создание оптимальных условий для развития туризма в поселении</w:t>
      </w:r>
      <w:r w:rsidR="009D7FB9">
        <w:t xml:space="preserve">, </w:t>
      </w:r>
      <w:r w:rsidR="00166B16">
        <w:t xml:space="preserve"> позволит превратить туризм в одну из ведущих отраслей специализации Веретейского сельского поселения.</w:t>
      </w:r>
    </w:p>
    <w:p w:rsidR="00403C0C" w:rsidRDefault="00403C0C" w:rsidP="00403C0C">
      <w:pPr>
        <w:ind w:firstLine="708"/>
        <w:jc w:val="both"/>
      </w:pPr>
    </w:p>
    <w:p w:rsidR="00403C0C" w:rsidRDefault="00CD5151" w:rsidP="00403C0C">
      <w:pPr>
        <w:jc w:val="both"/>
      </w:pPr>
      <w:r>
        <w:rPr>
          <w:noProof/>
        </w:rPr>
        <w:drawing>
          <wp:inline distT="0" distB="0" distL="0" distR="0">
            <wp:extent cx="5762625" cy="3705225"/>
            <wp:effectExtent l="19050" t="0" r="9525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A3" w:rsidRDefault="00E508A3" w:rsidP="00054293">
      <w:pPr>
        <w:rPr>
          <w:b/>
          <w:bCs/>
        </w:rPr>
      </w:pPr>
    </w:p>
    <w:p w:rsidR="00403C0C" w:rsidRPr="00E508A3" w:rsidRDefault="00403C0C" w:rsidP="00403C0C">
      <w:pPr>
        <w:ind w:firstLine="708"/>
        <w:jc w:val="center"/>
      </w:pPr>
      <w:r w:rsidRPr="00E508A3">
        <w:rPr>
          <w:bCs/>
        </w:rPr>
        <w:t xml:space="preserve">МП «Развитие физкультуры и спорта в </w:t>
      </w:r>
      <w:proofErr w:type="spellStart"/>
      <w:r w:rsidRPr="00E508A3">
        <w:rPr>
          <w:bCs/>
        </w:rPr>
        <w:t>Веретейском</w:t>
      </w:r>
      <w:proofErr w:type="spellEnd"/>
      <w:r w:rsidRPr="00E508A3">
        <w:rPr>
          <w:bCs/>
        </w:rPr>
        <w:t xml:space="preserve"> сельском поселении»</w:t>
      </w:r>
    </w:p>
    <w:p w:rsidR="00403C0C" w:rsidRDefault="00403C0C" w:rsidP="00403C0C">
      <w:pPr>
        <w:ind w:firstLine="708"/>
        <w:jc w:val="both"/>
      </w:pPr>
    </w:p>
    <w:p w:rsidR="00403C0C" w:rsidRDefault="00054293" w:rsidP="00054293">
      <w:pPr>
        <w:jc w:val="both"/>
        <w:rPr>
          <w:bCs/>
        </w:rPr>
      </w:pPr>
      <w:r>
        <w:t xml:space="preserve">     </w:t>
      </w:r>
      <w:r w:rsidR="00403C0C">
        <w:t>Полномочие по о</w:t>
      </w:r>
      <w:r w:rsidR="00403C0C">
        <w:rPr>
          <w:bCs/>
        </w:rPr>
        <w:t xml:space="preserve">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реализуется через МП «Развитие физкультуры и спорта в </w:t>
      </w:r>
      <w:proofErr w:type="spellStart"/>
      <w:r w:rsidR="00403C0C">
        <w:rPr>
          <w:bCs/>
        </w:rPr>
        <w:t>Веретейском</w:t>
      </w:r>
      <w:proofErr w:type="spellEnd"/>
      <w:r w:rsidR="00403C0C">
        <w:rPr>
          <w:bCs/>
        </w:rPr>
        <w:t xml:space="preserve"> сельском поселении» на 2015</w:t>
      </w:r>
      <w:r w:rsidR="00B16DA0">
        <w:rPr>
          <w:bCs/>
        </w:rPr>
        <w:t>-2020</w:t>
      </w:r>
      <w:r w:rsidR="00403C0C">
        <w:rPr>
          <w:bCs/>
        </w:rPr>
        <w:t xml:space="preserve">г. </w:t>
      </w:r>
      <w:proofErr w:type="gramStart"/>
      <w:r w:rsidR="00403C0C">
        <w:rPr>
          <w:bCs/>
        </w:rPr>
        <w:t>Сумма средств из бюджета поселения на выполнение мероприятий прог</w:t>
      </w:r>
      <w:r w:rsidR="00CB1498">
        <w:rPr>
          <w:bCs/>
        </w:rPr>
        <w:t>раммы составила 250 000, 00 рублей</w:t>
      </w:r>
      <w:r w:rsidR="00403C0C">
        <w:rPr>
          <w:bCs/>
        </w:rPr>
        <w:t xml:space="preserve"> (израсходовано </w:t>
      </w:r>
      <w:r w:rsidR="00CB1498">
        <w:t>249959,91, рублей</w:t>
      </w:r>
      <w:r w:rsidR="00403C0C">
        <w:t>)</w:t>
      </w:r>
      <w:r w:rsidR="00CB1498">
        <w:t>.</w:t>
      </w:r>
      <w:r w:rsidR="00403C0C">
        <w:rPr>
          <w:bCs/>
        </w:rPr>
        <w:t xml:space="preserve"> </w:t>
      </w:r>
      <w:proofErr w:type="gramEnd"/>
    </w:p>
    <w:p w:rsidR="00403C0C" w:rsidRDefault="00054293" w:rsidP="00054293">
      <w:pPr>
        <w:spacing w:line="240" w:lineRule="atLeast"/>
        <w:jc w:val="both"/>
      </w:pPr>
      <w:r>
        <w:t xml:space="preserve">     </w:t>
      </w:r>
      <w:r w:rsidR="00403C0C">
        <w:t xml:space="preserve">Наше поселение славится своими спортивными достижениями. Главным спортивным итогом 2018 года стала победа команды «Арсенал» в районной спартакиаде! Повторился итог 2017, 2016г., до этого дважды </w:t>
      </w:r>
      <w:r w:rsidR="00CB1498">
        <w:t>мы были вторыми – в 2014 и 2015</w:t>
      </w:r>
      <w:r w:rsidR="00403C0C">
        <w:t>г</w:t>
      </w:r>
      <w:r w:rsidR="00B16DA0">
        <w:t>.</w:t>
      </w:r>
      <w:r w:rsidR="00403C0C">
        <w:t>г.</w:t>
      </w:r>
    </w:p>
    <w:p w:rsidR="00403C0C" w:rsidRDefault="00054293" w:rsidP="00054293">
      <w:pPr>
        <w:pStyle w:val="a4"/>
        <w:spacing w:before="0" w:beforeAutospacing="0" w:after="0" w:afterAutospacing="0"/>
        <w:jc w:val="both"/>
      </w:pPr>
      <w:r>
        <w:t xml:space="preserve">     </w:t>
      </w:r>
      <w:r w:rsidR="00CB1498">
        <w:t>В июне 2018</w:t>
      </w:r>
      <w:r w:rsidR="00403C0C">
        <w:t>г</w:t>
      </w:r>
      <w:r w:rsidR="00CB1498">
        <w:t>.</w:t>
      </w:r>
      <w:r w:rsidR="00403C0C">
        <w:t xml:space="preserve"> в рамках областного этапа по футболу на приз клуба «Кожаный мяч 2018» сборная команда МОУДОД </w:t>
      </w:r>
      <w:proofErr w:type="spellStart"/>
      <w:r w:rsidR="00403C0C">
        <w:t>Некоузская</w:t>
      </w:r>
      <w:proofErr w:type="spellEnd"/>
      <w:r w:rsidR="00403C0C">
        <w:t xml:space="preserve"> ДЮСШ 2007-2008г</w:t>
      </w:r>
      <w:r w:rsidR="00B16DA0">
        <w:t>.</w:t>
      </w:r>
      <w:r w:rsidR="00403C0C">
        <w:t xml:space="preserve">г. стала </w:t>
      </w:r>
      <w:proofErr w:type="gramStart"/>
      <w:r w:rsidR="00403C0C">
        <w:t>вице–чемпионом</w:t>
      </w:r>
      <w:proofErr w:type="gramEnd"/>
      <w:r w:rsidR="00403C0C">
        <w:t xml:space="preserve"> Ярославской области. В её состав входили и юные спортсмены Веретейского сельского </w:t>
      </w:r>
      <w:r w:rsidR="00403C0C">
        <w:lastRenderedPageBreak/>
        <w:t xml:space="preserve">поселения. Сборная команда МОУДОД </w:t>
      </w:r>
      <w:proofErr w:type="spellStart"/>
      <w:r w:rsidR="00403C0C">
        <w:t>Некоузская</w:t>
      </w:r>
      <w:proofErr w:type="spellEnd"/>
      <w:r w:rsidR="00403C0C">
        <w:t xml:space="preserve"> ДЮСШ 2005-2006г</w:t>
      </w:r>
      <w:r w:rsidR="00B16DA0">
        <w:t>.</w:t>
      </w:r>
      <w:r w:rsidR="00403C0C">
        <w:t xml:space="preserve">г. в составе спортсменов Веретейского сельского поселения заняла почетное третье место. </w:t>
      </w:r>
    </w:p>
    <w:p w:rsidR="00403C0C" w:rsidRDefault="00054293" w:rsidP="00054293">
      <w:pPr>
        <w:pStyle w:val="a4"/>
        <w:spacing w:before="0" w:beforeAutospacing="0" w:after="0" w:afterAutospacing="0"/>
        <w:jc w:val="both"/>
      </w:pPr>
      <w:r>
        <w:t xml:space="preserve">      </w:t>
      </w:r>
      <w:r w:rsidR="00403C0C">
        <w:t>В чемпионате Ярославской</w:t>
      </w:r>
      <w:r w:rsidR="00AA5E5B">
        <w:t xml:space="preserve"> и Костромской </w:t>
      </w:r>
      <w:r w:rsidR="00403C0C">
        <w:t xml:space="preserve"> област</w:t>
      </w:r>
      <w:r w:rsidR="00AA5E5B">
        <w:t xml:space="preserve">ей </w:t>
      </w:r>
      <w:r w:rsidR="00403C0C">
        <w:t xml:space="preserve"> по охотничьему биатлону 2 место в личном зачете занял житель п. Борок</w:t>
      </w:r>
      <w:r w:rsidR="00D34730">
        <w:t xml:space="preserve"> Соловьев С.В.</w:t>
      </w:r>
      <w:r w:rsidR="00DB63E2">
        <w:t xml:space="preserve">, </w:t>
      </w:r>
      <w:r w:rsidR="00403C0C">
        <w:t xml:space="preserve"> а в командном зачете  - 2 место заняла команда «Березка», в состав которой входили жители нашего поселения</w:t>
      </w:r>
      <w:r w:rsidR="00D34730">
        <w:t xml:space="preserve"> Соловьев С.В. и Харитонов С.В.</w:t>
      </w:r>
    </w:p>
    <w:p w:rsidR="00403C0C" w:rsidRDefault="00054293" w:rsidP="00054293">
      <w:pPr>
        <w:shd w:val="clear" w:color="auto" w:fill="FFFFFF"/>
        <w:spacing w:line="240" w:lineRule="atLeast"/>
        <w:jc w:val="both"/>
      </w:pPr>
      <w:r>
        <w:t xml:space="preserve">      </w:t>
      </w:r>
      <w:r w:rsidR="00403C0C">
        <w:t>Ключевым показателем, отражающим степень развития физической культуры и спорта в поселении, является удельный вес населения, систематически занимающегося физкультурой и спортом. В 2015 году этот по</w:t>
      </w:r>
      <w:r w:rsidR="00CB1498">
        <w:t>казатель составлял 19 %, в 2016</w:t>
      </w:r>
      <w:r w:rsidR="00403C0C">
        <w:t>г. вырос незначительно и составил 19,41%, в 2017 году – 23%, в 2018 – 23%.</w:t>
      </w:r>
      <w:r w:rsidR="00D34730">
        <w:t xml:space="preserve"> Этот показатель значительно ниже областного. В соотве</w:t>
      </w:r>
      <w:r w:rsidR="00AA5E5B">
        <w:t>т</w:t>
      </w:r>
      <w:r w:rsidR="00D34730">
        <w:t>ствии с указом Президента РФ к 2024г. доля граждан</w:t>
      </w:r>
      <w:r w:rsidR="00AA5E5B">
        <w:t xml:space="preserve">, </w:t>
      </w:r>
      <w:r w:rsidR="00D34730">
        <w:t xml:space="preserve"> систематически занимающихся спортом</w:t>
      </w:r>
      <w:r w:rsidR="00AA5E5B">
        <w:t xml:space="preserve">, </w:t>
      </w:r>
      <w:r w:rsidR="00D34730">
        <w:t xml:space="preserve"> должна составлять</w:t>
      </w:r>
      <w:r w:rsidR="00E55B35">
        <w:t xml:space="preserve"> 55</w:t>
      </w:r>
      <w:r w:rsidR="00D34730">
        <w:t>%</w:t>
      </w:r>
      <w:r w:rsidR="00E55B35">
        <w:t xml:space="preserve">. </w:t>
      </w:r>
    </w:p>
    <w:p w:rsidR="0032241C" w:rsidRDefault="00054293" w:rsidP="00054293">
      <w:pPr>
        <w:shd w:val="clear" w:color="auto" w:fill="FFFFFF"/>
        <w:spacing w:line="240" w:lineRule="atLeast"/>
        <w:jc w:val="both"/>
      </w:pPr>
      <w:r>
        <w:t xml:space="preserve">      </w:t>
      </w:r>
      <w:r w:rsidR="00E55B35">
        <w:t>В 2018г. возникла проблема использования спортивного зала Борковской СОШ для занятий в вечернее время и выходные дни взрослого населения. Проблема благополучно разрешилась через передачу части полномочий ФСЦ «</w:t>
      </w:r>
      <w:proofErr w:type="spellStart"/>
      <w:r w:rsidR="00E55B35">
        <w:t>Молога</w:t>
      </w:r>
      <w:proofErr w:type="spellEnd"/>
      <w:r w:rsidR="00E55B35">
        <w:t>».</w:t>
      </w:r>
    </w:p>
    <w:p w:rsidR="00403C0C" w:rsidRDefault="00054293" w:rsidP="00054293">
      <w:pPr>
        <w:shd w:val="clear" w:color="auto" w:fill="FFFFFF"/>
        <w:spacing w:line="240" w:lineRule="atLeast"/>
        <w:jc w:val="both"/>
      </w:pPr>
      <w:r>
        <w:t xml:space="preserve">     </w:t>
      </w:r>
      <w:r w:rsidR="00403C0C">
        <w:t xml:space="preserve">Организатором ярких спортивных событий в поселении является Совет по развитию физической культуры и спорта при Главе Веретейского сельского поселения. </w:t>
      </w:r>
      <w:proofErr w:type="gramStart"/>
      <w:r w:rsidR="00403C0C">
        <w:t xml:space="preserve">Особо хотелось бы отметить огромную роль в развитии физкультуры и спорта в поселении депутатов Муниципального Совета </w:t>
      </w:r>
      <w:proofErr w:type="spellStart"/>
      <w:r w:rsidR="00403C0C">
        <w:t>Микрякова</w:t>
      </w:r>
      <w:proofErr w:type="spellEnd"/>
      <w:r w:rsidR="00403C0C">
        <w:t xml:space="preserve"> Д.В. и </w:t>
      </w:r>
      <w:proofErr w:type="spellStart"/>
      <w:r w:rsidR="00403C0C">
        <w:t>Сметаниной</w:t>
      </w:r>
      <w:proofErr w:type="spellEnd"/>
      <w:r w:rsidR="00403C0C">
        <w:t xml:space="preserve"> Т.Л.</w:t>
      </w:r>
      <w:r w:rsidR="00CB1498">
        <w:t xml:space="preserve">, а также </w:t>
      </w:r>
      <w:proofErr w:type="spellStart"/>
      <w:r w:rsidR="00CB1498">
        <w:t>Некрутова</w:t>
      </w:r>
      <w:proofErr w:type="spellEnd"/>
      <w:r w:rsidR="00CB1498">
        <w:t xml:space="preserve"> Н.С.</w:t>
      </w:r>
      <w:r w:rsidR="00166B16">
        <w:t xml:space="preserve"> и </w:t>
      </w:r>
      <w:proofErr w:type="spellStart"/>
      <w:r w:rsidR="00166B16">
        <w:t>Тюмина</w:t>
      </w:r>
      <w:proofErr w:type="spellEnd"/>
      <w:r w:rsidR="00166B16">
        <w:t xml:space="preserve"> М</w:t>
      </w:r>
      <w:r w:rsidR="00AA5E5B">
        <w:t>.А.</w:t>
      </w:r>
      <w:r w:rsidR="00166B16">
        <w:t xml:space="preserve"> </w:t>
      </w:r>
      <w:r w:rsidR="00403C0C">
        <w:t>Активная пропаганда здорового образа жизни, личный пример членов Общественного Совета позволяют привлечь в систематические занятия физкультурой и спортом все большее количество граждан.</w:t>
      </w:r>
      <w:proofErr w:type="gramEnd"/>
    </w:p>
    <w:p w:rsidR="00403C0C" w:rsidRDefault="00054293" w:rsidP="00054293">
      <w:pPr>
        <w:shd w:val="clear" w:color="auto" w:fill="FFFFFF"/>
        <w:spacing w:line="240" w:lineRule="atLeast"/>
        <w:jc w:val="both"/>
      </w:pPr>
      <w:r>
        <w:t xml:space="preserve">      </w:t>
      </w:r>
      <w:r w:rsidR="00403C0C">
        <w:t>В прошлом году проведено 50 спортивных мероприятий. Наибольший интерес у жителей поселения вызывают такие виды спорта как футбол, баскетбол, волейбол, легкая атлетика, лыжи, настольный теннис, шахматы</w:t>
      </w:r>
      <w:r w:rsidR="00AA5E5B">
        <w:t xml:space="preserve">, </w:t>
      </w:r>
      <w:proofErr w:type="spellStart"/>
      <w:r w:rsidR="00AA5E5B">
        <w:t>дартс</w:t>
      </w:r>
      <w:proofErr w:type="spellEnd"/>
      <w:r w:rsidR="00AA5E5B">
        <w:t>.</w:t>
      </w:r>
      <w:r w:rsidR="00403C0C">
        <w:t xml:space="preserve"> В п. Борок растет число любителей скандинавской ходьбы, особенно среди лиц пенсионного возраста. С каждым разом в </w:t>
      </w:r>
      <w:proofErr w:type="spellStart"/>
      <w:r w:rsidR="00403C0C">
        <w:t>Общеборковской</w:t>
      </w:r>
      <w:proofErr w:type="spellEnd"/>
      <w:r w:rsidR="00403C0C">
        <w:t xml:space="preserve"> зарядке увеличивается количество участников. </w:t>
      </w:r>
      <w:r w:rsidR="00265A81">
        <w:t xml:space="preserve">В День физкультурника на центральной площади поселка Борок  прошел традиционный костюмированный </w:t>
      </w:r>
      <w:proofErr w:type="spellStart"/>
      <w:r w:rsidR="00265A81">
        <w:t>велопарад</w:t>
      </w:r>
      <w:proofErr w:type="spellEnd"/>
      <w:r w:rsidR="00265A81">
        <w:t xml:space="preserve"> «Леди на велосипеде», тема «Королева спорта», в котором приняли участие  жительницы  и гостьи В</w:t>
      </w:r>
      <w:r w:rsidR="00B16DA0">
        <w:t xml:space="preserve">еретейского </w:t>
      </w:r>
      <w:r w:rsidR="00265A81">
        <w:t>С</w:t>
      </w:r>
      <w:r w:rsidR="00B16DA0">
        <w:t>.</w:t>
      </w:r>
      <w:r w:rsidR="00265A81">
        <w:t>П</w:t>
      </w:r>
      <w:r w:rsidR="00B16DA0">
        <w:t>.</w:t>
      </w:r>
      <w:r w:rsidR="00265A81">
        <w:t xml:space="preserve">, - 19 милых дам и очаровательных юных леди. </w:t>
      </w:r>
    </w:p>
    <w:p w:rsidR="00403C0C" w:rsidRDefault="00054293" w:rsidP="00054293">
      <w:pPr>
        <w:shd w:val="clear" w:color="auto" w:fill="FFFFFF"/>
        <w:spacing w:line="240" w:lineRule="atLeast"/>
        <w:jc w:val="both"/>
      </w:pPr>
      <w:r>
        <w:t xml:space="preserve">     </w:t>
      </w:r>
      <w:r w:rsidR="00403C0C">
        <w:t xml:space="preserve">За отчетный период в поселении прошли такие значимые спортивные мероприятия, как </w:t>
      </w:r>
      <w:r w:rsidR="00DB63E2">
        <w:t xml:space="preserve">Борковская лыжня, </w:t>
      </w:r>
      <w:r w:rsidR="00403C0C">
        <w:t xml:space="preserve">легкоатлетический кросс памяти Д. </w:t>
      </w:r>
      <w:proofErr w:type="spellStart"/>
      <w:r w:rsidR="00403C0C">
        <w:t>Густилина</w:t>
      </w:r>
      <w:proofErr w:type="spellEnd"/>
      <w:r w:rsidR="00403C0C">
        <w:t xml:space="preserve"> и празднование Дня Физкультурника.</w:t>
      </w:r>
    </w:p>
    <w:p w:rsidR="005E7F6F" w:rsidRDefault="005E7F6F" w:rsidP="00054293">
      <w:pPr>
        <w:shd w:val="clear" w:color="auto" w:fill="FFFFFF"/>
        <w:spacing w:line="240" w:lineRule="atLeast"/>
        <w:jc w:val="both"/>
      </w:pPr>
      <w:r>
        <w:t xml:space="preserve">     </w:t>
      </w:r>
      <w:r w:rsidRPr="005E7F6F">
        <w:t>Победители и призеры всех проведенных соревнований были награждены кубками, медалями, грамотами и памятными подарками.</w:t>
      </w:r>
    </w:p>
    <w:p w:rsidR="00403C0C" w:rsidRDefault="00DB63E2" w:rsidP="00403C0C">
      <w:pPr>
        <w:shd w:val="clear" w:color="auto" w:fill="FFFFFF"/>
        <w:spacing w:line="240" w:lineRule="atLeast"/>
        <w:jc w:val="both"/>
      </w:pPr>
      <w:r>
        <w:t xml:space="preserve">     </w:t>
      </w:r>
      <w:r w:rsidR="00403C0C">
        <w:t>Ежегодно заливается каток, прокладывается лыжня. Используя имеющиеся в поселении ресурсы, каждый житель имеет возможность с семьей и друзьями приобщаться к спорту и здоровому образу жизни.</w:t>
      </w:r>
    </w:p>
    <w:p w:rsidR="00403C0C" w:rsidRDefault="00B16DA0" w:rsidP="00054293">
      <w:pPr>
        <w:shd w:val="clear" w:color="auto" w:fill="FFFFFF"/>
        <w:spacing w:line="240" w:lineRule="atLeast"/>
        <w:jc w:val="both"/>
      </w:pPr>
      <w:r>
        <w:t xml:space="preserve">    </w:t>
      </w:r>
      <w:r w:rsidR="00054293">
        <w:t xml:space="preserve"> </w:t>
      </w:r>
      <w:r w:rsidR="00403C0C">
        <w:t>Успешное развитие физической культуры и массового спорта на территории Веретейского сельского поселения имеет приоритетное значение для укрепления здоровья жителей и повышения качества их жизни.</w:t>
      </w:r>
    </w:p>
    <w:p w:rsidR="00433555" w:rsidRDefault="00433555" w:rsidP="00BF79BD"/>
    <w:p w:rsidR="00166B16" w:rsidRPr="00CB1498" w:rsidRDefault="00166B16" w:rsidP="00166B16">
      <w:pPr>
        <w:autoSpaceDE w:val="0"/>
        <w:autoSpaceDN w:val="0"/>
        <w:adjustRightInd w:val="0"/>
        <w:spacing w:line="240" w:lineRule="atLeast"/>
        <w:jc w:val="center"/>
      </w:pPr>
      <w:r w:rsidRPr="00CB1498">
        <w:t>МП «Обеспечение доступным и комфортным жильем населения Веретейского сельского поселения»</w:t>
      </w:r>
    </w:p>
    <w:p w:rsidR="00166B16" w:rsidRDefault="00166B16" w:rsidP="00166B16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166B16" w:rsidRDefault="00054293" w:rsidP="00054293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t xml:space="preserve">     </w:t>
      </w:r>
      <w:r w:rsidR="00166B16">
        <w:t xml:space="preserve">Важной социальной программой, реализуемой в </w:t>
      </w:r>
      <w:proofErr w:type="spellStart"/>
      <w:r w:rsidR="00166B16">
        <w:t>Веретейском</w:t>
      </w:r>
      <w:proofErr w:type="spellEnd"/>
      <w:r w:rsidR="00166B16">
        <w:t xml:space="preserve"> сельском поселении</w:t>
      </w:r>
      <w:r w:rsidR="00AA5E5B">
        <w:t xml:space="preserve">, </w:t>
      </w:r>
      <w:r w:rsidR="00166B16">
        <w:t xml:space="preserve">   является  МП «Обеспечение доступным и комфортным жильем населения Веретейского сельского поселения».</w:t>
      </w:r>
      <w:r w:rsidR="00166B16">
        <w:rPr>
          <w:bCs/>
        </w:rPr>
        <w:t xml:space="preserve"> В 2018 году на ее исполнение были выделены средства в размере </w:t>
      </w:r>
      <w:r w:rsidR="00166B16">
        <w:t>1 543 022,27</w:t>
      </w:r>
      <w:r w:rsidR="00CB1498">
        <w:rPr>
          <w:bCs/>
        </w:rPr>
        <w:t xml:space="preserve"> рублей</w:t>
      </w:r>
      <w:r w:rsidR="00166B16">
        <w:rPr>
          <w:bCs/>
        </w:rPr>
        <w:t xml:space="preserve"> (израсходовано </w:t>
      </w:r>
      <w:r w:rsidR="00CB1498">
        <w:t>1 443 430,80 рублей</w:t>
      </w:r>
      <w:r w:rsidR="00166B16">
        <w:t>).</w:t>
      </w:r>
    </w:p>
    <w:p w:rsidR="00166B16" w:rsidRDefault="00054293" w:rsidP="00054293">
      <w:pPr>
        <w:autoSpaceDE w:val="0"/>
        <w:autoSpaceDN w:val="0"/>
        <w:adjustRightInd w:val="0"/>
        <w:spacing w:line="240" w:lineRule="atLeast"/>
        <w:jc w:val="both"/>
      </w:pPr>
      <w:r>
        <w:t xml:space="preserve">      </w:t>
      </w:r>
      <w:r w:rsidR="00166B16">
        <w:t>На учете в качестве нуждающихся в жилых помещениях на 01 января 2018 года состояло 46 семей. Информация по обеспечению жильем граждан, признанных в качестве нуждающихся в жилых помещениях, с учетом федеральных и областных программ представлена в таблице:</w:t>
      </w:r>
    </w:p>
    <w:tbl>
      <w:tblPr>
        <w:tblW w:w="9654" w:type="dxa"/>
        <w:tblLook w:val="04A0"/>
      </w:tblPr>
      <w:tblGrid>
        <w:gridCol w:w="4835"/>
        <w:gridCol w:w="1559"/>
        <w:gridCol w:w="1701"/>
        <w:gridCol w:w="1559"/>
      </w:tblGrid>
      <w:tr w:rsidR="00166B16" w:rsidTr="00B16DA0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 w:line="240" w:lineRule="atLeast"/>
              <w:ind w:right="49"/>
              <w:jc w:val="center"/>
            </w:pPr>
            <w:r w:rsidRPr="00CB1498">
              <w:rPr>
                <w:bCs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 w:line="240" w:lineRule="atLeast"/>
              <w:ind w:right="49"/>
              <w:jc w:val="center"/>
            </w:pPr>
            <w:r w:rsidRPr="00CB1498">
              <w:rPr>
                <w:bCs/>
              </w:rPr>
              <w:t>на 01.01.2016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 w:line="240" w:lineRule="atLeast"/>
              <w:ind w:right="49"/>
              <w:jc w:val="center"/>
            </w:pPr>
            <w:r w:rsidRPr="00CB1498">
              <w:rPr>
                <w:bCs/>
              </w:rPr>
              <w:t>на 01.01.2017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B16" w:rsidRPr="00CB1498" w:rsidRDefault="00166B16" w:rsidP="00B40D5D">
            <w:pPr>
              <w:spacing w:before="100" w:beforeAutospacing="1" w:after="100" w:afterAutospacing="1" w:line="240" w:lineRule="atLeast"/>
              <w:ind w:right="49"/>
              <w:jc w:val="center"/>
              <w:rPr>
                <w:bCs/>
              </w:rPr>
            </w:pPr>
            <w:r w:rsidRPr="00CB1498">
              <w:rPr>
                <w:bCs/>
              </w:rPr>
              <w:t>на 01.01.2018</w:t>
            </w:r>
          </w:p>
        </w:tc>
      </w:tr>
      <w:tr w:rsidR="00166B16" w:rsidTr="00B16DA0">
        <w:trPr>
          <w:trHeight w:val="699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A9A9A9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</w:pPr>
            <w:r w:rsidRPr="00CB1498">
              <w:t>Количество семей (одиноко проживающих граждан), нуждающихся в улучшении жилищных условий, 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9A9A9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</w:pPr>
            <w:r w:rsidRPr="00CB1498">
              <w:rPr>
                <w:bCs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A9A9A9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</w:pPr>
            <w:r w:rsidRPr="00CB1498">
              <w:rPr>
                <w:bCs/>
              </w:rPr>
              <w:t>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9A9A9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  <w:rPr>
                <w:bCs/>
              </w:rPr>
            </w:pPr>
            <w:r w:rsidRPr="00CB1498">
              <w:rPr>
                <w:bCs/>
              </w:rPr>
              <w:t>46</w:t>
            </w:r>
          </w:p>
        </w:tc>
      </w:tr>
      <w:tr w:rsidR="00166B16" w:rsidTr="00B16DA0">
        <w:trPr>
          <w:trHeight w:val="537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</w:pPr>
            <w:r w:rsidRPr="00CB1498">
              <w:t>Количество семей, улучшивших жилищные условия, ед., в том числе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</w:pPr>
            <w:r w:rsidRPr="00CB1498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</w:pPr>
            <w:r w:rsidRPr="00CB1498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  <w:rPr>
                <w:bCs/>
              </w:rPr>
            </w:pPr>
            <w:r w:rsidRPr="00CB1498">
              <w:rPr>
                <w:bCs/>
              </w:rPr>
              <w:t>4</w:t>
            </w:r>
          </w:p>
        </w:tc>
      </w:tr>
      <w:tr w:rsidR="00166B16" w:rsidTr="00B16DA0">
        <w:trPr>
          <w:trHeight w:val="489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A9A9A9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</w:pPr>
            <w:r w:rsidRPr="00CB1498">
              <w:rPr>
                <w:bCs/>
              </w:rPr>
              <w:t>- </w:t>
            </w:r>
            <w:r w:rsidRPr="00CB1498">
              <w:t>предоставление жилых помещений по договорам социального найма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9A9A9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</w:pPr>
            <w:r w:rsidRPr="00CB1498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A9A9A9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</w:pPr>
            <w:r w:rsidRPr="00CB1498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9A9A9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  <w:rPr>
                <w:bCs/>
              </w:rPr>
            </w:pPr>
            <w:r w:rsidRPr="00CB1498">
              <w:rPr>
                <w:bCs/>
              </w:rPr>
              <w:t>1</w:t>
            </w:r>
          </w:p>
        </w:tc>
      </w:tr>
      <w:tr w:rsidR="00166B16" w:rsidTr="00B16DA0">
        <w:trPr>
          <w:trHeight w:val="981"/>
        </w:trPr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</w:pPr>
            <w:r w:rsidRPr="00CB1498">
              <w:t>- участники подпрограммы «Государственная поддержка молодых семей Ярославской области в приобретении (строительстве) жилья»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</w:pPr>
            <w:r w:rsidRPr="00CB1498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</w:pPr>
            <w:r w:rsidRPr="00CB1498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  <w:rPr>
                <w:bCs/>
              </w:rPr>
            </w:pPr>
            <w:r w:rsidRPr="00CB1498">
              <w:rPr>
                <w:bCs/>
              </w:rPr>
              <w:t>3</w:t>
            </w:r>
          </w:p>
        </w:tc>
      </w:tr>
      <w:tr w:rsidR="00166B16" w:rsidTr="00B16DA0">
        <w:trPr>
          <w:trHeight w:val="544"/>
        </w:trPr>
        <w:tc>
          <w:tcPr>
            <w:tcW w:w="4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</w:pPr>
            <w:r w:rsidRPr="00CB1498">
              <w:t>- участники ОЦП «Устойчивое развитие сельских территорий Ярославской области» на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  <w:rPr>
                <w:bCs/>
              </w:rPr>
            </w:pPr>
            <w:r w:rsidRPr="00CB1498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  <w:rPr>
                <w:bCs/>
              </w:rPr>
            </w:pPr>
            <w:r w:rsidRPr="00CB1498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B16" w:rsidRPr="00CB1498" w:rsidRDefault="00166B16" w:rsidP="00B40D5D">
            <w:pPr>
              <w:spacing w:before="100" w:beforeAutospacing="1" w:after="100" w:afterAutospacing="1"/>
              <w:ind w:right="49"/>
              <w:jc w:val="center"/>
              <w:rPr>
                <w:bCs/>
              </w:rPr>
            </w:pPr>
            <w:r w:rsidRPr="00CB1498">
              <w:rPr>
                <w:bCs/>
              </w:rPr>
              <w:t>-</w:t>
            </w:r>
          </w:p>
        </w:tc>
      </w:tr>
    </w:tbl>
    <w:p w:rsidR="00166B16" w:rsidRDefault="00166B16" w:rsidP="00166B16">
      <w:pPr>
        <w:shd w:val="clear" w:color="auto" w:fill="FFFFFF"/>
        <w:spacing w:line="240" w:lineRule="atLeast"/>
        <w:ind w:firstLine="708"/>
        <w:jc w:val="both"/>
        <w:rPr>
          <w:rFonts w:eastAsia="Calibri"/>
        </w:rPr>
      </w:pPr>
    </w:p>
    <w:p w:rsidR="00166B16" w:rsidRDefault="00054293" w:rsidP="00054293">
      <w:pPr>
        <w:shd w:val="clear" w:color="auto" w:fill="FFFFFF"/>
        <w:spacing w:line="240" w:lineRule="atLeast"/>
        <w:jc w:val="both"/>
      </w:pPr>
      <w:r>
        <w:t xml:space="preserve">      </w:t>
      </w:r>
      <w:r w:rsidR="00166B16">
        <w:t xml:space="preserve">Из данных таблицы видно, что в 2018 году работа по обеспечению проживающих в </w:t>
      </w:r>
      <w:proofErr w:type="spellStart"/>
      <w:r w:rsidR="00166B16">
        <w:t>Веретейском</w:t>
      </w:r>
      <w:proofErr w:type="spellEnd"/>
      <w:r w:rsidR="00166B16">
        <w:t xml:space="preserve"> сельском поселении граждан жилыми помещениями продолжалась через реализацию целевых программ с привлечением собственных / заемных сре</w:t>
      </w:r>
      <w:proofErr w:type="gramStart"/>
      <w:r w:rsidR="00166B16">
        <w:t>дств гр</w:t>
      </w:r>
      <w:proofErr w:type="gramEnd"/>
      <w:r w:rsidR="00166B16">
        <w:t>аждан, а также предоставление квартиры по договору социального найма в рамках исполнения судебного решения.</w:t>
      </w:r>
    </w:p>
    <w:p w:rsidR="00166B16" w:rsidRDefault="00166B16" w:rsidP="00166B16">
      <w:pPr>
        <w:shd w:val="clear" w:color="auto" w:fill="FFFFFF"/>
        <w:spacing w:line="240" w:lineRule="atLeast"/>
        <w:jc w:val="both"/>
      </w:pPr>
      <w:r>
        <w:t xml:space="preserve">     </w:t>
      </w:r>
      <w:r w:rsidR="00054293">
        <w:t xml:space="preserve"> </w:t>
      </w:r>
      <w:r>
        <w:t xml:space="preserve">В рамках реализации </w:t>
      </w:r>
      <w:r w:rsidR="005A4E1D">
        <w:t xml:space="preserve">задачи </w:t>
      </w:r>
      <w:r>
        <w:t xml:space="preserve"> «Государственная поддержка молодых семей Ярославской области в приобретении (строительстве) жилья» социальные выплаты были предоставлены 3-м молодым семьям, которые используя   предоставленную выплату, а также  собственные средства и средства материнского капитала,  приобрели квартиры. </w:t>
      </w:r>
    </w:p>
    <w:p w:rsidR="00166B16" w:rsidRDefault="00166B16" w:rsidP="00166B16">
      <w:pPr>
        <w:shd w:val="clear" w:color="auto" w:fill="FFFFFF"/>
        <w:spacing w:line="240" w:lineRule="atLeast"/>
        <w:jc w:val="both"/>
      </w:pPr>
      <w:r>
        <w:t xml:space="preserve">     </w:t>
      </w:r>
      <w:r w:rsidR="00054293">
        <w:t xml:space="preserve"> </w:t>
      </w:r>
      <w:r>
        <w:t>Таким образом, в рамках реализации этой программы, 12 человек смогли улучшить свои жилищные условия.</w:t>
      </w:r>
    </w:p>
    <w:p w:rsidR="00166B16" w:rsidRDefault="00054293" w:rsidP="00054293">
      <w:pPr>
        <w:shd w:val="clear" w:color="auto" w:fill="FFFFFF"/>
        <w:spacing w:line="240" w:lineRule="atLeast"/>
        <w:jc w:val="both"/>
      </w:pPr>
      <w:r>
        <w:t xml:space="preserve">      </w:t>
      </w:r>
      <w:r w:rsidR="00166B16">
        <w:t>Общая площадь приобретенного на территории Ярославской области жилья, составила 155,7 кв.м. или ~13 кв.м. на человека.</w:t>
      </w:r>
    </w:p>
    <w:p w:rsidR="00166B16" w:rsidRDefault="00054293" w:rsidP="00054293">
      <w:pPr>
        <w:shd w:val="clear" w:color="auto" w:fill="FFFFFF"/>
        <w:spacing w:line="240" w:lineRule="atLeast"/>
        <w:jc w:val="both"/>
      </w:pPr>
      <w:r>
        <w:t xml:space="preserve">      </w:t>
      </w:r>
      <w:r w:rsidR="00166B16">
        <w:t>Общая сумма вы</w:t>
      </w:r>
      <w:r w:rsidR="00CB1498">
        <w:t>плат составила 1 443 430,80 рублей</w:t>
      </w:r>
      <w:r w:rsidR="00166B16">
        <w:t>, в том числе  из бюджета Веретейского сельского поселения -   523 587,24 руб</w:t>
      </w:r>
      <w:r w:rsidR="00CB1498">
        <w:t>лей</w:t>
      </w:r>
      <w:r w:rsidR="00166B16">
        <w:t>.</w:t>
      </w:r>
    </w:p>
    <w:p w:rsidR="00166B16" w:rsidRDefault="00054293" w:rsidP="00054293">
      <w:pPr>
        <w:shd w:val="clear" w:color="auto" w:fill="FFFFFF"/>
        <w:spacing w:line="240" w:lineRule="atLeast"/>
        <w:jc w:val="both"/>
      </w:pPr>
      <w:r>
        <w:t xml:space="preserve">      </w:t>
      </w:r>
      <w:r w:rsidR="00166B16">
        <w:t xml:space="preserve">Одной семье предоставлено жилое помещение общей площадью 61,0 кв.м. во  исполнение  Решения </w:t>
      </w:r>
      <w:proofErr w:type="spellStart"/>
      <w:r w:rsidR="00166B16">
        <w:t>Некоузского</w:t>
      </w:r>
      <w:proofErr w:type="spellEnd"/>
      <w:r w:rsidR="00166B16">
        <w:t xml:space="preserve"> районного суда Ярославской области по предоставлению жилого помещения семье, проживающей в аварийном жилом фонде. Квартира приобретена в 2017г. на средства местного бюджета.</w:t>
      </w:r>
    </w:p>
    <w:p w:rsidR="00166B16" w:rsidRDefault="00054293" w:rsidP="00054293">
      <w:pPr>
        <w:shd w:val="clear" w:color="auto" w:fill="FFFFFF"/>
        <w:spacing w:line="240" w:lineRule="atLeast"/>
        <w:jc w:val="both"/>
      </w:pPr>
      <w:r>
        <w:t xml:space="preserve">            </w:t>
      </w:r>
      <w:r w:rsidR="00166B16">
        <w:t>Большая работа в 2018г. была проделана администрацией по аварийному жилому фонду. В соответствии с рекомендациями департамента строительства ЯО было повторно проведено обследование аварийного жилфонда п</w:t>
      </w:r>
      <w:proofErr w:type="gramStart"/>
      <w:r w:rsidR="00166B16">
        <w:t>.Б</w:t>
      </w:r>
      <w:proofErr w:type="gramEnd"/>
      <w:r w:rsidR="00166B16">
        <w:t xml:space="preserve">орок, что позволило внести данные в АИС «Реформа ЖКХ». Распределение </w:t>
      </w:r>
      <w:proofErr w:type="spellStart"/>
      <w:r w:rsidR="00166B16">
        <w:t>софинансирования</w:t>
      </w:r>
      <w:proofErr w:type="spellEnd"/>
      <w:r w:rsidR="00166B16">
        <w:t xml:space="preserve"> из федерального бюджета на про</w:t>
      </w:r>
      <w:r w:rsidR="008D4DB8">
        <w:t>ект «О</w:t>
      </w:r>
      <w:r w:rsidR="008D4DB8" w:rsidRPr="008D4DB8">
        <w:t>беспечени</w:t>
      </w:r>
      <w:r w:rsidR="008D4DB8">
        <w:t xml:space="preserve">е </w:t>
      </w:r>
      <w:r w:rsidR="008D4DB8" w:rsidRPr="008D4DB8">
        <w:t>устойчивого сокращения непригодного для проживания жилищного фонда</w:t>
      </w:r>
      <w:r w:rsidR="008D4DB8">
        <w:t xml:space="preserve">» </w:t>
      </w:r>
      <w:r w:rsidR="00166B16">
        <w:t xml:space="preserve"> будет производиться</w:t>
      </w:r>
      <w:r w:rsidR="009D7FB9">
        <w:t xml:space="preserve">, </w:t>
      </w:r>
      <w:r w:rsidR="00166B16">
        <w:t xml:space="preserve"> исходя из данных этой информационной системы.</w:t>
      </w:r>
    </w:p>
    <w:p w:rsidR="00166B16" w:rsidRDefault="00054293" w:rsidP="00054293">
      <w:pPr>
        <w:shd w:val="clear" w:color="auto" w:fill="FFFFFF"/>
        <w:spacing w:line="240" w:lineRule="atLeast"/>
        <w:jc w:val="both"/>
      </w:pPr>
      <w:r>
        <w:t xml:space="preserve">     </w:t>
      </w:r>
      <w:r w:rsidR="00166B16">
        <w:t xml:space="preserve">Кроме того, </w:t>
      </w:r>
      <w:r w:rsidR="00861698">
        <w:t xml:space="preserve">в 2018г. </w:t>
      </w:r>
      <w:r w:rsidR="00166B16">
        <w:t xml:space="preserve">были проведены все необходимые процедуры по межеванию  территории п. Борок. </w:t>
      </w:r>
      <w:proofErr w:type="gramStart"/>
      <w:r w:rsidR="00166B16">
        <w:t xml:space="preserve">Утвержденный проект межевания передан в МТУ </w:t>
      </w:r>
      <w:proofErr w:type="spellStart"/>
      <w:r w:rsidR="00166B16">
        <w:t>Росимущества</w:t>
      </w:r>
      <w:proofErr w:type="spellEnd"/>
      <w:r w:rsidR="00166B16">
        <w:t xml:space="preserve"> во Владимирской, Ивановской, Костромской и Ярославской областям для формирования земельных участков под аварийными домами, их оформления и передачи до 01.0</w:t>
      </w:r>
      <w:r w:rsidR="00E410B2">
        <w:t>4</w:t>
      </w:r>
      <w:r w:rsidR="00166B16">
        <w:t>.2019г.  в муниципальную собственность.</w:t>
      </w:r>
      <w:proofErr w:type="gramEnd"/>
      <w:r w:rsidR="00166B16">
        <w:t xml:space="preserve"> </w:t>
      </w:r>
      <w:r w:rsidR="00E410B2">
        <w:t xml:space="preserve">Администрация Веретейского сельского поселения обязана принять до 01.06.2019г. сформированные под аварийными домами земельные участки. </w:t>
      </w:r>
      <w:r w:rsidR="00166B16">
        <w:t>Наличие земельного участка под аварийным домом является обязательным условием для включения в Про</w:t>
      </w:r>
      <w:r w:rsidR="008D4DB8">
        <w:t>ект</w:t>
      </w:r>
      <w:r w:rsidR="00166B16">
        <w:t>.</w:t>
      </w:r>
      <w:r w:rsidR="006F3878">
        <w:t xml:space="preserve"> Усилия Администрации и в 2019г. будут направлены на решение проблемы по расселению аварийного жилья п.</w:t>
      </w:r>
      <w:r w:rsidR="00B16DA0">
        <w:t xml:space="preserve"> </w:t>
      </w:r>
      <w:r w:rsidR="006F3878">
        <w:t>Борок.</w:t>
      </w:r>
    </w:p>
    <w:p w:rsidR="00861698" w:rsidRDefault="00861698" w:rsidP="00861698">
      <w:pPr>
        <w:shd w:val="clear" w:color="auto" w:fill="FFFFFF"/>
        <w:spacing w:line="240" w:lineRule="atLeast"/>
        <w:jc w:val="both"/>
      </w:pPr>
      <w:r>
        <w:t xml:space="preserve">     По состоянию на 01.01.2019г. на учете в качестве нуждающихся в жилых помещениях состояло 47 семей, в том числе на предоставление жилья по договорам социального найма - </w:t>
      </w:r>
      <w:r>
        <w:lastRenderedPageBreak/>
        <w:t>20, семей-участниц МЦП «Государственная поддержка молодых семей Ярославской области в приобретении (строительстве) жилья» - 7.</w:t>
      </w:r>
    </w:p>
    <w:p w:rsidR="00861698" w:rsidRDefault="00861698" w:rsidP="00861698">
      <w:pPr>
        <w:shd w:val="clear" w:color="auto" w:fill="FFFFFF"/>
        <w:spacing w:line="240" w:lineRule="atLeast"/>
        <w:jc w:val="both"/>
      </w:pPr>
      <w:r>
        <w:t xml:space="preserve">     Деятельность по обеспечению жильем граждан, признанных в качестве нуждающихся в жилых помещениях, а также по содержанию муниципального жилищного фонда продолжится и  в 2019г. Уже сегодня </w:t>
      </w:r>
      <w:proofErr w:type="gramStart"/>
      <w:r>
        <w:t>в Департаменте строительства  области многодетной семье из нашего поселения вручено свидетельство о праве на получение средств областного бюджета на приобретение</w:t>
      </w:r>
      <w:proofErr w:type="gramEnd"/>
      <w:r>
        <w:t xml:space="preserve"> (строительство) жилого помещения. Также в марте  будет вручено свидетельство  о праве на социальную выплату молодой семье.  </w:t>
      </w:r>
    </w:p>
    <w:p w:rsidR="00433555" w:rsidRDefault="00433555" w:rsidP="00BF79BD"/>
    <w:p w:rsidR="00433555" w:rsidRPr="00CB1498" w:rsidRDefault="00CD10C1" w:rsidP="00CD10C1">
      <w:pPr>
        <w:jc w:val="center"/>
      </w:pPr>
      <w:r w:rsidRPr="00CB1498">
        <w:t>Ж</w:t>
      </w:r>
      <w:r w:rsidR="00CB1498" w:rsidRPr="00CB1498">
        <w:t>илищно-коммунальное хозяйство</w:t>
      </w:r>
    </w:p>
    <w:p w:rsidR="00CD10C1" w:rsidRPr="00CB1498" w:rsidRDefault="00CD10C1" w:rsidP="00CD10C1">
      <w:pPr>
        <w:jc w:val="center"/>
      </w:pPr>
    </w:p>
    <w:p w:rsidR="009D7FB9" w:rsidRDefault="0039530E" w:rsidP="00CD10C1">
      <w:pPr>
        <w:jc w:val="both"/>
      </w:pPr>
      <w:r>
        <w:t xml:space="preserve">     </w:t>
      </w:r>
      <w:r w:rsidR="00CD10C1" w:rsidRPr="00CD10C1">
        <w:t xml:space="preserve">В </w:t>
      </w:r>
      <w:proofErr w:type="spellStart"/>
      <w:r w:rsidR="00CD10C1" w:rsidRPr="00CD10C1">
        <w:t>Веретейском</w:t>
      </w:r>
      <w:proofErr w:type="spellEnd"/>
      <w:r w:rsidR="00CD10C1" w:rsidRPr="00CD10C1">
        <w:t xml:space="preserve"> </w:t>
      </w:r>
      <w:r w:rsidR="00CD10C1">
        <w:t>с</w:t>
      </w:r>
      <w:r w:rsidR="00CD10C1" w:rsidRPr="00CD10C1">
        <w:t xml:space="preserve">ельском поселении </w:t>
      </w:r>
      <w:r w:rsidR="00CD10C1">
        <w:t xml:space="preserve">насчитывается </w:t>
      </w:r>
      <w:r>
        <w:t>655</w:t>
      </w:r>
      <w:r w:rsidR="005E7F6F">
        <w:t xml:space="preserve"> </w:t>
      </w:r>
      <w:proofErr w:type="gramStart"/>
      <w:r w:rsidR="005E7F6F">
        <w:t>индивидуальных</w:t>
      </w:r>
      <w:proofErr w:type="gramEnd"/>
      <w:r w:rsidR="00CD10C1" w:rsidRPr="00CD10C1">
        <w:t xml:space="preserve"> и</w:t>
      </w:r>
      <w:r w:rsidR="00CD10C1">
        <w:t xml:space="preserve"> </w:t>
      </w:r>
      <w:r>
        <w:t xml:space="preserve">42 </w:t>
      </w:r>
      <w:r w:rsidR="00CD10C1" w:rsidRPr="00CD10C1">
        <w:t>многоквартирных</w:t>
      </w:r>
      <w:r w:rsidR="005E7F6F">
        <w:t xml:space="preserve"> жилых </w:t>
      </w:r>
      <w:r w:rsidR="00CD10C1" w:rsidRPr="00CD10C1">
        <w:t>дом</w:t>
      </w:r>
      <w:r>
        <w:t>а</w:t>
      </w:r>
      <w:r w:rsidR="006410E4">
        <w:t xml:space="preserve">, </w:t>
      </w:r>
      <w:r w:rsidR="00CD10C1" w:rsidRPr="00CD10C1">
        <w:t xml:space="preserve"> общей площадью </w:t>
      </w:r>
      <w:r>
        <w:t>88,8 тыс.</w:t>
      </w:r>
      <w:r w:rsidR="00CD10C1" w:rsidRPr="00CD10C1">
        <w:t xml:space="preserve">м². </w:t>
      </w:r>
    </w:p>
    <w:p w:rsidR="00CD10C1" w:rsidRPr="00CD10C1" w:rsidRDefault="009D7FB9" w:rsidP="00CD10C1">
      <w:pPr>
        <w:jc w:val="both"/>
      </w:pPr>
      <w:r>
        <w:t xml:space="preserve">     </w:t>
      </w:r>
      <w:r w:rsidR="00CD10C1" w:rsidRPr="00CD10C1">
        <w:t>Функции управления и</w:t>
      </w:r>
      <w:r w:rsidR="007A352C">
        <w:t xml:space="preserve"> </w:t>
      </w:r>
      <w:r w:rsidR="00CD10C1" w:rsidRPr="00CD10C1">
        <w:t xml:space="preserve">эксплуатации жилищным фондом </w:t>
      </w:r>
      <w:r w:rsidR="0039530E">
        <w:t>31</w:t>
      </w:r>
      <w:r>
        <w:t xml:space="preserve"> МКД п. Борок </w:t>
      </w:r>
      <w:r w:rsidR="00CD10C1" w:rsidRPr="00CD10C1">
        <w:t>осуществля</w:t>
      </w:r>
      <w:r w:rsidR="00CD10C1">
        <w:t xml:space="preserve">ет </w:t>
      </w:r>
      <w:r>
        <w:t>ООО «</w:t>
      </w:r>
      <w:r w:rsidR="00CD10C1">
        <w:t xml:space="preserve">УК </w:t>
      </w:r>
      <w:r>
        <w:t>«</w:t>
      </w:r>
      <w:r w:rsidR="00CD10C1">
        <w:t>Б</w:t>
      </w:r>
      <w:r w:rsidR="00CB1498">
        <w:t>орок</w:t>
      </w:r>
      <w:r>
        <w:t>»</w:t>
      </w:r>
      <w:r w:rsidR="00CD10C1">
        <w:t xml:space="preserve">. </w:t>
      </w:r>
      <w:r w:rsidR="0039530E">
        <w:t>6 МКД выбрали непосредственный способ управления</w:t>
      </w:r>
      <w:r w:rsidR="002524FF">
        <w:t xml:space="preserve">, но не смогли до конца его реализовать. 5 </w:t>
      </w:r>
      <w:r>
        <w:t xml:space="preserve">МКД находятся без управления. </w:t>
      </w:r>
      <w:r w:rsidR="00CD10C1" w:rsidRPr="00CD10C1">
        <w:t>В</w:t>
      </w:r>
      <w:r w:rsidR="00CD10C1">
        <w:t xml:space="preserve"> </w:t>
      </w:r>
      <w:r w:rsidR="00CD10C1" w:rsidRPr="00CD10C1">
        <w:t>целях реализации жилищного законодательства в</w:t>
      </w:r>
      <w:r w:rsidR="00CD10C1">
        <w:t xml:space="preserve"> </w:t>
      </w:r>
      <w:r w:rsidR="00CD10C1" w:rsidRPr="00CD10C1">
        <w:t>части выбора способа</w:t>
      </w:r>
      <w:r w:rsidR="00CD10C1">
        <w:t xml:space="preserve"> </w:t>
      </w:r>
      <w:r w:rsidR="00CD10C1" w:rsidRPr="00CD10C1">
        <w:t>управления многоквартирным домом там, где собственники не</w:t>
      </w:r>
      <w:r w:rsidR="00CD10C1">
        <w:t xml:space="preserve"> </w:t>
      </w:r>
      <w:r w:rsidR="00CD10C1" w:rsidRPr="00CD10C1">
        <w:t>выбрали способ управления или принятое решение не</w:t>
      </w:r>
      <w:r w:rsidR="00CD10C1">
        <w:t xml:space="preserve"> </w:t>
      </w:r>
      <w:r w:rsidR="00CD10C1" w:rsidRPr="00CD10C1">
        <w:t xml:space="preserve">было реализовано, органом местного самоуправления </w:t>
      </w:r>
      <w:r>
        <w:t xml:space="preserve">в 2019г. </w:t>
      </w:r>
      <w:r w:rsidR="00CD10C1">
        <w:t xml:space="preserve">будут проведены </w:t>
      </w:r>
      <w:r w:rsidR="00CD10C1" w:rsidRPr="00CD10C1">
        <w:t xml:space="preserve"> конкурс</w:t>
      </w:r>
      <w:r w:rsidR="00CD10C1">
        <w:t>ы</w:t>
      </w:r>
      <w:r>
        <w:t xml:space="preserve"> по выбору управляющей организации</w:t>
      </w:r>
      <w:r w:rsidR="002524FF">
        <w:t xml:space="preserve"> для 11 МКД.</w:t>
      </w:r>
      <w:r>
        <w:t xml:space="preserve"> </w:t>
      </w:r>
      <w:r w:rsidR="00CD10C1">
        <w:t xml:space="preserve"> </w:t>
      </w:r>
    </w:p>
    <w:p w:rsidR="009D7FB9" w:rsidRDefault="00CD10C1" w:rsidP="009D7FB9">
      <w:pPr>
        <w:jc w:val="both"/>
      </w:pPr>
      <w:r>
        <w:t xml:space="preserve">     </w:t>
      </w:r>
      <w:r w:rsidRPr="00CD10C1">
        <w:t>В</w:t>
      </w:r>
      <w:r>
        <w:t xml:space="preserve"> </w:t>
      </w:r>
      <w:r w:rsidRPr="00CD10C1">
        <w:t>целях обеспечения безопасности и</w:t>
      </w:r>
      <w:r>
        <w:t xml:space="preserve"> </w:t>
      </w:r>
      <w:r w:rsidRPr="00CD10C1">
        <w:t xml:space="preserve">благоприятных условий проживания граждан </w:t>
      </w:r>
      <w:r w:rsidR="009D7FB9">
        <w:t xml:space="preserve">в </w:t>
      </w:r>
      <w:r w:rsidR="00D34730">
        <w:t xml:space="preserve">течение </w:t>
      </w:r>
      <w:r w:rsidR="0090638E">
        <w:t xml:space="preserve">2018 </w:t>
      </w:r>
      <w:r w:rsidR="00D34730">
        <w:t xml:space="preserve">года </w:t>
      </w:r>
      <w:r w:rsidR="00D34730" w:rsidRPr="008B57BD">
        <w:t xml:space="preserve"> проводился ремонт муниципального жилого фонда: </w:t>
      </w:r>
    </w:p>
    <w:p w:rsidR="0090638E" w:rsidRDefault="009D7FB9" w:rsidP="009D7FB9">
      <w:pPr>
        <w:jc w:val="both"/>
      </w:pPr>
      <w:r>
        <w:t xml:space="preserve">- </w:t>
      </w:r>
      <w:r w:rsidR="00D34730" w:rsidRPr="008B57BD">
        <w:t>кап</w:t>
      </w:r>
      <w:r>
        <w:t xml:space="preserve">итальный </w:t>
      </w:r>
      <w:r w:rsidR="00D34730" w:rsidRPr="008B57BD">
        <w:t xml:space="preserve">ремонт кровли в с. </w:t>
      </w:r>
      <w:proofErr w:type="spellStart"/>
      <w:r w:rsidR="00D34730" w:rsidRPr="008B57BD">
        <w:t>Марьино</w:t>
      </w:r>
      <w:proofErr w:type="spellEnd"/>
      <w:r w:rsidR="00D34730" w:rsidRPr="008B57BD">
        <w:t xml:space="preserve">, ул. </w:t>
      </w:r>
      <w:proofErr w:type="gramStart"/>
      <w:r w:rsidR="00D34730" w:rsidRPr="008B57BD">
        <w:t>Центральная</w:t>
      </w:r>
      <w:proofErr w:type="gramEnd"/>
      <w:r w:rsidR="00CB1498">
        <w:t>;</w:t>
      </w:r>
    </w:p>
    <w:p w:rsidR="0090638E" w:rsidRDefault="0090638E" w:rsidP="009D7FB9">
      <w:pPr>
        <w:jc w:val="both"/>
      </w:pPr>
      <w:r>
        <w:t xml:space="preserve">- косметический </w:t>
      </w:r>
      <w:r w:rsidR="00D34730" w:rsidRPr="008B57BD">
        <w:t>ремонт квартиры п.</w:t>
      </w:r>
      <w:r w:rsidR="00CB1498">
        <w:t xml:space="preserve"> </w:t>
      </w:r>
      <w:r w:rsidR="00D34730" w:rsidRPr="008B57BD">
        <w:t>Борок</w:t>
      </w:r>
      <w:r w:rsidR="0039530E">
        <w:t>;</w:t>
      </w:r>
      <w:r w:rsidR="00D34730" w:rsidRPr="008B57BD">
        <w:t xml:space="preserve"> </w:t>
      </w:r>
    </w:p>
    <w:p w:rsidR="0090638E" w:rsidRDefault="0090638E" w:rsidP="009D7FB9">
      <w:pPr>
        <w:jc w:val="both"/>
      </w:pPr>
      <w:r>
        <w:t xml:space="preserve">- </w:t>
      </w:r>
      <w:r w:rsidR="00D34730" w:rsidRPr="008B57BD">
        <w:t>ремонт квартиры с.</w:t>
      </w:r>
      <w:r w:rsidR="00CB1498">
        <w:t xml:space="preserve"> </w:t>
      </w:r>
      <w:r w:rsidR="00D34730" w:rsidRPr="008B57BD">
        <w:t>Лацкое, ул.</w:t>
      </w:r>
      <w:r w:rsidR="00CB1498">
        <w:t xml:space="preserve"> </w:t>
      </w:r>
      <w:proofErr w:type="gramStart"/>
      <w:r w:rsidR="00D34730" w:rsidRPr="008B57BD">
        <w:t>Центральная</w:t>
      </w:r>
      <w:proofErr w:type="gramEnd"/>
      <w:r w:rsidR="00D34730" w:rsidRPr="008B57BD">
        <w:t xml:space="preserve"> </w:t>
      </w:r>
      <w:r w:rsidR="00CB1498">
        <w:t>(пол, перекрытия, стеклопакеты);</w:t>
      </w:r>
      <w:r w:rsidR="00D34730" w:rsidRPr="008B57BD">
        <w:t xml:space="preserve"> </w:t>
      </w:r>
    </w:p>
    <w:p w:rsidR="0090638E" w:rsidRDefault="0090638E" w:rsidP="009D7FB9">
      <w:pPr>
        <w:jc w:val="both"/>
      </w:pPr>
      <w:r>
        <w:t>-</w:t>
      </w:r>
      <w:r w:rsidR="002524FF">
        <w:t xml:space="preserve"> </w:t>
      </w:r>
      <w:r w:rsidR="00D34730" w:rsidRPr="008B57BD">
        <w:t>кап</w:t>
      </w:r>
      <w:r w:rsidR="009D7FB9">
        <w:t xml:space="preserve">итальный </w:t>
      </w:r>
      <w:r w:rsidR="00D34730" w:rsidRPr="008B57BD">
        <w:t xml:space="preserve">ремонт </w:t>
      </w:r>
      <w:r w:rsidR="009D7FB9">
        <w:t xml:space="preserve">веранды, </w:t>
      </w:r>
      <w:r w:rsidR="009D7FB9" w:rsidRPr="008B57BD">
        <w:t>монтаж систем</w:t>
      </w:r>
      <w:r w:rsidR="002524FF">
        <w:t xml:space="preserve"> </w:t>
      </w:r>
      <w:r w:rsidR="009D7FB9" w:rsidRPr="008B57BD">
        <w:t>отопления</w:t>
      </w:r>
      <w:r w:rsidR="002524FF">
        <w:t xml:space="preserve"> и </w:t>
      </w:r>
      <w:r w:rsidR="009D7FB9" w:rsidRPr="008B57BD">
        <w:t>канализаци</w:t>
      </w:r>
      <w:r w:rsidR="002524FF">
        <w:t xml:space="preserve">и </w:t>
      </w:r>
      <w:r w:rsidR="00D34730" w:rsidRPr="008B57BD">
        <w:t xml:space="preserve"> д. </w:t>
      </w:r>
      <w:proofErr w:type="spellStart"/>
      <w:r w:rsidR="00D34730" w:rsidRPr="008B57BD">
        <w:t>Григорево</w:t>
      </w:r>
      <w:proofErr w:type="spellEnd"/>
      <w:r w:rsidR="00CB1498">
        <w:t>;</w:t>
      </w:r>
    </w:p>
    <w:p w:rsidR="000542D7" w:rsidRDefault="000542D7" w:rsidP="009D7FB9">
      <w:pPr>
        <w:jc w:val="both"/>
      </w:pPr>
      <w:r>
        <w:t>- аварийный ремонт, в т.ч. кр</w:t>
      </w:r>
      <w:r w:rsidR="00602DBF">
        <w:t>овель</w:t>
      </w:r>
      <w:r>
        <w:t xml:space="preserve"> на </w:t>
      </w:r>
      <w:r w:rsidR="00602DBF">
        <w:t xml:space="preserve">4-х МКД п. Борок. </w:t>
      </w:r>
    </w:p>
    <w:p w:rsidR="0090638E" w:rsidRDefault="0090638E" w:rsidP="009D7FB9">
      <w:pPr>
        <w:jc w:val="both"/>
      </w:pPr>
      <w:r>
        <w:t xml:space="preserve">     На эти  цели из местного бюджета </w:t>
      </w:r>
      <w:r w:rsidR="004117B0">
        <w:t xml:space="preserve">выделены </w:t>
      </w:r>
      <w:r>
        <w:t xml:space="preserve">средства в размере </w:t>
      </w:r>
      <w:r w:rsidR="004B5EEA">
        <w:t>873 732,93 руб</w:t>
      </w:r>
      <w:r w:rsidR="00CB1498">
        <w:t>лей</w:t>
      </w:r>
      <w:r w:rsidR="004B5EEA">
        <w:t>.</w:t>
      </w:r>
      <w:r w:rsidR="00CB1498">
        <w:t xml:space="preserve"> </w:t>
      </w:r>
      <w:r>
        <w:t xml:space="preserve"> На оплату взносов за капитальный ремонт муниципального жилья</w:t>
      </w:r>
      <w:r w:rsidR="000542D7">
        <w:t xml:space="preserve">, </w:t>
      </w:r>
      <w:r>
        <w:t xml:space="preserve"> оплату услуг по теплоснабжению незаселенного аварийного жилфонда</w:t>
      </w:r>
      <w:r w:rsidR="00E410B2">
        <w:t xml:space="preserve"> (8 квартир)</w:t>
      </w:r>
      <w:r w:rsidR="000542D7">
        <w:t xml:space="preserve">, подготовку к зиме </w:t>
      </w:r>
      <w:r>
        <w:t xml:space="preserve"> затраты составили </w:t>
      </w:r>
      <w:r w:rsidR="004B5EEA">
        <w:t>347 291,68 руб</w:t>
      </w:r>
      <w:r w:rsidR="00CB1498">
        <w:t>лей</w:t>
      </w:r>
      <w:r w:rsidR="004B5EEA">
        <w:t xml:space="preserve">. </w:t>
      </w:r>
    </w:p>
    <w:p w:rsidR="00E55B35" w:rsidRDefault="00E55B35" w:rsidP="00E55B35">
      <w:pPr>
        <w:jc w:val="both"/>
      </w:pPr>
      <w:r>
        <w:t xml:space="preserve">     Пров</w:t>
      </w:r>
      <w:r w:rsidRPr="00AB29C8">
        <w:t xml:space="preserve">едена экспертиза сметной документации на </w:t>
      </w:r>
      <w:r w:rsidRPr="0090638E">
        <w:t>сумму 210 948,00</w:t>
      </w:r>
      <w:r>
        <w:t xml:space="preserve"> </w:t>
      </w:r>
      <w:r w:rsidRPr="0090638E">
        <w:t>руб</w:t>
      </w:r>
      <w:r w:rsidR="00CB1498">
        <w:t>лей</w:t>
      </w:r>
      <w:r w:rsidRPr="00AB29C8">
        <w:t xml:space="preserve">, в том числе негосударственная независимая строительно-техническая экспертиза аварийных домов </w:t>
      </w:r>
      <w:proofErr w:type="gramStart"/>
      <w:r w:rsidRPr="00AB29C8">
        <w:t>в</w:t>
      </w:r>
      <w:proofErr w:type="gramEnd"/>
    </w:p>
    <w:p w:rsidR="00E55B35" w:rsidRDefault="00E55B35" w:rsidP="00E55B35">
      <w:pPr>
        <w:jc w:val="both"/>
      </w:pPr>
      <w:r w:rsidRPr="00AB29C8">
        <w:t xml:space="preserve"> п. Борок (по рекомендации Департамента</w:t>
      </w:r>
      <w:r>
        <w:t xml:space="preserve"> строительства).</w:t>
      </w:r>
    </w:p>
    <w:p w:rsidR="000962DA" w:rsidRDefault="00E410B2" w:rsidP="00E55B35">
      <w:pPr>
        <w:jc w:val="both"/>
      </w:pPr>
      <w:r>
        <w:t xml:space="preserve">     </w:t>
      </w:r>
      <w:r w:rsidR="000962DA">
        <w:t>Объем средств  на реализацию мероприятий по ремонту муниципального жилого фонда в 2018г. составил 1</w:t>
      </w:r>
      <w:r w:rsidR="002524FF">
        <w:t> </w:t>
      </w:r>
      <w:r w:rsidR="000962DA">
        <w:t>544</w:t>
      </w:r>
      <w:r w:rsidR="002524FF">
        <w:t xml:space="preserve"> </w:t>
      </w:r>
      <w:r w:rsidR="000962DA">
        <w:t>807,88 рублей.</w:t>
      </w:r>
    </w:p>
    <w:p w:rsidR="00E410B2" w:rsidRDefault="00E55B35" w:rsidP="00386E9A">
      <w:pPr>
        <w:jc w:val="both"/>
      </w:pPr>
      <w:r>
        <w:t xml:space="preserve">     К сожалению, </w:t>
      </w:r>
      <w:r w:rsidR="007E6EDD">
        <w:t xml:space="preserve">несмотря на обращения Администрации в Региональный фонд содействия капитальному  ремонту  </w:t>
      </w:r>
      <w:r>
        <w:t xml:space="preserve">в  летний период  не были устранены недоделки по ремонту системы теплоснабжения МКД </w:t>
      </w:r>
      <w:r w:rsidR="007E6EDD">
        <w:t xml:space="preserve">№ </w:t>
      </w:r>
      <w:r>
        <w:t xml:space="preserve">31 п. Борок. Работы в срочном порядке проводились после начала отопительного сезона. </w:t>
      </w:r>
    </w:p>
    <w:p w:rsidR="00386E9A" w:rsidRPr="006204E1" w:rsidRDefault="00E410B2" w:rsidP="00386E9A">
      <w:pPr>
        <w:jc w:val="both"/>
        <w:rPr>
          <w:bCs/>
        </w:rPr>
      </w:pPr>
      <w:r>
        <w:t xml:space="preserve">     </w:t>
      </w:r>
      <w:r w:rsidR="0090638E">
        <w:t xml:space="preserve">Также в рамках МП </w:t>
      </w:r>
      <w:r w:rsidR="00386E9A" w:rsidRPr="00AB29C8">
        <w:rPr>
          <w:b/>
          <w:bCs/>
        </w:rPr>
        <w:t xml:space="preserve"> </w:t>
      </w:r>
      <w:r w:rsidR="00CB1498">
        <w:rPr>
          <w:bCs/>
        </w:rPr>
        <w:t>«</w:t>
      </w:r>
      <w:r w:rsidR="00386E9A" w:rsidRPr="00CB1498">
        <w:rPr>
          <w:bCs/>
        </w:rPr>
        <w:t>Обеспечение качественными коммунальными услугами населения Ве</w:t>
      </w:r>
      <w:r w:rsidR="00CB1498">
        <w:rPr>
          <w:bCs/>
        </w:rPr>
        <w:t>ретейского сельского поселения»</w:t>
      </w:r>
      <w:r w:rsidR="00386E9A" w:rsidRPr="00CB1498">
        <w:rPr>
          <w:bCs/>
        </w:rPr>
        <w:t xml:space="preserve"> </w:t>
      </w:r>
      <w:r w:rsidR="0090638E" w:rsidRPr="00CB1498">
        <w:rPr>
          <w:bCs/>
        </w:rPr>
        <w:t xml:space="preserve"> в 2018г.</w:t>
      </w:r>
      <w:r w:rsidR="0090638E">
        <w:rPr>
          <w:b/>
          <w:bCs/>
        </w:rPr>
        <w:t xml:space="preserve"> </w:t>
      </w:r>
      <w:r w:rsidR="00277A24" w:rsidRPr="006204E1">
        <w:rPr>
          <w:bCs/>
        </w:rPr>
        <w:t>на реализацию мероприятий по строительству и реконструкции объектов водоснабжения израсходовано 791 991,17  рублей</w:t>
      </w:r>
      <w:r w:rsidR="006204E1">
        <w:rPr>
          <w:bCs/>
        </w:rPr>
        <w:t>:</w:t>
      </w:r>
    </w:p>
    <w:p w:rsidR="0090638E" w:rsidRPr="0090638E" w:rsidRDefault="00386E9A" w:rsidP="00386E9A">
      <w:pPr>
        <w:jc w:val="both"/>
      </w:pPr>
      <w:r w:rsidRPr="00AB29C8">
        <w:t xml:space="preserve">- построено 4 новых колодца: 2 -  </w:t>
      </w:r>
      <w:proofErr w:type="gramStart"/>
      <w:r w:rsidRPr="00AB29C8">
        <w:t>в</w:t>
      </w:r>
      <w:proofErr w:type="gramEnd"/>
      <w:r w:rsidRPr="00AB29C8">
        <w:t xml:space="preserve"> с. Лацкое, 1 – в д. Дуброва, 1 – в д. </w:t>
      </w:r>
      <w:proofErr w:type="spellStart"/>
      <w:r w:rsidRPr="00AB29C8">
        <w:t>Федотьево</w:t>
      </w:r>
      <w:proofErr w:type="spellEnd"/>
      <w:r w:rsidRPr="00AB29C8">
        <w:t xml:space="preserve"> на общую сумму </w:t>
      </w:r>
      <w:r w:rsidRPr="0090638E">
        <w:t>415 718, 32</w:t>
      </w:r>
      <w:r w:rsidR="0090638E">
        <w:t xml:space="preserve"> </w:t>
      </w:r>
      <w:r w:rsidR="00CB1498">
        <w:t>рублей</w:t>
      </w:r>
      <w:r w:rsidR="0090638E" w:rsidRPr="0090638E">
        <w:t>;</w:t>
      </w:r>
      <w:r w:rsidRPr="0090638E">
        <w:t xml:space="preserve"> </w:t>
      </w:r>
    </w:p>
    <w:p w:rsidR="00386E9A" w:rsidRPr="00AB29C8" w:rsidRDefault="00386E9A" w:rsidP="00386E9A">
      <w:pPr>
        <w:jc w:val="both"/>
      </w:pPr>
      <w:r w:rsidRPr="00AB29C8">
        <w:t xml:space="preserve">- осуществлена чистка, подсыпка, ремонт 3 колодцев поселения </w:t>
      </w:r>
      <w:r w:rsidR="0090638E">
        <w:t xml:space="preserve">- </w:t>
      </w:r>
      <w:r w:rsidRPr="0090638E">
        <w:t>140</w:t>
      </w:r>
      <w:r w:rsidR="0090638E">
        <w:t> </w:t>
      </w:r>
      <w:r w:rsidRPr="0090638E">
        <w:t>893,50</w:t>
      </w:r>
      <w:r w:rsidR="0090638E">
        <w:t xml:space="preserve"> </w:t>
      </w:r>
      <w:r w:rsidRPr="0090638E">
        <w:t>руб</w:t>
      </w:r>
      <w:r w:rsidR="004D5D11">
        <w:t>лей</w:t>
      </w:r>
      <w:r w:rsidR="0090638E" w:rsidRPr="004D5D11">
        <w:t>;</w:t>
      </w:r>
    </w:p>
    <w:p w:rsidR="00386E9A" w:rsidRDefault="00386E9A" w:rsidP="00386E9A">
      <w:pPr>
        <w:jc w:val="both"/>
      </w:pPr>
      <w:r w:rsidRPr="00AB29C8">
        <w:t xml:space="preserve">- </w:t>
      </w:r>
      <w:proofErr w:type="gramStart"/>
      <w:r w:rsidRPr="00AB29C8">
        <w:t>произведена</w:t>
      </w:r>
      <w:proofErr w:type="gramEnd"/>
      <w:r w:rsidRPr="00AB29C8">
        <w:t xml:space="preserve"> </w:t>
      </w:r>
      <w:proofErr w:type="spellStart"/>
      <w:r w:rsidRPr="00AB29C8">
        <w:t>закольцовка</w:t>
      </w:r>
      <w:proofErr w:type="spellEnd"/>
      <w:r w:rsidRPr="00AB29C8">
        <w:t xml:space="preserve"> скважин в с. </w:t>
      </w:r>
      <w:proofErr w:type="spellStart"/>
      <w:r w:rsidRPr="00AB29C8">
        <w:t>Марьино</w:t>
      </w:r>
      <w:proofErr w:type="spellEnd"/>
      <w:r w:rsidRPr="00AB29C8">
        <w:t xml:space="preserve"> </w:t>
      </w:r>
      <w:r w:rsidR="0090638E">
        <w:t xml:space="preserve">- </w:t>
      </w:r>
      <w:r w:rsidR="00CB1498">
        <w:t>98 568,18 рублей</w:t>
      </w:r>
      <w:r w:rsidR="004B5EEA">
        <w:t>;</w:t>
      </w:r>
    </w:p>
    <w:p w:rsidR="004B5EEA" w:rsidRDefault="004B5EEA" w:rsidP="00386E9A">
      <w:pPr>
        <w:jc w:val="both"/>
      </w:pPr>
      <w:r>
        <w:t>-</w:t>
      </w:r>
      <w:r w:rsidR="00C42AAA">
        <w:t xml:space="preserve"> проводились </w:t>
      </w:r>
      <w:r>
        <w:t>ремонты водопроводов</w:t>
      </w:r>
      <w:r w:rsidR="00026C1C">
        <w:t>,</w:t>
      </w:r>
      <w:r>
        <w:t xml:space="preserve"> скважин</w:t>
      </w:r>
      <w:r w:rsidR="00026C1C">
        <w:t xml:space="preserve"> </w:t>
      </w:r>
      <w:r w:rsidR="00410C31">
        <w:t xml:space="preserve">в с. </w:t>
      </w:r>
      <w:proofErr w:type="spellStart"/>
      <w:r w:rsidR="00410C31">
        <w:t>Веретея</w:t>
      </w:r>
      <w:proofErr w:type="spellEnd"/>
      <w:r w:rsidR="00410C31">
        <w:t xml:space="preserve">, </w:t>
      </w:r>
      <w:proofErr w:type="spellStart"/>
      <w:r w:rsidR="00410C31">
        <w:t>Верхне-Никульское</w:t>
      </w:r>
      <w:proofErr w:type="spellEnd"/>
      <w:r w:rsidR="00410C31">
        <w:t>, Воскр</w:t>
      </w:r>
      <w:r w:rsidR="000962DA">
        <w:t>е</w:t>
      </w:r>
      <w:r w:rsidR="00410C31">
        <w:t xml:space="preserve">сенское, </w:t>
      </w:r>
      <w:proofErr w:type="spellStart"/>
      <w:r w:rsidR="00410C31">
        <w:t>Марьино</w:t>
      </w:r>
      <w:proofErr w:type="spellEnd"/>
      <w:r w:rsidR="00410C31">
        <w:t xml:space="preserve"> </w:t>
      </w:r>
      <w:r w:rsidR="00026C1C">
        <w:t>для обеспечения бесперебойно</w:t>
      </w:r>
      <w:r w:rsidR="00410C31">
        <w:t>го водоснабжения.</w:t>
      </w:r>
    </w:p>
    <w:p w:rsidR="006204E1" w:rsidRPr="00076DDA" w:rsidRDefault="006204E1" w:rsidP="00386E9A">
      <w:pPr>
        <w:jc w:val="both"/>
        <w:rPr>
          <w:color w:val="00B0F0"/>
        </w:rPr>
      </w:pPr>
      <w:r>
        <w:t xml:space="preserve">     Все вновь построенные колодцы находятся на гарантии, в начале февраля 2019г. были взяты пробы воды из 6 колодцев, в том числе </w:t>
      </w:r>
      <w:proofErr w:type="gramStart"/>
      <w:r>
        <w:t>из</w:t>
      </w:r>
      <w:proofErr w:type="gramEnd"/>
      <w:r>
        <w:t xml:space="preserve"> вновь построенных. Всем требованиям отвечает вода из колодца на подстанции </w:t>
      </w:r>
      <w:proofErr w:type="gramStart"/>
      <w:r>
        <w:t>в</w:t>
      </w:r>
      <w:proofErr w:type="gramEnd"/>
      <w:r>
        <w:t xml:space="preserve"> с.</w:t>
      </w:r>
      <w:r w:rsidR="004D5D11">
        <w:t xml:space="preserve"> </w:t>
      </w:r>
      <w:r>
        <w:t xml:space="preserve">Лацкое. </w:t>
      </w:r>
    </w:p>
    <w:p w:rsidR="00D27E75" w:rsidRDefault="00A3796E" w:rsidP="00386E9A">
      <w:pPr>
        <w:jc w:val="both"/>
      </w:pPr>
      <w:r>
        <w:lastRenderedPageBreak/>
        <w:t xml:space="preserve">     Наиболее многочисленные обращения </w:t>
      </w:r>
      <w:r w:rsidRPr="00706529">
        <w:t xml:space="preserve">граждан на </w:t>
      </w:r>
      <w:r w:rsidR="001520CD" w:rsidRPr="00706529">
        <w:t>перебои в</w:t>
      </w:r>
      <w:r>
        <w:t xml:space="preserve"> водоснабжени</w:t>
      </w:r>
      <w:r w:rsidR="001520CD">
        <w:t>и</w:t>
      </w:r>
      <w:r>
        <w:t xml:space="preserve"> населения поступали от жителей с.</w:t>
      </w:r>
      <w:r w:rsidR="004D5D11">
        <w:t xml:space="preserve"> </w:t>
      </w:r>
      <w:proofErr w:type="spellStart"/>
      <w:r>
        <w:t>Верхне-Никульское</w:t>
      </w:r>
      <w:proofErr w:type="spellEnd"/>
      <w:r>
        <w:t xml:space="preserve">, с. </w:t>
      </w:r>
      <w:proofErr w:type="spellStart"/>
      <w:r>
        <w:t>Марьино</w:t>
      </w:r>
      <w:proofErr w:type="spellEnd"/>
      <w:r>
        <w:t>, с.</w:t>
      </w:r>
      <w:r w:rsidR="004D5D11">
        <w:t xml:space="preserve"> </w:t>
      </w:r>
      <w:proofErr w:type="spellStart"/>
      <w:r>
        <w:t>Веретея</w:t>
      </w:r>
      <w:proofErr w:type="spellEnd"/>
      <w:r>
        <w:t xml:space="preserve">, </w:t>
      </w:r>
      <w:r w:rsidR="00D27E75">
        <w:t xml:space="preserve">что связано с </w:t>
      </w:r>
      <w:r w:rsidR="00D27E75" w:rsidRPr="00D27E75">
        <w:t>большим физическим износом водонапорных башен и сетей водоснабжения</w:t>
      </w:r>
      <w:r w:rsidR="00D27E75">
        <w:t>, а также отсутствием  обученных специалистов</w:t>
      </w:r>
      <w:r w:rsidR="00D27E75" w:rsidRPr="00D27E75">
        <w:t xml:space="preserve">.  </w:t>
      </w:r>
    </w:p>
    <w:p w:rsidR="00C32936" w:rsidRDefault="00D27E75" w:rsidP="00386E9A">
      <w:pPr>
        <w:jc w:val="both"/>
      </w:pPr>
      <w:r>
        <w:t xml:space="preserve">     Жители по ул. </w:t>
      </w:r>
      <w:proofErr w:type="gramStart"/>
      <w:r>
        <w:t>Центральной</w:t>
      </w:r>
      <w:proofErr w:type="gramEnd"/>
      <w:r>
        <w:t xml:space="preserve"> в с.</w:t>
      </w:r>
      <w:r w:rsidR="004D5D11">
        <w:t xml:space="preserve"> </w:t>
      </w:r>
      <w:r>
        <w:t xml:space="preserve">Лацкое ждали ремонта колодца в районе дома № </w:t>
      </w:r>
      <w:r w:rsidR="00706529">
        <w:t>33.</w:t>
      </w:r>
      <w:r>
        <w:t xml:space="preserve"> Но, к сожалению, водой </w:t>
      </w:r>
      <w:r w:rsidR="00F156E2">
        <w:t xml:space="preserve">из отремонтированного колодца </w:t>
      </w:r>
      <w:r>
        <w:t xml:space="preserve">не могут пользоваться </w:t>
      </w:r>
      <w:r w:rsidR="00F156E2">
        <w:t xml:space="preserve"> из-за </w:t>
      </w:r>
      <w:r>
        <w:t xml:space="preserve">ее </w:t>
      </w:r>
      <w:r w:rsidR="00F156E2">
        <w:t>неудовлетворительного качества:  вода имеет неприятный запах, желт</w:t>
      </w:r>
      <w:r>
        <w:t xml:space="preserve">ый </w:t>
      </w:r>
      <w:r w:rsidR="00F156E2">
        <w:t>оттен</w:t>
      </w:r>
      <w:r>
        <w:t xml:space="preserve">ок. </w:t>
      </w:r>
      <w:r w:rsidR="00F156E2">
        <w:t xml:space="preserve"> Подрядчик неоднократно приезжал на этот объект, но до настоящего времени причина такого качества воды не ясна. </w:t>
      </w:r>
      <w:r>
        <w:t>Первоначально предположили, что на качество влияет малый разбор воды, поэтому несколько раз воду откачивали. Но улучшения не последовало. В марте в</w:t>
      </w:r>
      <w:r w:rsidR="00F156E2">
        <w:t>зяты анализы воды из этого колодца, ждем результаты</w:t>
      </w:r>
      <w:r w:rsidR="00062AE4">
        <w:t xml:space="preserve">. </w:t>
      </w:r>
      <w:r w:rsidR="00813854">
        <w:t>Жителям было предложено организовать по их заявке подвоз воды</w:t>
      </w:r>
      <w:r w:rsidR="00706529">
        <w:t xml:space="preserve"> автоцистерной</w:t>
      </w:r>
      <w:r w:rsidR="00813854">
        <w:t xml:space="preserve">, </w:t>
      </w:r>
      <w:r w:rsidR="00706529">
        <w:t xml:space="preserve">но </w:t>
      </w:r>
      <w:r w:rsidR="00813854">
        <w:t xml:space="preserve">таких обращений за истекший период не </w:t>
      </w:r>
      <w:r w:rsidR="004D5D11">
        <w:t xml:space="preserve">поступало. </w:t>
      </w:r>
      <w:r w:rsidR="00813854">
        <w:t>Администрация понимает важность проблемы</w:t>
      </w:r>
      <w:r w:rsidR="00C67EF8">
        <w:t xml:space="preserve">, совместно с подрядчиком </w:t>
      </w:r>
      <w:r>
        <w:t xml:space="preserve">ищет пути </w:t>
      </w:r>
      <w:r w:rsidR="00062AE4">
        <w:t xml:space="preserve">ее </w:t>
      </w:r>
      <w:r>
        <w:t>решения.</w:t>
      </w:r>
      <w:r w:rsidR="00C32936" w:rsidRPr="00C32936">
        <w:t xml:space="preserve"> </w:t>
      </w:r>
      <w:r w:rsidR="00706529">
        <w:t>По результатам анализа воды будут сделаны соответствующие выводы.</w:t>
      </w:r>
    </w:p>
    <w:p w:rsidR="004117B0" w:rsidRDefault="004D5D11" w:rsidP="00386E9A">
      <w:pPr>
        <w:jc w:val="both"/>
      </w:pPr>
      <w:r>
        <w:t xml:space="preserve">    </w:t>
      </w:r>
      <w:r w:rsidR="006C0CB3" w:rsidRPr="004117B0">
        <w:t xml:space="preserve">В прошлом году ОМСУ пытались передать объекты водоснабжения в соответствии с полномочиями на уровень муниципального района.  </w:t>
      </w:r>
      <w:r w:rsidR="00E200EA" w:rsidRPr="004117B0">
        <w:t>В полученном ответе администрация района указала на необходимость дополнительного предоставления выписок из Е</w:t>
      </w:r>
      <w:r w:rsidR="003A4646">
        <w:t>Г</w:t>
      </w:r>
      <w:r w:rsidR="00E200EA" w:rsidRPr="004117B0">
        <w:t>РП о зарегистрированных правах</w:t>
      </w:r>
      <w:r w:rsidR="005E7F6F">
        <w:t xml:space="preserve"> на объекты водоснабжения</w:t>
      </w:r>
      <w:r w:rsidR="00E200EA" w:rsidRPr="004117B0">
        <w:t>. 16 апреля 2018г. дополнительно к Решению Муниципального Совета от 15.02.2018г. был передан полный пакет документов в отношении 5 арте</w:t>
      </w:r>
      <w:r w:rsidR="00CB1498">
        <w:t>зианских скважин Веретейского сельского поселения</w:t>
      </w:r>
      <w:r w:rsidR="00E200EA" w:rsidRPr="004117B0">
        <w:t xml:space="preserve">. </w:t>
      </w:r>
    </w:p>
    <w:p w:rsidR="00D34730" w:rsidRDefault="004117B0" w:rsidP="00E55B35">
      <w:pPr>
        <w:jc w:val="both"/>
      </w:pPr>
      <w:r>
        <w:t xml:space="preserve">     </w:t>
      </w:r>
      <w:r w:rsidR="00E200EA" w:rsidRPr="004117B0">
        <w:t xml:space="preserve">Осенью Администрация предпринимала шаги по передаче объектов напрямую в департамент земельных и имущественных отношений области, но безрезультатно. </w:t>
      </w:r>
      <w:r w:rsidR="006C56DA" w:rsidRPr="004117B0">
        <w:t>Полномочие по централизованному водоснабжению не является полномочием сельского поселения, требуется передача на другой уровень – с 2019г</w:t>
      </w:r>
      <w:r>
        <w:t>.</w:t>
      </w:r>
      <w:r w:rsidR="006C56DA" w:rsidRPr="004117B0">
        <w:t xml:space="preserve"> – на уровень области.</w:t>
      </w:r>
      <w:r w:rsidR="003A4646">
        <w:t xml:space="preserve"> </w:t>
      </w:r>
      <w:r w:rsidR="004D5D11">
        <w:t>В начале февраля 2019</w:t>
      </w:r>
      <w:r w:rsidR="006204E1">
        <w:t xml:space="preserve">г. ГП ЯО «Северный водоканал» проведено обследование объектов </w:t>
      </w:r>
      <w:r w:rsidR="00A3796E">
        <w:t>водоснабжения Веретейского сельского поселения для принятия решения о целесообразности приема имущества в собс</w:t>
      </w:r>
      <w:r w:rsidR="004D5D11">
        <w:t xml:space="preserve">твенность Ярославской области. </w:t>
      </w:r>
      <w:r w:rsidR="00A3796E" w:rsidRPr="00A3796E">
        <w:t>В настоящее время идет подготовка  необходимых документов</w:t>
      </w:r>
      <w:r w:rsidR="00A3796E">
        <w:t>.</w:t>
      </w:r>
      <w:r w:rsidR="00410C31">
        <w:t xml:space="preserve">   </w:t>
      </w:r>
    </w:p>
    <w:p w:rsidR="00A3796E" w:rsidRDefault="00A3796E" w:rsidP="00E55B35">
      <w:pPr>
        <w:jc w:val="both"/>
      </w:pPr>
    </w:p>
    <w:p w:rsidR="00D34730" w:rsidRPr="00CB1498" w:rsidRDefault="00D34730" w:rsidP="00D34730">
      <w:pPr>
        <w:jc w:val="center"/>
      </w:pPr>
      <w:r w:rsidRPr="00CB1498">
        <w:t>Развитие уличного освещения</w:t>
      </w:r>
    </w:p>
    <w:p w:rsidR="00D34730" w:rsidRPr="00D34730" w:rsidRDefault="00D34730" w:rsidP="00D34730">
      <w:pPr>
        <w:jc w:val="center"/>
        <w:rPr>
          <w:b/>
        </w:rPr>
      </w:pPr>
    </w:p>
    <w:p w:rsidR="004A137B" w:rsidRDefault="00D34730" w:rsidP="00AB29C8">
      <w:pPr>
        <w:shd w:val="clear" w:color="auto" w:fill="FFFFFF"/>
        <w:spacing w:line="240" w:lineRule="atLeast"/>
        <w:ind w:right="-130"/>
        <w:jc w:val="both"/>
      </w:pPr>
      <w:r w:rsidRPr="00AB29C8">
        <w:t xml:space="preserve">   </w:t>
      </w:r>
      <w:r w:rsidR="00054293">
        <w:t xml:space="preserve"> </w:t>
      </w:r>
      <w:r w:rsidRPr="00AB29C8">
        <w:t xml:space="preserve">На мероприятия по развитию уличного освещения в населенных пунктах поселения было </w:t>
      </w:r>
      <w:r w:rsidR="00CB1498">
        <w:t>израсходовано 2 380 000 рублей</w:t>
      </w:r>
      <w:r w:rsidRPr="00AB29C8">
        <w:t xml:space="preserve">  или 100% от планового показателя</w:t>
      </w:r>
      <w:r w:rsidR="00AB29C8" w:rsidRPr="00AB29C8">
        <w:t>.</w:t>
      </w:r>
      <w:r w:rsidRPr="00AB29C8">
        <w:t xml:space="preserve"> Работ и услуг в этой сфере было выполнено на 580</w:t>
      </w:r>
      <w:r w:rsidR="00AB29C8" w:rsidRPr="00AB29C8">
        <w:t> </w:t>
      </w:r>
      <w:r w:rsidRPr="00AB29C8">
        <w:t>000</w:t>
      </w:r>
      <w:r w:rsidR="00AB29C8" w:rsidRPr="00AB29C8">
        <w:t xml:space="preserve"> </w:t>
      </w:r>
      <w:r w:rsidR="00CB1498">
        <w:t>рублей</w:t>
      </w:r>
      <w:r w:rsidRPr="00AB29C8">
        <w:t xml:space="preserve"> больше, чем в 2017г.</w:t>
      </w:r>
      <w:r w:rsidR="00AB29C8">
        <w:t xml:space="preserve"> </w:t>
      </w:r>
    </w:p>
    <w:p w:rsidR="00AB29C8" w:rsidRPr="00AB29C8" w:rsidRDefault="004A137B" w:rsidP="00AB29C8">
      <w:pPr>
        <w:shd w:val="clear" w:color="auto" w:fill="FFFFFF"/>
        <w:spacing w:line="240" w:lineRule="atLeast"/>
        <w:ind w:right="-130"/>
        <w:jc w:val="both"/>
      </w:pPr>
      <w:r>
        <w:t xml:space="preserve">     </w:t>
      </w:r>
      <w:r w:rsidR="00AB29C8">
        <w:t xml:space="preserve">Кроме того,  на реализацию мероприятий по </w:t>
      </w:r>
      <w:r w:rsidR="00D34730">
        <w:t xml:space="preserve"> </w:t>
      </w:r>
      <w:r w:rsidR="00AB29C8" w:rsidRPr="00AB29C8">
        <w:t xml:space="preserve">МП </w:t>
      </w:r>
      <w:r w:rsidR="00AB29C8" w:rsidRPr="00CB1498">
        <w:t>«</w:t>
      </w:r>
      <w:proofErr w:type="spellStart"/>
      <w:r w:rsidR="00AB29C8" w:rsidRPr="00CB1498">
        <w:t>Энергоэффективность</w:t>
      </w:r>
      <w:proofErr w:type="spellEnd"/>
      <w:r w:rsidR="00AB29C8" w:rsidRPr="00CB1498">
        <w:t xml:space="preserve"> и развитие энергетики в </w:t>
      </w:r>
      <w:proofErr w:type="spellStart"/>
      <w:r w:rsidR="00AB29C8" w:rsidRPr="00CB1498">
        <w:t>Веретейском</w:t>
      </w:r>
      <w:proofErr w:type="spellEnd"/>
      <w:r w:rsidR="00AB29C8" w:rsidRPr="00CB1498">
        <w:t xml:space="preserve"> сельском поселении» на 2015-2020 годы было израсходовано 254 420,96 руб</w:t>
      </w:r>
      <w:r w:rsidR="00CB1498">
        <w:t>лей</w:t>
      </w:r>
      <w:r w:rsidR="00AB29C8" w:rsidRPr="00CB1498">
        <w:t xml:space="preserve">  из запланированных 256</w:t>
      </w:r>
      <w:r w:rsidR="00CB1498">
        <w:t> </w:t>
      </w:r>
      <w:r w:rsidR="00AB29C8" w:rsidRPr="00CB1498">
        <w:t>000</w:t>
      </w:r>
      <w:r w:rsidR="00CB1498">
        <w:t xml:space="preserve"> рублей</w:t>
      </w:r>
      <w:r w:rsidR="00AB29C8" w:rsidRPr="00CB1498">
        <w:t xml:space="preserve"> или 99,4%, что</w:t>
      </w:r>
      <w:r w:rsidR="00AB29C8">
        <w:t xml:space="preserve"> </w:t>
      </w:r>
      <w:r w:rsidR="00CB1498">
        <w:t xml:space="preserve">на 154 491,31 рублей </w:t>
      </w:r>
      <w:r w:rsidR="00AB29C8" w:rsidRPr="00AB29C8">
        <w:t>больше, чем в 2017</w:t>
      </w:r>
      <w:r>
        <w:t xml:space="preserve"> </w:t>
      </w:r>
      <w:r w:rsidR="00AB29C8" w:rsidRPr="00AB29C8">
        <w:t xml:space="preserve">году. </w:t>
      </w:r>
    </w:p>
    <w:p w:rsidR="00AB29C8" w:rsidRDefault="00AB29C8" w:rsidP="00AB29C8">
      <w:pPr>
        <w:shd w:val="clear" w:color="auto" w:fill="FFFFFF"/>
        <w:spacing w:line="240" w:lineRule="atLeast"/>
        <w:ind w:right="-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29C8">
        <w:t xml:space="preserve">Реализация мероприятий программы позволила  перейти на более экономичные и современные приборы освещения, отремонтировать недействующие светильники уличного освещения, </w:t>
      </w:r>
      <w:r>
        <w:t xml:space="preserve">заменить </w:t>
      </w:r>
      <w:r w:rsidRPr="00AB29C8">
        <w:t>устаревшие, с вышедшим сроком эксплуатации</w:t>
      </w:r>
      <w:r w:rsidRPr="00CB1498">
        <w:t>.</w:t>
      </w:r>
      <w:r>
        <w:rPr>
          <w:sz w:val="28"/>
          <w:szCs w:val="28"/>
        </w:rPr>
        <w:t xml:space="preserve"> </w:t>
      </w:r>
    </w:p>
    <w:p w:rsidR="00AB29C8" w:rsidRPr="004A137B" w:rsidRDefault="00AB29C8" w:rsidP="00AB29C8">
      <w:pPr>
        <w:shd w:val="clear" w:color="auto" w:fill="FFFFFF"/>
        <w:spacing w:line="240" w:lineRule="atLeast"/>
        <w:ind w:right="-130"/>
        <w:jc w:val="both"/>
      </w:pPr>
      <w:r w:rsidRPr="00AB29C8">
        <w:t xml:space="preserve">     </w:t>
      </w:r>
      <w:r w:rsidR="00054293">
        <w:t xml:space="preserve"> </w:t>
      </w:r>
      <w:r w:rsidR="007A352C" w:rsidRPr="00AB29C8">
        <w:t xml:space="preserve">Затраты на оплату потребленной электроэнергии составили </w:t>
      </w:r>
      <w:r w:rsidR="007A352C" w:rsidRPr="004A137B">
        <w:t>1 687 159,94 руб</w:t>
      </w:r>
      <w:r w:rsidR="00CB1498">
        <w:t>лей</w:t>
      </w:r>
      <w:r w:rsidR="007A352C" w:rsidRPr="004A137B">
        <w:t xml:space="preserve">. </w:t>
      </w:r>
    </w:p>
    <w:p w:rsidR="00AB29C8" w:rsidRPr="004A137B" w:rsidRDefault="007A352C" w:rsidP="00AB29C8">
      <w:pPr>
        <w:shd w:val="clear" w:color="auto" w:fill="FFFFFF"/>
        <w:spacing w:line="240" w:lineRule="atLeast"/>
        <w:ind w:right="-130"/>
        <w:jc w:val="both"/>
      </w:pPr>
      <w:r w:rsidRPr="00AB29C8">
        <w:t xml:space="preserve">Расходы на содержание сетей уличного освещения в п. Борок составили </w:t>
      </w:r>
      <w:r w:rsidRPr="004A137B">
        <w:t>96 550,20</w:t>
      </w:r>
      <w:r w:rsidR="00CB1498">
        <w:t xml:space="preserve"> рублей</w:t>
      </w:r>
      <w:r w:rsidRPr="00AB29C8">
        <w:t xml:space="preserve">, ремонты светильников, кронштейнов и сетей уличного освещения составили </w:t>
      </w:r>
      <w:r w:rsidR="00CB1498">
        <w:t>501 289, 86 рублей</w:t>
      </w:r>
      <w:r w:rsidRPr="004A137B">
        <w:t xml:space="preserve">, включая установку новых энергосберегающих фонарей. </w:t>
      </w:r>
    </w:p>
    <w:p w:rsidR="007A352C" w:rsidRPr="00AB29C8" w:rsidRDefault="00AB29C8" w:rsidP="00AB29C8">
      <w:pPr>
        <w:shd w:val="clear" w:color="auto" w:fill="FFFFFF"/>
        <w:spacing w:line="240" w:lineRule="atLeast"/>
        <w:ind w:right="-130"/>
        <w:jc w:val="both"/>
      </w:pPr>
      <w:r>
        <w:t xml:space="preserve">     </w:t>
      </w:r>
      <w:r w:rsidR="00054293">
        <w:t xml:space="preserve"> </w:t>
      </w:r>
      <w:r w:rsidR="007A352C" w:rsidRPr="00AB29C8">
        <w:t xml:space="preserve">По результатам обращений жителей были установлены светильники с приборами учета электроэнергии в д. Большие Заломы,  д. </w:t>
      </w:r>
      <w:proofErr w:type="spellStart"/>
      <w:r w:rsidR="007A352C" w:rsidRPr="00AB29C8">
        <w:t>Григорево</w:t>
      </w:r>
      <w:proofErr w:type="spellEnd"/>
      <w:r w:rsidR="007A352C" w:rsidRPr="00AB29C8">
        <w:t>, п. Борок, с.</w:t>
      </w:r>
      <w:r w:rsidR="00CB1498">
        <w:t xml:space="preserve"> </w:t>
      </w:r>
      <w:proofErr w:type="spellStart"/>
      <w:r w:rsidR="007A352C" w:rsidRPr="00AB29C8">
        <w:t>Веретея</w:t>
      </w:r>
      <w:proofErr w:type="spellEnd"/>
      <w:r w:rsidR="007A352C" w:rsidRPr="00AB29C8">
        <w:t xml:space="preserve">. Капитальный ремонт </w:t>
      </w:r>
      <w:r w:rsidR="004A137B">
        <w:t xml:space="preserve"> </w:t>
      </w:r>
      <w:r w:rsidR="005E7F6F">
        <w:t xml:space="preserve"> освещения </w:t>
      </w:r>
      <w:r w:rsidR="007A352C" w:rsidRPr="00AB29C8">
        <w:t xml:space="preserve">проведен на </w:t>
      </w:r>
      <w:r w:rsidR="00EB0841">
        <w:t>ц</w:t>
      </w:r>
      <w:r w:rsidR="007A352C" w:rsidRPr="00AB29C8">
        <w:t>ентральной</w:t>
      </w:r>
      <w:r w:rsidR="00EB0841">
        <w:t xml:space="preserve"> улице п. Борок</w:t>
      </w:r>
      <w:r w:rsidR="007A352C" w:rsidRPr="00AB29C8">
        <w:t>, по дороге в порт</w:t>
      </w:r>
      <w:r>
        <w:t>, по улице 40-х домов</w:t>
      </w:r>
      <w:r w:rsidR="00EB0841">
        <w:t>, а также на придомовой территории МКД  №№ 45, 46, 48, 56, 59, 60</w:t>
      </w:r>
      <w:r>
        <w:t xml:space="preserve">. </w:t>
      </w:r>
      <w:r w:rsidR="007A352C" w:rsidRPr="00AB29C8">
        <w:t xml:space="preserve"> </w:t>
      </w:r>
    </w:p>
    <w:p w:rsidR="00AB29C8" w:rsidRDefault="007A352C" w:rsidP="00AB29C8">
      <w:pPr>
        <w:shd w:val="clear" w:color="auto" w:fill="FFFFFF"/>
        <w:spacing w:line="240" w:lineRule="atLeast"/>
        <w:ind w:right="-130"/>
        <w:jc w:val="both"/>
        <w:rPr>
          <w:b/>
          <w:sz w:val="28"/>
          <w:szCs w:val="28"/>
        </w:rPr>
      </w:pPr>
      <w:r w:rsidRPr="00AB29C8">
        <w:t xml:space="preserve">     </w:t>
      </w:r>
      <w:r w:rsidR="00054293">
        <w:t xml:space="preserve"> </w:t>
      </w:r>
      <w:r w:rsidRPr="00AB29C8">
        <w:t>Для создания праздничного настроения на Дне поселка  проведен фейерверк</w:t>
      </w:r>
      <w:r w:rsidR="00AB29C8">
        <w:t xml:space="preserve">, </w:t>
      </w:r>
      <w:r w:rsidRPr="00AB29C8">
        <w:t xml:space="preserve"> </w:t>
      </w:r>
      <w:r w:rsidR="00D25C06">
        <w:t>к Новому году установлены световые консоли на</w:t>
      </w:r>
      <w:r w:rsidR="00AB29C8">
        <w:t xml:space="preserve"> центральн</w:t>
      </w:r>
      <w:r w:rsidR="00D25C06">
        <w:t xml:space="preserve">ой </w:t>
      </w:r>
      <w:r w:rsidR="00AB29C8">
        <w:t xml:space="preserve"> улиц</w:t>
      </w:r>
      <w:r w:rsidR="00D25C06">
        <w:t xml:space="preserve">е </w:t>
      </w:r>
      <w:r w:rsidR="00AB29C8">
        <w:t xml:space="preserve"> п.</w:t>
      </w:r>
      <w:r w:rsidR="00CB1498">
        <w:t xml:space="preserve"> </w:t>
      </w:r>
      <w:r w:rsidR="00AB29C8">
        <w:t>Боро</w:t>
      </w:r>
      <w:r w:rsidR="00D25C06">
        <w:t>к</w:t>
      </w:r>
      <w:r w:rsidR="008D4DB8">
        <w:t>.</w:t>
      </w:r>
      <w:r w:rsidR="004A137B">
        <w:t xml:space="preserve"> </w:t>
      </w:r>
      <w:r w:rsidR="00D25C06">
        <w:t xml:space="preserve"> </w:t>
      </w:r>
    </w:p>
    <w:p w:rsidR="00706529" w:rsidRPr="004D5D11" w:rsidRDefault="004A137B" w:rsidP="004D5D11">
      <w:pPr>
        <w:shd w:val="clear" w:color="auto" w:fill="FFFFFF"/>
        <w:spacing w:line="240" w:lineRule="atLeast"/>
        <w:ind w:right="-130"/>
        <w:jc w:val="both"/>
      </w:pPr>
      <w:r w:rsidRPr="004A137B">
        <w:lastRenderedPageBreak/>
        <w:t xml:space="preserve">     </w:t>
      </w:r>
      <w:r w:rsidR="00054293">
        <w:t xml:space="preserve"> </w:t>
      </w:r>
      <w:r w:rsidRPr="004A137B">
        <w:t>Всего на территории Веретейского сельского поселения установлено</w:t>
      </w:r>
      <w:r>
        <w:t xml:space="preserve"> </w:t>
      </w:r>
      <w:r w:rsidR="00410C31">
        <w:t xml:space="preserve">275 </w:t>
      </w:r>
      <w:r>
        <w:t>светиль</w:t>
      </w:r>
      <w:r w:rsidR="004D5D11">
        <w:t>ников уличного освещения, в том числе</w:t>
      </w:r>
      <w:r>
        <w:t xml:space="preserve"> в п. Борок -</w:t>
      </w:r>
      <w:r w:rsidR="00410C31">
        <w:t>127 шт.</w:t>
      </w:r>
    </w:p>
    <w:p w:rsidR="00706529" w:rsidRDefault="00706529" w:rsidP="00166B16">
      <w:pPr>
        <w:jc w:val="center"/>
        <w:rPr>
          <w:color w:val="000000"/>
        </w:rPr>
      </w:pPr>
    </w:p>
    <w:p w:rsidR="00166B16" w:rsidRPr="00CB1498" w:rsidRDefault="00166B16" w:rsidP="00166B16">
      <w:pPr>
        <w:jc w:val="center"/>
        <w:rPr>
          <w:color w:val="000000"/>
        </w:rPr>
      </w:pPr>
      <w:r w:rsidRPr="00CB1498">
        <w:rPr>
          <w:color w:val="000000"/>
        </w:rPr>
        <w:t>Р</w:t>
      </w:r>
      <w:r w:rsidR="00CB1498" w:rsidRPr="00CB1498">
        <w:rPr>
          <w:color w:val="000000"/>
        </w:rPr>
        <w:t>емонт дорог</w:t>
      </w:r>
      <w:r w:rsidRPr="00CB1498">
        <w:rPr>
          <w:color w:val="000000"/>
        </w:rPr>
        <w:t xml:space="preserve"> </w:t>
      </w:r>
    </w:p>
    <w:p w:rsidR="00166B16" w:rsidRPr="007B1E21" w:rsidRDefault="00166B16" w:rsidP="00166B16">
      <w:pPr>
        <w:jc w:val="both"/>
        <w:rPr>
          <w:color w:val="000000"/>
        </w:rPr>
      </w:pPr>
      <w:r w:rsidRPr="007B1E21">
        <w:rPr>
          <w:color w:val="000000"/>
        </w:rPr>
        <w:t xml:space="preserve"> </w:t>
      </w:r>
    </w:p>
    <w:p w:rsidR="00166B16" w:rsidRPr="007B1E21" w:rsidRDefault="00166B16" w:rsidP="00166B16">
      <w:pPr>
        <w:jc w:val="both"/>
        <w:rPr>
          <w:color w:val="000000"/>
        </w:rPr>
      </w:pPr>
      <w:r w:rsidRPr="007B1E21">
        <w:rPr>
          <w:color w:val="000000"/>
        </w:rPr>
        <w:t xml:space="preserve">     Дорожное хозяйство является одной из самых важных отраслей, от устойчивого функционирования которой зависят социально-экономическое развитие и условия жизни населения. </w:t>
      </w:r>
    </w:p>
    <w:p w:rsidR="00166B16" w:rsidRDefault="00166B16" w:rsidP="00166B16">
      <w:pPr>
        <w:jc w:val="both"/>
        <w:rPr>
          <w:color w:val="000000"/>
        </w:rPr>
      </w:pPr>
      <w:r w:rsidRPr="007B1E21">
        <w:rPr>
          <w:color w:val="000000"/>
        </w:rPr>
        <w:t xml:space="preserve">     В связи с передачей в мае прошлого года </w:t>
      </w:r>
      <w:proofErr w:type="spellStart"/>
      <w:r w:rsidRPr="007B1E21">
        <w:rPr>
          <w:color w:val="000000"/>
        </w:rPr>
        <w:t>Веретейскому</w:t>
      </w:r>
      <w:proofErr w:type="spellEnd"/>
      <w:r w:rsidRPr="007B1E21">
        <w:rPr>
          <w:color w:val="000000"/>
        </w:rPr>
        <w:t xml:space="preserve"> сельскому поселению дорог </w:t>
      </w:r>
    </w:p>
    <w:p w:rsidR="00166B16" w:rsidRPr="007B1E21" w:rsidRDefault="00166B16" w:rsidP="00166B16">
      <w:pPr>
        <w:jc w:val="both"/>
        <w:rPr>
          <w:color w:val="000000"/>
        </w:rPr>
      </w:pPr>
      <w:r w:rsidRPr="007B1E21">
        <w:rPr>
          <w:color w:val="000000"/>
        </w:rPr>
        <w:t>п. Борок общая протяженность дорог поселения на 01.01.2019г. составила 86, 135 км. Из них твердое покрытие имеют 18, 745 км (13, 340 км</w:t>
      </w:r>
      <w:proofErr w:type="gramStart"/>
      <w:r w:rsidRPr="007B1E21">
        <w:rPr>
          <w:color w:val="000000"/>
        </w:rPr>
        <w:t>.</w:t>
      </w:r>
      <w:proofErr w:type="gramEnd"/>
      <w:r w:rsidRPr="007B1E21">
        <w:rPr>
          <w:color w:val="000000"/>
        </w:rPr>
        <w:t xml:space="preserve"> – </w:t>
      </w:r>
      <w:proofErr w:type="gramStart"/>
      <w:r w:rsidRPr="007B1E21">
        <w:rPr>
          <w:color w:val="000000"/>
        </w:rPr>
        <w:t>а</w:t>
      </w:r>
      <w:proofErr w:type="gramEnd"/>
      <w:r w:rsidRPr="007B1E21">
        <w:rPr>
          <w:color w:val="000000"/>
        </w:rPr>
        <w:t xml:space="preserve">сфальтовое покрытие; 5, 405 км. – гравийное покрытие). Грунтовое покрытие составляет 67,39 км. </w:t>
      </w:r>
    </w:p>
    <w:p w:rsidR="00166B16" w:rsidRPr="007B1E21" w:rsidRDefault="00166B16" w:rsidP="00166B16">
      <w:pPr>
        <w:jc w:val="both"/>
        <w:rPr>
          <w:color w:val="000000"/>
        </w:rPr>
      </w:pPr>
      <w:r w:rsidRPr="007B1E21">
        <w:rPr>
          <w:color w:val="000000"/>
        </w:rPr>
        <w:t xml:space="preserve">     Содержание автомобильных дорог местного значения в надлежащем состоянии требует  выполнения большого объема работ</w:t>
      </w:r>
      <w:r w:rsidR="00CB1498">
        <w:rPr>
          <w:color w:val="000000"/>
        </w:rPr>
        <w:t>,</w:t>
      </w:r>
      <w:r w:rsidRPr="007B1E21">
        <w:rPr>
          <w:color w:val="000000"/>
        </w:rPr>
        <w:t xml:space="preserve"> как в зимний, так и летний периоды: расчистка и </w:t>
      </w:r>
      <w:proofErr w:type="spellStart"/>
      <w:r w:rsidRPr="007B1E21">
        <w:rPr>
          <w:color w:val="000000"/>
        </w:rPr>
        <w:t>антигололедная</w:t>
      </w:r>
      <w:proofErr w:type="spellEnd"/>
      <w:r w:rsidRPr="007B1E21">
        <w:rPr>
          <w:color w:val="000000"/>
        </w:rPr>
        <w:t xml:space="preserve"> обработка, </w:t>
      </w:r>
      <w:proofErr w:type="spellStart"/>
      <w:r w:rsidRPr="007B1E21">
        <w:rPr>
          <w:color w:val="000000"/>
        </w:rPr>
        <w:t>грейдировка</w:t>
      </w:r>
      <w:proofErr w:type="spellEnd"/>
      <w:r w:rsidRPr="007B1E21">
        <w:rPr>
          <w:color w:val="000000"/>
        </w:rPr>
        <w:t xml:space="preserve">, ямочный ремонт, </w:t>
      </w:r>
      <w:proofErr w:type="spellStart"/>
      <w:r w:rsidRPr="007B1E21">
        <w:rPr>
          <w:color w:val="000000"/>
        </w:rPr>
        <w:t>окашивание</w:t>
      </w:r>
      <w:proofErr w:type="spellEnd"/>
      <w:r w:rsidRPr="007B1E21">
        <w:rPr>
          <w:color w:val="000000"/>
        </w:rPr>
        <w:t xml:space="preserve">, выпиловка деревьев, установка знаков дорожного движения. </w:t>
      </w:r>
    </w:p>
    <w:p w:rsidR="00166B16" w:rsidRPr="007B1E21" w:rsidRDefault="00166B16" w:rsidP="00166B16">
      <w:pPr>
        <w:jc w:val="both"/>
        <w:rPr>
          <w:color w:val="000000"/>
        </w:rPr>
      </w:pPr>
      <w:r w:rsidRPr="007B1E21">
        <w:rPr>
          <w:color w:val="000000"/>
        </w:rPr>
        <w:t xml:space="preserve">     В 2018г. общая сумма средств  на летнее содержание дорог составила 1 400 445,71 руб</w:t>
      </w:r>
      <w:r w:rsidR="00CB1498">
        <w:rPr>
          <w:color w:val="000000"/>
        </w:rPr>
        <w:t>лей</w:t>
      </w:r>
      <w:r w:rsidRPr="007B1E21">
        <w:rPr>
          <w:color w:val="000000"/>
        </w:rPr>
        <w:t xml:space="preserve">. </w:t>
      </w:r>
    </w:p>
    <w:p w:rsidR="00166B16" w:rsidRPr="007B1E21" w:rsidRDefault="004D5D11" w:rsidP="00166B16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166B16" w:rsidRPr="007B1E21">
        <w:rPr>
          <w:color w:val="000000"/>
        </w:rPr>
        <w:t xml:space="preserve"> Были отремонтированы дороги в населенных пунктах д. </w:t>
      </w:r>
      <w:proofErr w:type="spellStart"/>
      <w:r w:rsidR="00166B16" w:rsidRPr="007B1E21">
        <w:rPr>
          <w:color w:val="000000"/>
        </w:rPr>
        <w:t>Ефаново</w:t>
      </w:r>
      <w:proofErr w:type="spellEnd"/>
      <w:r w:rsidR="00166B16" w:rsidRPr="007B1E21">
        <w:rPr>
          <w:color w:val="000000"/>
        </w:rPr>
        <w:t xml:space="preserve">, д. Нивы, д. Большие </w:t>
      </w:r>
      <w:proofErr w:type="spellStart"/>
      <w:r w:rsidR="00166B16" w:rsidRPr="007B1E21">
        <w:rPr>
          <w:color w:val="000000"/>
        </w:rPr>
        <w:t>Ченцы</w:t>
      </w:r>
      <w:proofErr w:type="spellEnd"/>
      <w:r w:rsidR="00166B16" w:rsidRPr="007B1E21">
        <w:rPr>
          <w:color w:val="000000"/>
        </w:rPr>
        <w:t>, д. Дуброва, д. Никольское. Выполнен ямочный ремонт, ремонт картами дорог в п. Борок и с.</w:t>
      </w:r>
      <w:r w:rsidR="00D933E0">
        <w:rPr>
          <w:color w:val="000000"/>
        </w:rPr>
        <w:t xml:space="preserve"> </w:t>
      </w:r>
      <w:proofErr w:type="spellStart"/>
      <w:r w:rsidR="00166B16" w:rsidRPr="007B1E21">
        <w:rPr>
          <w:color w:val="000000"/>
        </w:rPr>
        <w:t>Верхне-Никульское</w:t>
      </w:r>
      <w:proofErr w:type="spellEnd"/>
      <w:r w:rsidR="00166B16" w:rsidRPr="007B1E21">
        <w:rPr>
          <w:color w:val="000000"/>
        </w:rPr>
        <w:t xml:space="preserve">. </w:t>
      </w:r>
    </w:p>
    <w:p w:rsidR="00166B16" w:rsidRPr="007B1E21" w:rsidRDefault="00166B16" w:rsidP="00166B16">
      <w:pPr>
        <w:jc w:val="both"/>
        <w:rPr>
          <w:color w:val="000000"/>
        </w:rPr>
      </w:pPr>
      <w:r w:rsidRPr="007B1E21">
        <w:rPr>
          <w:color w:val="000000"/>
        </w:rPr>
        <w:t xml:space="preserve">     </w:t>
      </w:r>
      <w:proofErr w:type="gramStart"/>
      <w:r w:rsidR="00386E9A">
        <w:rPr>
          <w:color w:val="000000"/>
        </w:rPr>
        <w:t>На зимнее содер</w:t>
      </w:r>
      <w:r w:rsidR="006A4FA4">
        <w:rPr>
          <w:color w:val="000000"/>
        </w:rPr>
        <w:t>жа</w:t>
      </w:r>
      <w:r w:rsidR="00386E9A">
        <w:rPr>
          <w:color w:val="000000"/>
        </w:rPr>
        <w:t xml:space="preserve">ние дорог было израсходовано </w:t>
      </w:r>
      <w:r w:rsidR="00CB1498">
        <w:rPr>
          <w:color w:val="000000"/>
        </w:rPr>
        <w:t>176 121,54 рублей</w:t>
      </w:r>
      <w:r w:rsidR="006A4FA4">
        <w:rPr>
          <w:color w:val="000000"/>
        </w:rPr>
        <w:t xml:space="preserve"> </w:t>
      </w:r>
      <w:r w:rsidR="00386E9A">
        <w:rPr>
          <w:color w:val="000000"/>
        </w:rPr>
        <w:t xml:space="preserve">МП </w:t>
      </w:r>
      <w:r w:rsidR="006A4FA4">
        <w:rPr>
          <w:color w:val="000000"/>
        </w:rPr>
        <w:t>«</w:t>
      </w:r>
      <w:r w:rsidR="006A4FA4" w:rsidRPr="006A4FA4">
        <w:rPr>
          <w:rFonts w:eastAsia="Calibri"/>
          <w:bCs/>
          <w:sz w:val="22"/>
          <w:szCs w:val="22"/>
        </w:rPr>
        <w:t>Развитие дорожного хозяйства Веретейского сельского поселения</w:t>
      </w:r>
      <w:r w:rsidR="00CB1498">
        <w:rPr>
          <w:rFonts w:eastAsia="Calibri"/>
          <w:b/>
          <w:bCs/>
          <w:sz w:val="22"/>
          <w:szCs w:val="22"/>
        </w:rPr>
        <w:t>»</w:t>
      </w:r>
      <w:r w:rsidR="006A4FA4">
        <w:rPr>
          <w:rFonts w:eastAsia="Calibri"/>
          <w:b/>
          <w:bCs/>
          <w:sz w:val="22"/>
          <w:szCs w:val="22"/>
        </w:rPr>
        <w:t xml:space="preserve"> </w:t>
      </w:r>
      <w:r w:rsidR="00386E9A">
        <w:rPr>
          <w:color w:val="000000"/>
        </w:rPr>
        <w:t xml:space="preserve">и </w:t>
      </w:r>
      <w:r w:rsidR="006A4FA4">
        <w:rPr>
          <w:color w:val="000000"/>
        </w:rPr>
        <w:t xml:space="preserve">более </w:t>
      </w:r>
      <w:r w:rsidR="00422058">
        <w:rPr>
          <w:color w:val="000000"/>
        </w:rPr>
        <w:t xml:space="preserve">300 000,00 руб. </w:t>
      </w:r>
      <w:r w:rsidR="00386E9A">
        <w:rPr>
          <w:color w:val="000000"/>
        </w:rPr>
        <w:t xml:space="preserve">МП </w:t>
      </w:r>
      <w:r w:rsidR="00422058">
        <w:rPr>
          <w:color w:val="000000"/>
        </w:rPr>
        <w:t>«</w:t>
      </w:r>
      <w:r w:rsidR="00386E9A">
        <w:rPr>
          <w:color w:val="000000"/>
        </w:rPr>
        <w:t>Благоустройство»</w:t>
      </w:r>
      <w:r w:rsidR="00CB1498">
        <w:rPr>
          <w:color w:val="000000"/>
        </w:rPr>
        <w:t xml:space="preserve"> Остаток в сумме 236 841,51 рублей</w:t>
      </w:r>
      <w:r w:rsidRPr="007B1E21">
        <w:rPr>
          <w:color w:val="000000"/>
        </w:rPr>
        <w:t xml:space="preserve"> образовался в связи с малоснежными ноябрем и декабрем прошлого года. </w:t>
      </w:r>
      <w:proofErr w:type="gramEnd"/>
    </w:p>
    <w:p w:rsidR="00166B16" w:rsidRPr="007B1E21" w:rsidRDefault="00166B16" w:rsidP="00166B16">
      <w:pPr>
        <w:jc w:val="both"/>
        <w:rPr>
          <w:color w:val="000000"/>
        </w:rPr>
      </w:pPr>
      <w:r w:rsidRPr="007B1E21">
        <w:rPr>
          <w:color w:val="000000"/>
        </w:rPr>
        <w:t xml:space="preserve">     В 2018г. выполнен капитальный ремонт дорог общего пользования в щебеночном исполнении: </w:t>
      </w:r>
    </w:p>
    <w:p w:rsidR="00166B16" w:rsidRPr="007B1E21" w:rsidRDefault="00166B16" w:rsidP="00166B16">
      <w:pPr>
        <w:jc w:val="both"/>
        <w:rPr>
          <w:color w:val="000000"/>
        </w:rPr>
      </w:pPr>
      <w:r w:rsidRPr="007B1E21">
        <w:rPr>
          <w:color w:val="000000"/>
        </w:rPr>
        <w:t xml:space="preserve">-  в д. </w:t>
      </w:r>
      <w:proofErr w:type="spellStart"/>
      <w:r w:rsidRPr="007B1E21">
        <w:rPr>
          <w:color w:val="000000"/>
        </w:rPr>
        <w:t>Грезное</w:t>
      </w:r>
      <w:proofErr w:type="spellEnd"/>
      <w:r w:rsidRPr="007B1E21">
        <w:rPr>
          <w:color w:val="000000"/>
        </w:rPr>
        <w:t xml:space="preserve"> (2 этап) протяженностью 5</w:t>
      </w:r>
      <w:r w:rsidR="00CB1498">
        <w:rPr>
          <w:color w:val="000000"/>
        </w:rPr>
        <w:t>05 м. на сумму 2 998 754,12 рублей</w:t>
      </w:r>
      <w:r w:rsidRPr="007B1E21">
        <w:rPr>
          <w:color w:val="000000"/>
        </w:rPr>
        <w:t>, в том числе субсидия из областного бюдж</w:t>
      </w:r>
      <w:r w:rsidR="00CB1498">
        <w:rPr>
          <w:color w:val="000000"/>
        </w:rPr>
        <w:t xml:space="preserve">ета в размере 2 848 816,00 рублей </w:t>
      </w:r>
      <w:r w:rsidRPr="007B1E21">
        <w:rPr>
          <w:color w:val="000000"/>
        </w:rPr>
        <w:t xml:space="preserve">и </w:t>
      </w:r>
      <w:proofErr w:type="spellStart"/>
      <w:r w:rsidRPr="007B1E21">
        <w:rPr>
          <w:color w:val="000000"/>
        </w:rPr>
        <w:t>софинансирован</w:t>
      </w:r>
      <w:r w:rsidR="00CB1498">
        <w:rPr>
          <w:color w:val="000000"/>
        </w:rPr>
        <w:t>ие</w:t>
      </w:r>
      <w:proofErr w:type="spellEnd"/>
      <w:r w:rsidR="00CB1498">
        <w:rPr>
          <w:color w:val="000000"/>
        </w:rPr>
        <w:t xml:space="preserve"> в размере 149 938,12 рублей</w:t>
      </w:r>
      <w:r w:rsidRPr="007B1E21">
        <w:rPr>
          <w:color w:val="000000"/>
        </w:rPr>
        <w:t xml:space="preserve">  средствами  местного бюджета (акцизы);</w:t>
      </w:r>
    </w:p>
    <w:p w:rsidR="00166B16" w:rsidRPr="007B1E21" w:rsidRDefault="00166B16" w:rsidP="00166B16">
      <w:pPr>
        <w:jc w:val="both"/>
        <w:rPr>
          <w:color w:val="000000"/>
        </w:rPr>
      </w:pPr>
      <w:r w:rsidRPr="007B1E21">
        <w:rPr>
          <w:color w:val="000000"/>
        </w:rPr>
        <w:t xml:space="preserve">- ул. </w:t>
      </w:r>
      <w:proofErr w:type="gramStart"/>
      <w:r w:rsidRPr="007B1E21">
        <w:rPr>
          <w:color w:val="000000"/>
        </w:rPr>
        <w:t>Подгорная</w:t>
      </w:r>
      <w:proofErr w:type="gramEnd"/>
      <w:r w:rsidRPr="007B1E21">
        <w:rPr>
          <w:color w:val="000000"/>
        </w:rPr>
        <w:t xml:space="preserve"> д. Большое Дьяконово протяженност</w:t>
      </w:r>
      <w:r w:rsidR="00CB1498">
        <w:rPr>
          <w:color w:val="000000"/>
        </w:rPr>
        <w:t>ью 90м. на сумму 492 156,18 рублей</w:t>
      </w:r>
      <w:r w:rsidRPr="007B1E21">
        <w:rPr>
          <w:color w:val="000000"/>
        </w:rPr>
        <w:t xml:space="preserve"> – средства местного бюджета  (акцизы). </w:t>
      </w:r>
    </w:p>
    <w:p w:rsidR="00166B16" w:rsidRPr="007B1E21" w:rsidRDefault="00166B16" w:rsidP="00166B16">
      <w:pPr>
        <w:jc w:val="both"/>
        <w:rPr>
          <w:color w:val="000000"/>
        </w:rPr>
      </w:pPr>
      <w:r w:rsidRPr="007B1E21">
        <w:rPr>
          <w:color w:val="000000"/>
        </w:rPr>
        <w:t xml:space="preserve">     При выполнении работ по ремонту дорог осуществлялся строительный контроль. Сумма выплат составила 68 000,00 руб</w:t>
      </w:r>
      <w:r w:rsidR="00CB1498">
        <w:rPr>
          <w:color w:val="000000"/>
        </w:rPr>
        <w:t>лей</w:t>
      </w:r>
      <w:r w:rsidRPr="007B1E21">
        <w:rPr>
          <w:color w:val="000000"/>
        </w:rPr>
        <w:t xml:space="preserve">. </w:t>
      </w:r>
    </w:p>
    <w:p w:rsidR="00166B16" w:rsidRPr="007B1E21" w:rsidRDefault="00166B16" w:rsidP="00166B16">
      <w:pPr>
        <w:jc w:val="both"/>
        <w:rPr>
          <w:color w:val="000000"/>
        </w:rPr>
      </w:pPr>
      <w:r w:rsidRPr="007B1E21">
        <w:rPr>
          <w:color w:val="000000"/>
        </w:rPr>
        <w:t xml:space="preserve">     </w:t>
      </w:r>
      <w:proofErr w:type="gramStart"/>
      <w:r w:rsidRPr="007B1E21">
        <w:rPr>
          <w:color w:val="000000"/>
        </w:rPr>
        <w:t>В</w:t>
      </w:r>
      <w:proofErr w:type="gramEnd"/>
      <w:r w:rsidRPr="007B1E21">
        <w:rPr>
          <w:color w:val="000000"/>
        </w:rPr>
        <w:t xml:space="preserve"> с.</w:t>
      </w:r>
      <w:r w:rsidR="00CB1498">
        <w:rPr>
          <w:color w:val="000000"/>
        </w:rPr>
        <w:t xml:space="preserve"> </w:t>
      </w:r>
      <w:proofErr w:type="spellStart"/>
      <w:r w:rsidRPr="007B1E21">
        <w:rPr>
          <w:color w:val="000000"/>
        </w:rPr>
        <w:t>Верхне-Никульское</w:t>
      </w:r>
      <w:proofErr w:type="spellEnd"/>
      <w:r w:rsidRPr="007B1E21">
        <w:rPr>
          <w:color w:val="000000"/>
        </w:rPr>
        <w:t xml:space="preserve">  </w:t>
      </w:r>
      <w:proofErr w:type="gramStart"/>
      <w:r w:rsidR="00CB1498">
        <w:rPr>
          <w:color w:val="000000"/>
        </w:rPr>
        <w:t>на</w:t>
      </w:r>
      <w:proofErr w:type="gramEnd"/>
      <w:r w:rsidR="00CB1498">
        <w:rPr>
          <w:color w:val="000000"/>
        </w:rPr>
        <w:t xml:space="preserve"> сумму 184 786,82 рублей</w:t>
      </w:r>
      <w:r w:rsidRPr="007E7D02">
        <w:rPr>
          <w:color w:val="000000"/>
        </w:rPr>
        <w:t xml:space="preserve"> </w:t>
      </w:r>
      <w:r w:rsidRPr="007B1E21">
        <w:rPr>
          <w:color w:val="000000"/>
        </w:rPr>
        <w:t xml:space="preserve">выполнены работы по организации дорожного движения. </w:t>
      </w:r>
    </w:p>
    <w:p w:rsidR="00166B16" w:rsidRPr="007B1E21" w:rsidRDefault="00166B16" w:rsidP="00166B16">
      <w:pPr>
        <w:jc w:val="both"/>
        <w:rPr>
          <w:color w:val="000000"/>
        </w:rPr>
      </w:pPr>
      <w:r w:rsidRPr="007B1E21">
        <w:rPr>
          <w:color w:val="000000"/>
        </w:rPr>
        <w:t xml:space="preserve">     Реализация программных мероприятий позволила продолжить работу по развитию автодорог местного значения, увеличить долю в протяженности автодорог, отвечающих нормативным требованиям. Фактическое освоение средств </w:t>
      </w:r>
      <w:r w:rsidR="00386E9A">
        <w:rPr>
          <w:color w:val="000000"/>
        </w:rPr>
        <w:t xml:space="preserve">по МП </w:t>
      </w:r>
      <w:r w:rsidR="004A137B">
        <w:rPr>
          <w:color w:val="000000"/>
        </w:rPr>
        <w:t>«</w:t>
      </w:r>
      <w:bookmarkStart w:id="11" w:name="_Hlk3313418"/>
      <w:r w:rsidR="004A137B" w:rsidRPr="00CB1498">
        <w:rPr>
          <w:rFonts w:eastAsia="Calibri"/>
          <w:bCs/>
          <w:sz w:val="22"/>
          <w:szCs w:val="22"/>
        </w:rPr>
        <w:t>Развитие дорожного хозяйства Веретейского сельского поселения</w:t>
      </w:r>
      <w:bookmarkEnd w:id="11"/>
      <w:r w:rsidR="00CB1498" w:rsidRPr="00CB1498">
        <w:rPr>
          <w:rFonts w:eastAsia="Calibri"/>
          <w:bCs/>
          <w:sz w:val="22"/>
          <w:szCs w:val="22"/>
        </w:rPr>
        <w:t>»</w:t>
      </w:r>
      <w:r w:rsidR="004A137B" w:rsidRPr="00CB1498">
        <w:rPr>
          <w:rFonts w:eastAsia="Calibri"/>
          <w:bCs/>
          <w:sz w:val="22"/>
          <w:szCs w:val="22"/>
        </w:rPr>
        <w:t xml:space="preserve"> в 2018г. с</w:t>
      </w:r>
      <w:r w:rsidRPr="00CB1498">
        <w:rPr>
          <w:color w:val="000000"/>
        </w:rPr>
        <w:t>оставило 5 320 264,37</w:t>
      </w:r>
      <w:r w:rsidR="00CB1498">
        <w:rPr>
          <w:color w:val="000000"/>
        </w:rPr>
        <w:t xml:space="preserve"> рублей</w:t>
      </w:r>
      <w:r w:rsidRPr="007B1E21">
        <w:rPr>
          <w:color w:val="000000"/>
        </w:rPr>
        <w:t xml:space="preserve"> или 94,98% от плана. </w:t>
      </w:r>
    </w:p>
    <w:p w:rsidR="00166B16" w:rsidRPr="007B1E21" w:rsidRDefault="00166B16" w:rsidP="00166B16">
      <w:pPr>
        <w:jc w:val="both"/>
        <w:rPr>
          <w:color w:val="000000"/>
        </w:rPr>
      </w:pPr>
      <w:r w:rsidRPr="007B1E21">
        <w:rPr>
          <w:color w:val="000000"/>
        </w:rPr>
        <w:t xml:space="preserve">     </w:t>
      </w:r>
      <w:r w:rsidR="00422058">
        <w:rPr>
          <w:color w:val="000000"/>
        </w:rPr>
        <w:t>В соответствии с</w:t>
      </w:r>
      <w:r w:rsidR="004117B0">
        <w:rPr>
          <w:color w:val="000000"/>
        </w:rPr>
        <w:t xml:space="preserve"> актом от 28.11.2018г. </w:t>
      </w:r>
      <w:r w:rsidR="00422058">
        <w:rPr>
          <w:color w:val="000000"/>
        </w:rPr>
        <w:t xml:space="preserve">на </w:t>
      </w:r>
      <w:r w:rsidR="004117B0">
        <w:rPr>
          <w:color w:val="000000"/>
        </w:rPr>
        <w:t>А</w:t>
      </w:r>
      <w:r w:rsidR="00422058">
        <w:rPr>
          <w:color w:val="000000"/>
        </w:rPr>
        <w:t xml:space="preserve">дминистрацию Веретейского сельского поселения возложена обязанность обустройства к 01.09.2019г. </w:t>
      </w:r>
      <w:r w:rsidR="004117B0">
        <w:rPr>
          <w:color w:val="000000"/>
        </w:rPr>
        <w:t xml:space="preserve">заездных карманов в </w:t>
      </w:r>
      <w:proofErr w:type="spellStart"/>
      <w:proofErr w:type="gramStart"/>
      <w:r w:rsidR="004117B0">
        <w:rPr>
          <w:color w:val="000000"/>
        </w:rPr>
        <w:t>асфальто-бетонном</w:t>
      </w:r>
      <w:proofErr w:type="spellEnd"/>
      <w:proofErr w:type="gramEnd"/>
      <w:r w:rsidR="004117B0">
        <w:rPr>
          <w:color w:val="000000"/>
        </w:rPr>
        <w:t xml:space="preserve"> покрытии</w:t>
      </w:r>
      <w:r w:rsidR="00422058">
        <w:rPr>
          <w:color w:val="000000"/>
        </w:rPr>
        <w:t xml:space="preserve"> </w:t>
      </w:r>
      <w:r w:rsidR="004117B0">
        <w:rPr>
          <w:color w:val="000000"/>
        </w:rPr>
        <w:t>вблизи МОУ Борковская СОШ для школьных автобусов.</w:t>
      </w:r>
    </w:p>
    <w:p w:rsidR="00166B16" w:rsidRPr="007B1E21" w:rsidRDefault="00422058" w:rsidP="00166B16">
      <w:pPr>
        <w:jc w:val="both"/>
        <w:rPr>
          <w:color w:val="000000"/>
        </w:rPr>
      </w:pPr>
      <w:r>
        <w:rPr>
          <w:color w:val="000000"/>
        </w:rPr>
        <w:t xml:space="preserve">     Жители с.</w:t>
      </w:r>
      <w:r w:rsidR="00CB1498">
        <w:rPr>
          <w:color w:val="000000"/>
        </w:rPr>
        <w:t xml:space="preserve"> </w:t>
      </w:r>
      <w:proofErr w:type="spellStart"/>
      <w:r>
        <w:rPr>
          <w:color w:val="000000"/>
        </w:rPr>
        <w:t>Веретея</w:t>
      </w:r>
      <w:proofErr w:type="spellEnd"/>
      <w:r>
        <w:rPr>
          <w:color w:val="000000"/>
        </w:rPr>
        <w:t xml:space="preserve"> просят установить искусственные неровности на региональной  автодороге Углич-Брейтово, а также отремонтировать дорогу к </w:t>
      </w:r>
      <w:proofErr w:type="spellStart"/>
      <w:r>
        <w:rPr>
          <w:color w:val="000000"/>
        </w:rPr>
        <w:t>Веретейской</w:t>
      </w:r>
      <w:proofErr w:type="spellEnd"/>
      <w:r>
        <w:rPr>
          <w:color w:val="000000"/>
        </w:rPr>
        <w:t xml:space="preserve"> НШДС. </w:t>
      </w:r>
    </w:p>
    <w:p w:rsidR="00166B16" w:rsidRPr="007B1E21" w:rsidRDefault="008C0E95" w:rsidP="00CB1498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166B16" w:rsidRPr="007B1E21">
        <w:rPr>
          <w:color w:val="000000"/>
        </w:rPr>
        <w:t>Администрации ВСП необходимо сформировать адресную программу</w:t>
      </w:r>
      <w:r w:rsidR="00CB1498">
        <w:rPr>
          <w:color w:val="000000"/>
        </w:rPr>
        <w:t xml:space="preserve"> по капитальному ремонту</w:t>
      </w:r>
      <w:r w:rsidR="00166B16" w:rsidRPr="007B1E21">
        <w:rPr>
          <w:color w:val="000000"/>
        </w:rPr>
        <w:t xml:space="preserve"> автодорог местного значения. </w:t>
      </w:r>
    </w:p>
    <w:p w:rsidR="00166B16" w:rsidRPr="00FC3962" w:rsidRDefault="00422058" w:rsidP="00CB1498">
      <w:pPr>
        <w:jc w:val="both"/>
        <w:rPr>
          <w:color w:val="000000"/>
        </w:rPr>
      </w:pPr>
      <w:r>
        <w:t xml:space="preserve">     </w:t>
      </w:r>
      <w:r w:rsidR="00166B16" w:rsidRPr="00FC3962">
        <w:t>Следует отметить, что и на 2019 год ожидаемое финансирование</w:t>
      </w:r>
      <w:r w:rsidR="00166B16">
        <w:t xml:space="preserve"> </w:t>
      </w:r>
      <w:r w:rsidR="00CB1498">
        <w:t>недостаточно. Тем не менее,</w:t>
      </w:r>
      <w:r w:rsidR="00166B16" w:rsidRPr="00FC3962">
        <w:t xml:space="preserve"> приложим все усилия к продолжению работы по</w:t>
      </w:r>
      <w:r w:rsidR="00166B16">
        <w:t xml:space="preserve"> </w:t>
      </w:r>
      <w:r w:rsidR="00166B16" w:rsidRPr="00FC3962">
        <w:t>приведению дорог</w:t>
      </w:r>
      <w:r w:rsidR="00166B16">
        <w:t xml:space="preserve"> поселения </w:t>
      </w:r>
      <w:r w:rsidR="00166B16" w:rsidRPr="00FC3962">
        <w:t>в нормативное состояние, максимально эффективному</w:t>
      </w:r>
      <w:r w:rsidR="00166B16">
        <w:t xml:space="preserve"> </w:t>
      </w:r>
      <w:r w:rsidR="00166B16" w:rsidRPr="00FC3962">
        <w:t>использованию выделяемых средств</w:t>
      </w:r>
      <w:r w:rsidR="00FA4266">
        <w:t>.</w:t>
      </w:r>
    </w:p>
    <w:p w:rsidR="00166B16" w:rsidRDefault="00166B16" w:rsidP="00CD10C1">
      <w:pPr>
        <w:jc w:val="both"/>
      </w:pPr>
    </w:p>
    <w:p w:rsidR="004D5D11" w:rsidRDefault="004D5D11" w:rsidP="00CD10C1">
      <w:pPr>
        <w:jc w:val="both"/>
      </w:pPr>
    </w:p>
    <w:p w:rsidR="00166B16" w:rsidRPr="00CB1498" w:rsidRDefault="00166B16" w:rsidP="00FA4266">
      <w:pPr>
        <w:jc w:val="center"/>
        <w:rPr>
          <w:color w:val="000000"/>
        </w:rPr>
      </w:pPr>
      <w:r w:rsidRPr="00CB1498">
        <w:rPr>
          <w:color w:val="000000"/>
        </w:rPr>
        <w:lastRenderedPageBreak/>
        <w:t>Б</w:t>
      </w:r>
      <w:r w:rsidR="00CB1498" w:rsidRPr="00CB1498">
        <w:rPr>
          <w:color w:val="000000"/>
        </w:rPr>
        <w:t>лагоустройство</w:t>
      </w:r>
    </w:p>
    <w:p w:rsidR="00FA4266" w:rsidRPr="00CB1498" w:rsidRDefault="00FA4266" w:rsidP="00FA4266">
      <w:pPr>
        <w:jc w:val="center"/>
        <w:rPr>
          <w:color w:val="000000"/>
        </w:rPr>
      </w:pPr>
    </w:p>
    <w:p w:rsidR="008209FF" w:rsidRDefault="00FA4266" w:rsidP="00FA4266">
      <w:pPr>
        <w:jc w:val="both"/>
      </w:pPr>
      <w:r>
        <w:t xml:space="preserve">     </w:t>
      </w:r>
      <w:r w:rsidR="0026021F">
        <w:rPr>
          <w:color w:val="000000"/>
        </w:rPr>
        <w:t xml:space="preserve">В 2018г. </w:t>
      </w:r>
      <w:r w:rsidR="0026021F" w:rsidRPr="008B57BD">
        <w:t>продолж</w:t>
      </w:r>
      <w:r w:rsidR="0026021F">
        <w:t>и</w:t>
      </w:r>
      <w:r w:rsidR="0026021F" w:rsidRPr="008B57BD">
        <w:t>лась планомерная работа по благоустройству</w:t>
      </w:r>
      <w:r w:rsidR="0026021F">
        <w:t xml:space="preserve"> территории поселения</w:t>
      </w:r>
      <w:r w:rsidR="0026021F" w:rsidRPr="008B57BD">
        <w:t xml:space="preserve">. </w:t>
      </w:r>
      <w:r w:rsidR="0026021F">
        <w:t xml:space="preserve">Сразу </w:t>
      </w:r>
      <w:r w:rsidR="008209FF">
        <w:t>хоч</w:t>
      </w:r>
      <w:r w:rsidR="0026021F">
        <w:t xml:space="preserve">у </w:t>
      </w:r>
      <w:r w:rsidR="008209FF">
        <w:t>сказать большое спасибо всем руководителям организаций и нашим  жителям, которые приняли активное участие в благоустройстве поселения</w:t>
      </w:r>
      <w:r>
        <w:t>, разбивали клумбы и цветники, сажали деревья, участвовали в субботниках по уборке территории</w:t>
      </w:r>
      <w:r w:rsidR="008209FF">
        <w:t>.</w:t>
      </w:r>
    </w:p>
    <w:p w:rsidR="0026021F" w:rsidRDefault="0026021F" w:rsidP="00FA4266">
      <w:pPr>
        <w:jc w:val="both"/>
      </w:pPr>
      <w:r>
        <w:t xml:space="preserve">     Ве</w:t>
      </w:r>
      <w:r w:rsidR="00CB1498">
        <w:t xml:space="preserve">сной была проведена </w:t>
      </w:r>
      <w:proofErr w:type="spellStart"/>
      <w:r w:rsidR="00CB1498">
        <w:t>акарицидная</w:t>
      </w:r>
      <w:proofErr w:type="spellEnd"/>
      <w:r w:rsidR="00CB1498">
        <w:t xml:space="preserve">, </w:t>
      </w:r>
      <w:r>
        <w:t>противоклещевая обработка общественных территорий.</w:t>
      </w:r>
    </w:p>
    <w:p w:rsidR="00335A9C" w:rsidRDefault="00335A9C" w:rsidP="00FA4266">
      <w:pPr>
        <w:jc w:val="both"/>
        <w:rPr>
          <w:color w:val="000000"/>
        </w:rPr>
      </w:pPr>
      <w:r>
        <w:t xml:space="preserve">     Ко Дню Победы проведен косметический ремонт памятников, проведено благоустройство прилегающих территорий.  </w:t>
      </w:r>
    </w:p>
    <w:p w:rsidR="000962DA" w:rsidRDefault="004A137B" w:rsidP="004A137B">
      <w:pPr>
        <w:jc w:val="both"/>
      </w:pPr>
      <w:r>
        <w:rPr>
          <w:color w:val="000000"/>
        </w:rPr>
        <w:t xml:space="preserve">     </w:t>
      </w:r>
      <w:r w:rsidR="008960F3">
        <w:t>Более 13 тысяч цветов было высажено на клумбы поселения.</w:t>
      </w:r>
      <w:r w:rsidR="008960F3" w:rsidRPr="008960F3">
        <w:rPr>
          <w:sz w:val="20"/>
          <w:szCs w:val="20"/>
        </w:rPr>
        <w:t xml:space="preserve"> </w:t>
      </w:r>
      <w:proofErr w:type="gramStart"/>
      <w:r w:rsidR="00EB0841" w:rsidRPr="00EB0841">
        <w:t>Н</w:t>
      </w:r>
      <w:r w:rsidR="008960F3" w:rsidRPr="00EB0841">
        <w:t>а</w:t>
      </w:r>
      <w:r w:rsidR="008960F3" w:rsidRPr="008960F3">
        <w:t xml:space="preserve">ряду с уже привычными бархатцами, бегониями, цинниями, колеусом, петуниями в оформлении </w:t>
      </w:r>
      <w:r w:rsidR="008960F3">
        <w:t xml:space="preserve">были </w:t>
      </w:r>
      <w:r w:rsidR="008960F3" w:rsidRPr="008960F3">
        <w:t xml:space="preserve">использованы вербена, </w:t>
      </w:r>
      <w:r w:rsidR="008960F3">
        <w:t xml:space="preserve">виола, </w:t>
      </w:r>
      <w:r w:rsidR="008960F3" w:rsidRPr="008960F3">
        <w:t>немезия, портулак, </w:t>
      </w:r>
      <w:proofErr w:type="spellStart"/>
      <w:r w:rsidR="008960F3" w:rsidRPr="008960F3">
        <w:t>целозия</w:t>
      </w:r>
      <w:proofErr w:type="spellEnd"/>
      <w:r w:rsidR="008960F3" w:rsidRPr="008960F3">
        <w:t>, фуксия</w:t>
      </w:r>
      <w:r w:rsidR="008960F3">
        <w:t xml:space="preserve">, что добавило нарядности цветникам. </w:t>
      </w:r>
      <w:r w:rsidR="008960F3" w:rsidRPr="008960F3">
        <w:t xml:space="preserve"> </w:t>
      </w:r>
      <w:proofErr w:type="gramEnd"/>
    </w:p>
    <w:p w:rsidR="007A352C" w:rsidRDefault="008C0E95" w:rsidP="004A137B">
      <w:pPr>
        <w:jc w:val="both"/>
      </w:pPr>
      <w:r>
        <w:t xml:space="preserve">      </w:t>
      </w:r>
      <w:r w:rsidR="000962DA">
        <w:t>У</w:t>
      </w:r>
      <w:r w:rsidR="007A352C" w:rsidRPr="008B57BD">
        <w:t xml:space="preserve"> магазина ПО «Борок» </w:t>
      </w:r>
      <w:r w:rsidR="000962DA">
        <w:t xml:space="preserve">в июне 2018г. была установлена новая детская площадка, которая </w:t>
      </w:r>
      <w:r w:rsidR="007A352C" w:rsidRPr="008B57BD">
        <w:t>сразу же привлекла  яркими фруктовыми нотками</w:t>
      </w:r>
      <w:r w:rsidR="000962DA">
        <w:t xml:space="preserve"> </w:t>
      </w:r>
      <w:r w:rsidR="007A352C" w:rsidRPr="008B57BD">
        <w:t xml:space="preserve"> детвору и родителей</w:t>
      </w:r>
      <w:r w:rsidR="004A137B">
        <w:t xml:space="preserve">. </w:t>
      </w:r>
      <w:r w:rsidR="008960F3">
        <w:t xml:space="preserve">Также было заменено и ограждение </w:t>
      </w:r>
      <w:r w:rsidR="002E0A20">
        <w:t xml:space="preserve">этой </w:t>
      </w:r>
      <w:r w:rsidR="008960F3">
        <w:t xml:space="preserve">детской площадки. </w:t>
      </w:r>
      <w:r w:rsidR="004A137B">
        <w:t>В</w:t>
      </w:r>
      <w:r w:rsidR="007A352C" w:rsidRPr="008B57BD">
        <w:t xml:space="preserve">  соответствии с пожеланиями жителей новыми элементами дополнили детскую площадку </w:t>
      </w:r>
      <w:proofErr w:type="gramStart"/>
      <w:r w:rsidR="007A352C" w:rsidRPr="008B57BD">
        <w:t>в</w:t>
      </w:r>
      <w:proofErr w:type="gramEnd"/>
      <w:r w:rsidR="007A352C" w:rsidRPr="008B57BD">
        <w:t xml:space="preserve"> с. </w:t>
      </w:r>
      <w:proofErr w:type="spellStart"/>
      <w:r w:rsidR="007A352C" w:rsidRPr="008B57BD">
        <w:t>Марьино</w:t>
      </w:r>
      <w:proofErr w:type="spellEnd"/>
      <w:r w:rsidR="008960F3">
        <w:t>. Д</w:t>
      </w:r>
      <w:r w:rsidR="007A352C" w:rsidRPr="008B57BD">
        <w:t xml:space="preserve">ля любителей заниматься спортом на свежем воздухе установили уличные тренажеры и всепогодный стол для настольного тенниса  на спортивной площадке у дома № 49 п. Борок. </w:t>
      </w:r>
    </w:p>
    <w:p w:rsidR="00492447" w:rsidRDefault="0026021F" w:rsidP="004A137B">
      <w:pPr>
        <w:jc w:val="both"/>
      </w:pPr>
      <w:r>
        <w:t xml:space="preserve">     </w:t>
      </w:r>
      <w:r w:rsidR="000542D7">
        <w:t xml:space="preserve">В 2018г. начата борьба с борщевиком Сосновского.  Проведена обработка гербицидными препаратами наиболее засоренных борщевиком  Сосновского территорий. </w:t>
      </w:r>
    </w:p>
    <w:p w:rsidR="00492447" w:rsidRDefault="00492447" w:rsidP="004A137B">
      <w:pPr>
        <w:jc w:val="both"/>
      </w:pPr>
      <w:r>
        <w:t xml:space="preserve">     Оплата электроэнергии по скважинам составила </w:t>
      </w:r>
      <w:r w:rsidRPr="00492447">
        <w:rPr>
          <w:lang w:eastAsia="en-US"/>
        </w:rPr>
        <w:t>337 039,53</w:t>
      </w:r>
      <w:r w:rsidRPr="00492447">
        <w:t xml:space="preserve"> руб</w:t>
      </w:r>
      <w:r w:rsidR="00CB1498">
        <w:t>лей</w:t>
      </w:r>
      <w:r>
        <w:t xml:space="preserve">.  </w:t>
      </w:r>
    </w:p>
    <w:p w:rsidR="000542D7" w:rsidRDefault="000542D7" w:rsidP="004A137B">
      <w:pPr>
        <w:jc w:val="both"/>
      </w:pPr>
      <w:r>
        <w:t xml:space="preserve">     Выполнена инвентаризация захоронений на 2-х кладбищах поселения, проведена выпиловка аварийных и сухостойных деревьев на кладбищах </w:t>
      </w:r>
      <w:proofErr w:type="gramStart"/>
      <w:r>
        <w:t>в</w:t>
      </w:r>
      <w:proofErr w:type="gramEnd"/>
      <w:r>
        <w:t xml:space="preserve"> с. Лацкое, </w:t>
      </w:r>
      <w:proofErr w:type="spellStart"/>
      <w:r>
        <w:t>Верхне-Никульское</w:t>
      </w:r>
      <w:proofErr w:type="spellEnd"/>
      <w:r>
        <w:t xml:space="preserve">, Кузьма-Демьян, </w:t>
      </w:r>
      <w:proofErr w:type="spellStart"/>
      <w:r>
        <w:t>Копань</w:t>
      </w:r>
      <w:proofErr w:type="spellEnd"/>
      <w:r>
        <w:t xml:space="preserve">. </w:t>
      </w:r>
      <w:r w:rsidR="002E0A20">
        <w:t>Частично за</w:t>
      </w:r>
      <w:r>
        <w:t xml:space="preserve">менено ограждение кладбища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Веретея</w:t>
      </w:r>
      <w:proofErr w:type="spellEnd"/>
      <w:r>
        <w:t xml:space="preserve">. Также в летний период проводилось </w:t>
      </w:r>
      <w:proofErr w:type="spellStart"/>
      <w:r>
        <w:t>окашивание</w:t>
      </w:r>
      <w:proofErr w:type="spellEnd"/>
      <w:r>
        <w:t xml:space="preserve"> территории кладбищ, в </w:t>
      </w:r>
      <w:proofErr w:type="gramStart"/>
      <w:r>
        <w:t>зимнее</w:t>
      </w:r>
      <w:proofErr w:type="gramEnd"/>
      <w:r>
        <w:t xml:space="preserve"> – расчищались подъезды к </w:t>
      </w:r>
      <w:r w:rsidR="002E0A20">
        <w:t xml:space="preserve">ним. </w:t>
      </w:r>
      <w:r>
        <w:t xml:space="preserve"> </w:t>
      </w:r>
    </w:p>
    <w:p w:rsidR="00492447" w:rsidRDefault="00602DBF" w:rsidP="00492447">
      <w:pPr>
        <w:jc w:val="both"/>
      </w:pPr>
      <w:r>
        <w:t xml:space="preserve">     </w:t>
      </w:r>
      <w:r w:rsidR="008C0E95">
        <w:t xml:space="preserve"> </w:t>
      </w:r>
      <w:r>
        <w:t xml:space="preserve">За счет средств местного бюджета в 2018г. обустроены  </w:t>
      </w:r>
      <w:r w:rsidR="00CB1498">
        <w:t xml:space="preserve">деревянные пешеходные мосты в  д. Никольское, с. Воскресенское, д. </w:t>
      </w:r>
      <w:proofErr w:type="spellStart"/>
      <w:r w:rsidR="00CB1498">
        <w:t>Кашино</w:t>
      </w:r>
      <w:proofErr w:type="spellEnd"/>
      <w:r w:rsidR="00CB1498">
        <w:t xml:space="preserve">, </w:t>
      </w:r>
      <w:r>
        <w:t>д.</w:t>
      </w:r>
      <w:r w:rsidR="00CB1498">
        <w:t xml:space="preserve"> </w:t>
      </w:r>
      <w:proofErr w:type="spellStart"/>
      <w:r>
        <w:t>Лямино</w:t>
      </w:r>
      <w:proofErr w:type="spellEnd"/>
      <w:r>
        <w:t xml:space="preserve">. </w:t>
      </w:r>
      <w:r w:rsidR="002E0A20">
        <w:t>д. Пушкино</w:t>
      </w:r>
      <w:r w:rsidR="00492447">
        <w:t xml:space="preserve">, стоимость работ составила </w:t>
      </w:r>
      <w:r w:rsidR="00492447" w:rsidRPr="00492447">
        <w:rPr>
          <w:bCs/>
          <w:sz w:val="22"/>
          <w:szCs w:val="22"/>
          <w:lang w:eastAsia="en-US"/>
        </w:rPr>
        <w:t xml:space="preserve"> </w:t>
      </w:r>
      <w:r w:rsidR="00492447" w:rsidRPr="00A00D29">
        <w:rPr>
          <w:bCs/>
          <w:sz w:val="22"/>
          <w:szCs w:val="22"/>
          <w:lang w:eastAsia="en-US"/>
        </w:rPr>
        <w:t>224 012,00</w:t>
      </w:r>
      <w:r w:rsidR="00335A9C">
        <w:t xml:space="preserve"> </w:t>
      </w:r>
      <w:r w:rsidR="00492447">
        <w:t>руб</w:t>
      </w:r>
      <w:r w:rsidR="00CB1498">
        <w:t>лей</w:t>
      </w:r>
      <w:r w:rsidR="00492447">
        <w:t>.</w:t>
      </w:r>
    </w:p>
    <w:p w:rsidR="00335A9C" w:rsidRDefault="00335A9C" w:rsidP="00492447">
      <w:pPr>
        <w:jc w:val="both"/>
      </w:pPr>
      <w:r>
        <w:t xml:space="preserve">   </w:t>
      </w:r>
      <w:r w:rsidR="008C0E95">
        <w:t xml:space="preserve"> </w:t>
      </w:r>
      <w:r>
        <w:t xml:space="preserve"> Значительные средства израсходованы на выпиловку аварийных деревье</w:t>
      </w:r>
      <w:r w:rsidR="00CB1498">
        <w:t>в, содержание территории, в том числе</w:t>
      </w:r>
      <w:r>
        <w:t xml:space="preserve">  контейнерных площадок, зон отдыха, вывоз ТКО, ликвидацию несанкционированн</w:t>
      </w:r>
      <w:r w:rsidR="0071573D">
        <w:t>ых свалок</w:t>
      </w:r>
      <w:r>
        <w:t xml:space="preserve">, проведение субботников. </w:t>
      </w:r>
    </w:p>
    <w:p w:rsidR="00335A9C" w:rsidRDefault="00335A9C" w:rsidP="004A137B">
      <w:pPr>
        <w:jc w:val="both"/>
      </w:pPr>
      <w:r>
        <w:t xml:space="preserve">     </w:t>
      </w:r>
      <w:r w:rsidR="008C0E95">
        <w:t xml:space="preserve"> </w:t>
      </w:r>
      <w:r>
        <w:t>К памятной дате</w:t>
      </w:r>
      <w:r w:rsidR="006A4FA4">
        <w:t xml:space="preserve"> – 100-лети</w:t>
      </w:r>
      <w:r w:rsidR="00CB1498">
        <w:t xml:space="preserve">ю со дня расстрела священника Николая </w:t>
      </w:r>
      <w:proofErr w:type="spellStart"/>
      <w:r w:rsidR="006A4FA4">
        <w:t>Любомудрова</w:t>
      </w:r>
      <w:proofErr w:type="spellEnd"/>
      <w:r w:rsidR="006A4FA4">
        <w:t xml:space="preserve"> проведены </w:t>
      </w:r>
      <w:proofErr w:type="spellStart"/>
      <w:r w:rsidR="006A4FA4">
        <w:t>благоустроительные</w:t>
      </w:r>
      <w:proofErr w:type="spellEnd"/>
      <w:r w:rsidR="006A4FA4">
        <w:t xml:space="preserve"> работы у кладбища и Памятного креста</w:t>
      </w:r>
      <w:r w:rsidR="00EB0841">
        <w:t xml:space="preserve"> </w:t>
      </w:r>
      <w:proofErr w:type="gramStart"/>
      <w:r w:rsidR="00EB0841">
        <w:t>в</w:t>
      </w:r>
      <w:proofErr w:type="gramEnd"/>
      <w:r w:rsidR="00EB0841">
        <w:t xml:space="preserve"> с.</w:t>
      </w:r>
      <w:r w:rsidR="00D933E0">
        <w:t xml:space="preserve"> </w:t>
      </w:r>
      <w:r w:rsidR="00EB0841">
        <w:t>Лацкое</w:t>
      </w:r>
      <w:r w:rsidR="006A4FA4">
        <w:t xml:space="preserve">. Установлен общественный туалет.  </w:t>
      </w:r>
    </w:p>
    <w:p w:rsidR="006A4FA4" w:rsidRDefault="006A4FA4" w:rsidP="006A4FA4">
      <w:pPr>
        <w:jc w:val="both"/>
        <w:rPr>
          <w:color w:val="000000"/>
        </w:rPr>
      </w:pPr>
      <w:r>
        <w:rPr>
          <w:color w:val="000000"/>
        </w:rPr>
        <w:t xml:space="preserve">      В 2018г. продолжилась реализация губернаторского проекта «Решаем вместе!». В рамках инициативного </w:t>
      </w:r>
      <w:proofErr w:type="spellStart"/>
      <w:r>
        <w:rPr>
          <w:color w:val="000000"/>
        </w:rPr>
        <w:t>бюджетирования</w:t>
      </w:r>
      <w:proofErr w:type="spellEnd"/>
      <w:r>
        <w:rPr>
          <w:color w:val="000000"/>
        </w:rPr>
        <w:t xml:space="preserve"> к Борковскому Дому культуры обустроена пешеходная дорожка.</w:t>
      </w:r>
    </w:p>
    <w:p w:rsidR="00A83DD5" w:rsidRDefault="00A83DD5" w:rsidP="004A137B">
      <w:pPr>
        <w:jc w:val="both"/>
      </w:pPr>
      <w:r>
        <w:t xml:space="preserve">    </w:t>
      </w:r>
      <w:r w:rsidR="008C0E95">
        <w:t xml:space="preserve"> </w:t>
      </w:r>
      <w:r>
        <w:t xml:space="preserve"> На реализацию мероприятий муниципальной программы по благоустройству израсходованы сре</w:t>
      </w:r>
      <w:r w:rsidR="00CB1498">
        <w:t>дства в объеме 6 710 156,38 рублей</w:t>
      </w:r>
      <w:r>
        <w:t xml:space="preserve">, что составило 99,7% от плановых показателей. </w:t>
      </w:r>
    </w:p>
    <w:p w:rsidR="006A4FA4" w:rsidRPr="00D933E0" w:rsidRDefault="006A4FA4" w:rsidP="004A137B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8C0E95">
        <w:rPr>
          <w:color w:val="000000"/>
        </w:rPr>
        <w:t xml:space="preserve"> </w:t>
      </w:r>
      <w:r>
        <w:rPr>
          <w:color w:val="000000"/>
        </w:rPr>
        <w:t xml:space="preserve"> Решением Муниципального Совета от </w:t>
      </w:r>
      <w:r w:rsidR="00CC7F47">
        <w:rPr>
          <w:color w:val="000000"/>
        </w:rPr>
        <w:t>28.06.2018г. № 170 (с изменениями от 14.08.2018г. № 172)</w:t>
      </w:r>
      <w:r>
        <w:rPr>
          <w:color w:val="000000"/>
        </w:rPr>
        <w:t xml:space="preserve"> утверждены Правила благоустройства В</w:t>
      </w:r>
      <w:r w:rsidR="00CC7F47">
        <w:rPr>
          <w:color w:val="000000"/>
        </w:rPr>
        <w:t xml:space="preserve">еретейского сельского поселения. </w:t>
      </w:r>
    </w:p>
    <w:p w:rsidR="007A352C" w:rsidRPr="00FC3962" w:rsidRDefault="0026021F" w:rsidP="0026021F">
      <w:pPr>
        <w:jc w:val="both"/>
        <w:rPr>
          <w:color w:val="000000"/>
        </w:rPr>
      </w:pPr>
      <w:r>
        <w:t xml:space="preserve">     </w:t>
      </w:r>
      <w:r w:rsidR="008C0E95">
        <w:t xml:space="preserve"> </w:t>
      </w:r>
      <w:r w:rsidRPr="00F1621E">
        <w:t>По результатам конкурсного отбора региональным оператором по</w:t>
      </w:r>
      <w:r>
        <w:t xml:space="preserve"> </w:t>
      </w:r>
      <w:r w:rsidRPr="00F1621E">
        <w:t xml:space="preserve">обращению с твердыми коммунальными отходами на территории </w:t>
      </w:r>
      <w:r w:rsidR="0071573D">
        <w:t xml:space="preserve">Ярославской области </w:t>
      </w:r>
      <w:r>
        <w:t xml:space="preserve"> </w:t>
      </w:r>
      <w:r w:rsidRPr="00F1621E">
        <w:t>определен</w:t>
      </w:r>
      <w:proofErr w:type="gramStart"/>
      <w:r>
        <w:t>о ООО</w:t>
      </w:r>
      <w:proofErr w:type="gramEnd"/>
      <w:r>
        <w:t xml:space="preserve"> </w:t>
      </w:r>
      <w:r w:rsidRPr="00F1621E">
        <w:t xml:space="preserve"> «</w:t>
      </w:r>
      <w:r>
        <w:t>Хартия</w:t>
      </w:r>
      <w:r w:rsidRPr="00F1621E">
        <w:t>».</w:t>
      </w:r>
      <w:r>
        <w:t xml:space="preserve"> </w:t>
      </w:r>
      <w:r w:rsidRPr="00F1621E">
        <w:t>В соответствии с соглашением к полномочиям регионального оператора</w:t>
      </w:r>
      <w:r>
        <w:t xml:space="preserve"> </w:t>
      </w:r>
      <w:r w:rsidRPr="00F1621E">
        <w:t>на 10-летний срок отнесены сбор, транспортировка, обработка, утилизация,</w:t>
      </w:r>
      <w:r>
        <w:t xml:space="preserve"> о</w:t>
      </w:r>
      <w:r w:rsidRPr="00F1621E">
        <w:t>безвреживание, захоронение твердых коммунальных отходов на территории</w:t>
      </w:r>
      <w:r>
        <w:t xml:space="preserve"> </w:t>
      </w:r>
      <w:r w:rsidRPr="00F1621E">
        <w:t xml:space="preserve"> области</w:t>
      </w:r>
      <w:r>
        <w:t xml:space="preserve">. Администрация, как и остальные субъекты,  </w:t>
      </w:r>
      <w:r w:rsidR="006A4FA4">
        <w:t xml:space="preserve">с 01.09.2018г. </w:t>
      </w:r>
      <w:r>
        <w:t>заключила договор на вывоз ТКО с региональным операто</w:t>
      </w:r>
      <w:r w:rsidR="00A83DD5">
        <w:t>ром. По программе «Охрана окружающей среды» были закуплены и установлены мусорные контейнеры объемом 0,75 куб.м. в количестве 7 шт.</w:t>
      </w:r>
      <w:r w:rsidR="006A4FA4">
        <w:t xml:space="preserve"> на сумму 49 980,00 руб</w:t>
      </w:r>
      <w:r w:rsidR="00D933E0">
        <w:t>лей</w:t>
      </w:r>
      <w:r w:rsidR="006A4FA4">
        <w:t xml:space="preserve">. </w:t>
      </w:r>
      <w:r w:rsidR="00A83DD5">
        <w:t xml:space="preserve"> </w:t>
      </w:r>
    </w:p>
    <w:p w:rsidR="00F6243D" w:rsidRPr="00E73D48" w:rsidRDefault="008C0E95" w:rsidP="00A83DD5">
      <w:pPr>
        <w:jc w:val="both"/>
        <w:rPr>
          <w:rFonts w:eastAsia="Calibri"/>
          <w:iCs/>
        </w:rPr>
      </w:pPr>
      <w:r>
        <w:rPr>
          <w:color w:val="000000"/>
        </w:rPr>
        <w:lastRenderedPageBreak/>
        <w:t xml:space="preserve">       </w:t>
      </w:r>
      <w:r w:rsidR="00166B16" w:rsidRPr="007B1E21">
        <w:rPr>
          <w:color w:val="000000"/>
        </w:rPr>
        <w:t xml:space="preserve">В рамках приоритетного проекта «Формирование комфортной городской среды» в </w:t>
      </w:r>
      <w:r w:rsidR="006A4FA4">
        <w:rPr>
          <w:color w:val="000000"/>
        </w:rPr>
        <w:t xml:space="preserve">июне </w:t>
      </w:r>
      <w:r w:rsidR="00166B16" w:rsidRPr="007B1E21">
        <w:rPr>
          <w:color w:val="000000"/>
        </w:rPr>
        <w:t>прошло</w:t>
      </w:r>
      <w:r w:rsidR="006A4FA4">
        <w:rPr>
          <w:color w:val="000000"/>
        </w:rPr>
        <w:t xml:space="preserve">го </w:t>
      </w:r>
      <w:r w:rsidR="00166B16" w:rsidRPr="007B1E21">
        <w:rPr>
          <w:color w:val="000000"/>
        </w:rPr>
        <w:t>год</w:t>
      </w:r>
      <w:r w:rsidR="006A4FA4">
        <w:rPr>
          <w:color w:val="000000"/>
        </w:rPr>
        <w:t xml:space="preserve">а </w:t>
      </w:r>
      <w:r w:rsidR="00166B16" w:rsidRPr="007B1E21">
        <w:rPr>
          <w:color w:val="000000"/>
        </w:rPr>
        <w:t xml:space="preserve"> завершены работы по </w:t>
      </w:r>
      <w:r w:rsidR="00D003CB">
        <w:rPr>
          <w:color w:val="000000"/>
        </w:rPr>
        <w:t>«Б</w:t>
      </w:r>
      <w:r w:rsidR="00166B16" w:rsidRPr="007B1E21">
        <w:rPr>
          <w:color w:val="000000"/>
        </w:rPr>
        <w:t xml:space="preserve">лагоустройству </w:t>
      </w:r>
      <w:r w:rsidR="00A83DD5">
        <w:rPr>
          <w:color w:val="000000"/>
        </w:rPr>
        <w:t>д</w:t>
      </w:r>
      <w:r w:rsidR="00D003CB">
        <w:rPr>
          <w:color w:val="000000"/>
        </w:rPr>
        <w:t>воро</w:t>
      </w:r>
      <w:r w:rsidR="00D003CB">
        <w:t>вой территории многоквартирных домов</w:t>
      </w:r>
      <w:r w:rsidR="00A83DD5">
        <w:t xml:space="preserve"> №№ 45, 46, 48, 56, 59, 60 </w:t>
      </w:r>
      <w:r w:rsidR="00D003CB">
        <w:t xml:space="preserve">в </w:t>
      </w:r>
      <w:r w:rsidR="00166B16" w:rsidRPr="007B1E21">
        <w:rPr>
          <w:color w:val="000000"/>
        </w:rPr>
        <w:t>п</w:t>
      </w:r>
      <w:r w:rsidR="00D003CB">
        <w:rPr>
          <w:color w:val="000000"/>
        </w:rPr>
        <w:t>ос</w:t>
      </w:r>
      <w:r w:rsidR="00166B16" w:rsidRPr="007B1E21">
        <w:rPr>
          <w:color w:val="000000"/>
        </w:rPr>
        <w:t>. Борок</w:t>
      </w:r>
      <w:r w:rsidR="00D003CB">
        <w:rPr>
          <w:color w:val="000000"/>
        </w:rPr>
        <w:t>»</w:t>
      </w:r>
      <w:r w:rsidR="006A4FA4">
        <w:rPr>
          <w:color w:val="000000"/>
        </w:rPr>
        <w:t xml:space="preserve">. Сумма средств составила </w:t>
      </w:r>
      <w:r w:rsidR="00D933E0" w:rsidRPr="00E73D48">
        <w:rPr>
          <w:rFonts w:eastAsia="Calibri"/>
          <w:iCs/>
        </w:rPr>
        <w:t>1 806 867,92 рублей</w:t>
      </w:r>
      <w:r w:rsidR="00743A1A" w:rsidRPr="00E73D48">
        <w:rPr>
          <w:rFonts w:eastAsia="Calibri"/>
          <w:iCs/>
        </w:rPr>
        <w:t>, в том числе</w:t>
      </w:r>
      <w:r w:rsidR="00F6243D" w:rsidRPr="00E73D48">
        <w:rPr>
          <w:rFonts w:eastAsia="Calibri"/>
          <w:iCs/>
        </w:rPr>
        <w:t xml:space="preserve">: </w:t>
      </w:r>
      <w:r w:rsidR="00D003CB" w:rsidRPr="00E73D48">
        <w:rPr>
          <w:rFonts w:eastAsia="Calibri"/>
          <w:iCs/>
        </w:rPr>
        <w:t>средств федерального бюджета – 780 444,10 руб</w:t>
      </w:r>
      <w:r w:rsidR="00BB21DF">
        <w:rPr>
          <w:rFonts w:eastAsia="Calibri"/>
          <w:iCs/>
        </w:rPr>
        <w:t>лей</w:t>
      </w:r>
      <w:r w:rsidR="00D003CB" w:rsidRPr="00E73D48">
        <w:rPr>
          <w:rFonts w:eastAsia="Calibri"/>
          <w:iCs/>
        </w:rPr>
        <w:t>, средств обла</w:t>
      </w:r>
      <w:r w:rsidR="00BB21DF">
        <w:rPr>
          <w:rFonts w:eastAsia="Calibri"/>
          <w:iCs/>
        </w:rPr>
        <w:t>стного бюджета – 689 451,22 рублей</w:t>
      </w:r>
      <w:r w:rsidR="00D003CB" w:rsidRPr="00E73D48">
        <w:rPr>
          <w:rFonts w:eastAsia="Calibri"/>
          <w:iCs/>
        </w:rPr>
        <w:t xml:space="preserve">, </w:t>
      </w:r>
      <w:r w:rsidR="00743A1A" w:rsidRPr="00E73D48">
        <w:rPr>
          <w:rFonts w:eastAsia="Calibri"/>
          <w:iCs/>
        </w:rPr>
        <w:t>средств местного бюджета</w:t>
      </w:r>
      <w:r w:rsidR="00D003CB" w:rsidRPr="00E73D48">
        <w:rPr>
          <w:rFonts w:eastAsia="Calibri"/>
          <w:iCs/>
        </w:rPr>
        <w:t xml:space="preserve"> – 316 972,60 руб.</w:t>
      </w:r>
      <w:r w:rsidR="00743A1A" w:rsidRPr="00E73D48">
        <w:rPr>
          <w:rFonts w:eastAsia="Calibri"/>
          <w:iCs/>
        </w:rPr>
        <w:t>,</w:t>
      </w:r>
      <w:r w:rsidR="00F6243D" w:rsidRPr="00E73D48">
        <w:rPr>
          <w:rFonts w:eastAsia="Calibri"/>
          <w:iCs/>
        </w:rPr>
        <w:t xml:space="preserve"> </w:t>
      </w:r>
      <w:r w:rsidR="00743A1A" w:rsidRPr="00E73D48">
        <w:rPr>
          <w:rFonts w:eastAsia="Calibri"/>
          <w:iCs/>
        </w:rPr>
        <w:t>внебюджетных источников</w:t>
      </w:r>
      <w:r w:rsidR="00BB21DF">
        <w:rPr>
          <w:rFonts w:eastAsia="Calibri"/>
          <w:iCs/>
        </w:rPr>
        <w:t xml:space="preserve"> – 20 000,0 рублей,</w:t>
      </w:r>
      <w:r w:rsidR="008275E3" w:rsidRPr="00E73D48">
        <w:rPr>
          <w:rFonts w:eastAsia="Calibri"/>
          <w:iCs/>
        </w:rPr>
        <w:t xml:space="preserve"> 08.09.2018г., на данной террито</w:t>
      </w:r>
      <w:r w:rsidR="00B03639" w:rsidRPr="00E73D48">
        <w:rPr>
          <w:rFonts w:eastAsia="Calibri"/>
          <w:iCs/>
        </w:rPr>
        <w:t>р</w:t>
      </w:r>
      <w:r w:rsidR="008275E3" w:rsidRPr="00E73D48">
        <w:rPr>
          <w:rFonts w:eastAsia="Calibri"/>
          <w:iCs/>
        </w:rPr>
        <w:t>ии, проведен праздник «А у нас во дворе!».</w:t>
      </w:r>
    </w:p>
    <w:p w:rsidR="00422058" w:rsidRPr="00E73D48" w:rsidRDefault="006A4FA4" w:rsidP="00A83DD5">
      <w:pPr>
        <w:jc w:val="both"/>
      </w:pPr>
      <w:r>
        <w:rPr>
          <w:color w:val="000000"/>
        </w:rPr>
        <w:t xml:space="preserve">     В октябре был сдан второй объект - </w:t>
      </w:r>
      <w:r w:rsidR="00166B16" w:rsidRPr="007B1E21">
        <w:rPr>
          <w:color w:val="000000"/>
        </w:rPr>
        <w:t xml:space="preserve"> общественн</w:t>
      </w:r>
      <w:r>
        <w:rPr>
          <w:color w:val="000000"/>
        </w:rPr>
        <w:t xml:space="preserve">ая </w:t>
      </w:r>
      <w:r w:rsidR="00166B16" w:rsidRPr="007B1E21">
        <w:rPr>
          <w:color w:val="000000"/>
        </w:rPr>
        <w:t xml:space="preserve"> территори</w:t>
      </w:r>
      <w:r>
        <w:rPr>
          <w:color w:val="000000"/>
        </w:rPr>
        <w:t>я</w:t>
      </w:r>
      <w:r w:rsidR="00A83DD5">
        <w:rPr>
          <w:color w:val="000000"/>
        </w:rPr>
        <w:t xml:space="preserve">: </w:t>
      </w:r>
      <w:r w:rsidR="00D003CB">
        <w:rPr>
          <w:color w:val="000000"/>
        </w:rPr>
        <w:t xml:space="preserve">«Благоустройство </w:t>
      </w:r>
      <w:r w:rsidR="00A83DD5">
        <w:rPr>
          <w:color w:val="000000"/>
        </w:rPr>
        <w:t>парк</w:t>
      </w:r>
      <w:r w:rsidR="00D003CB">
        <w:rPr>
          <w:color w:val="000000"/>
        </w:rPr>
        <w:t>а</w:t>
      </w:r>
      <w:r w:rsidR="00A83DD5">
        <w:rPr>
          <w:color w:val="000000"/>
        </w:rPr>
        <w:t xml:space="preserve"> в английском стиле п.</w:t>
      </w:r>
      <w:r w:rsidR="00D933E0">
        <w:rPr>
          <w:color w:val="000000"/>
        </w:rPr>
        <w:t xml:space="preserve"> </w:t>
      </w:r>
      <w:r w:rsidR="00A83DD5">
        <w:rPr>
          <w:color w:val="000000"/>
        </w:rPr>
        <w:t xml:space="preserve">Борок - устройство </w:t>
      </w:r>
      <w:r w:rsidR="008960F3">
        <w:rPr>
          <w:color w:val="000000"/>
        </w:rPr>
        <w:t>пешеходн</w:t>
      </w:r>
      <w:r w:rsidR="00A83DD5">
        <w:rPr>
          <w:color w:val="000000"/>
        </w:rPr>
        <w:t xml:space="preserve">ого мостика и пирса. Теплая сухая погода осенью прошлого года позволила сдать объект в установленные </w:t>
      </w:r>
      <w:r>
        <w:rPr>
          <w:color w:val="000000"/>
        </w:rPr>
        <w:t xml:space="preserve">муниципальным контрактом </w:t>
      </w:r>
      <w:r w:rsidR="00A83DD5" w:rsidRPr="00E73D48">
        <w:t>сроки.</w:t>
      </w:r>
      <w:r w:rsidRPr="00E73D48">
        <w:t xml:space="preserve"> </w:t>
      </w:r>
      <w:r w:rsidR="00A83DD5" w:rsidRPr="00E73D48">
        <w:t xml:space="preserve"> </w:t>
      </w:r>
      <w:r w:rsidRPr="00E73D48">
        <w:t xml:space="preserve">Стоимость выполненных работ составила </w:t>
      </w:r>
      <w:r w:rsidR="00BB21DF">
        <w:rPr>
          <w:rFonts w:eastAsia="Calibri"/>
          <w:iCs/>
        </w:rPr>
        <w:t>1 720 150, 00 рублей</w:t>
      </w:r>
      <w:r w:rsidR="00D933E0" w:rsidRPr="00E73D48">
        <w:rPr>
          <w:rFonts w:eastAsia="Calibri"/>
          <w:iCs/>
        </w:rPr>
        <w:t>, в том числе</w:t>
      </w:r>
      <w:r w:rsidR="008275E3" w:rsidRPr="00E73D48">
        <w:rPr>
          <w:rFonts w:eastAsia="Calibri"/>
          <w:iCs/>
        </w:rPr>
        <w:t>:</w:t>
      </w:r>
      <w:r w:rsidR="00D933E0" w:rsidRPr="00E73D48">
        <w:rPr>
          <w:rFonts w:eastAsia="Calibri"/>
          <w:iCs/>
        </w:rPr>
        <w:t xml:space="preserve"> </w:t>
      </w:r>
      <w:r w:rsidR="008275E3" w:rsidRPr="00E73D48">
        <w:rPr>
          <w:rFonts w:eastAsia="Calibri"/>
          <w:iCs/>
        </w:rPr>
        <w:t>средств федерального бюджета – 796 357,74 руб</w:t>
      </w:r>
      <w:r w:rsidR="00BB21DF">
        <w:rPr>
          <w:rFonts w:eastAsia="Calibri"/>
          <w:iCs/>
        </w:rPr>
        <w:t>лей</w:t>
      </w:r>
      <w:r w:rsidR="008275E3" w:rsidRPr="00E73D48">
        <w:rPr>
          <w:rFonts w:eastAsia="Calibri"/>
          <w:iCs/>
        </w:rPr>
        <w:t>, средств обла</w:t>
      </w:r>
      <w:r w:rsidR="00BB21DF">
        <w:rPr>
          <w:rFonts w:eastAsia="Calibri"/>
          <w:iCs/>
        </w:rPr>
        <w:t>стного бюджета – 703 509,46 рублей</w:t>
      </w:r>
      <w:r w:rsidR="008275E3" w:rsidRPr="00E73D48">
        <w:rPr>
          <w:rFonts w:eastAsia="Calibri"/>
          <w:iCs/>
        </w:rPr>
        <w:t xml:space="preserve">, </w:t>
      </w:r>
      <w:r w:rsidR="00743A1A" w:rsidRPr="00E73D48">
        <w:rPr>
          <w:rFonts w:eastAsia="Calibri"/>
          <w:iCs/>
        </w:rPr>
        <w:t xml:space="preserve">средств местного бюджета </w:t>
      </w:r>
      <w:r w:rsidR="008275E3" w:rsidRPr="00E73D48">
        <w:rPr>
          <w:rFonts w:eastAsia="Calibri"/>
          <w:iCs/>
        </w:rPr>
        <w:t>220 282,80 руб</w:t>
      </w:r>
      <w:r w:rsidR="00BB21DF">
        <w:rPr>
          <w:rFonts w:eastAsia="Calibri"/>
          <w:iCs/>
        </w:rPr>
        <w:t>лей</w:t>
      </w:r>
      <w:r w:rsidR="008275E3" w:rsidRPr="00E73D48">
        <w:rPr>
          <w:rFonts w:eastAsia="Calibri"/>
          <w:iCs/>
        </w:rPr>
        <w:t xml:space="preserve">. </w:t>
      </w:r>
      <w:r w:rsidRPr="00E73D48">
        <w:t xml:space="preserve">В начале декабря была проведена </w:t>
      </w:r>
      <w:r w:rsidR="00BB21DF">
        <w:t>научн</w:t>
      </w:r>
      <w:r w:rsidR="008275E3" w:rsidRPr="00E73D48">
        <w:t>о – познавательная игра «Наш парк»</w:t>
      </w:r>
      <w:r w:rsidR="00D933E0" w:rsidRPr="00E73D48">
        <w:t>.</w:t>
      </w:r>
      <w:r w:rsidR="00422058" w:rsidRPr="00E73D48">
        <w:t xml:space="preserve"> </w:t>
      </w:r>
    </w:p>
    <w:p w:rsidR="00E553AD" w:rsidRDefault="00422058" w:rsidP="00A83DD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B1E21">
        <w:rPr>
          <w:color w:val="000000"/>
        </w:rPr>
        <w:t xml:space="preserve">При выполнении работ </w:t>
      </w:r>
      <w:r>
        <w:rPr>
          <w:color w:val="000000"/>
        </w:rPr>
        <w:t>по проект</w:t>
      </w:r>
      <w:r w:rsidR="00743A1A">
        <w:rPr>
          <w:color w:val="000000"/>
        </w:rPr>
        <w:t xml:space="preserve">ам </w:t>
      </w:r>
      <w:r w:rsidRPr="007B1E21">
        <w:rPr>
          <w:color w:val="000000"/>
        </w:rPr>
        <w:t>осуществлялся строительный контроль</w:t>
      </w:r>
      <w:r>
        <w:rPr>
          <w:color w:val="000000"/>
        </w:rPr>
        <w:t xml:space="preserve">. </w:t>
      </w:r>
    </w:p>
    <w:p w:rsidR="004E00E5" w:rsidRDefault="004E00E5" w:rsidP="00A83DD5">
      <w:pPr>
        <w:jc w:val="both"/>
      </w:pPr>
      <w:r>
        <w:rPr>
          <w:color w:val="000000"/>
        </w:rPr>
        <w:t xml:space="preserve">     На разработку проектно-сметной документации и прохождение государственной экспертизы израсходованы с</w:t>
      </w:r>
      <w:r w:rsidR="00D933E0">
        <w:rPr>
          <w:color w:val="000000"/>
        </w:rPr>
        <w:t>редства в размере 330 000,00 ру</w:t>
      </w:r>
      <w:r w:rsidR="00BB21DF">
        <w:rPr>
          <w:color w:val="000000"/>
        </w:rPr>
        <w:t>б</w:t>
      </w:r>
      <w:r w:rsidR="00D933E0">
        <w:rPr>
          <w:color w:val="000000"/>
        </w:rPr>
        <w:t>лей</w:t>
      </w:r>
      <w:r>
        <w:rPr>
          <w:color w:val="000000"/>
        </w:rPr>
        <w:t xml:space="preserve">. </w:t>
      </w:r>
    </w:p>
    <w:p w:rsidR="008C0E95" w:rsidRDefault="008C0E95" w:rsidP="00CD10C1">
      <w:pPr>
        <w:jc w:val="both"/>
      </w:pPr>
    </w:p>
    <w:p w:rsidR="00166B16" w:rsidRPr="00D933E0" w:rsidRDefault="00166B16" w:rsidP="00857E64">
      <w:pPr>
        <w:jc w:val="center"/>
      </w:pPr>
      <w:r w:rsidRPr="00D933E0">
        <w:t>З</w:t>
      </w:r>
      <w:r w:rsidR="00D933E0" w:rsidRPr="00D933E0">
        <w:t>ащита населения и территории поселения от чрезвычайных ситуаций</w:t>
      </w:r>
    </w:p>
    <w:p w:rsidR="00FC3962" w:rsidRPr="00D933E0" w:rsidRDefault="00FC3962" w:rsidP="00CD10C1">
      <w:pPr>
        <w:jc w:val="both"/>
      </w:pPr>
    </w:p>
    <w:p w:rsidR="00FC3962" w:rsidRDefault="00857E64" w:rsidP="009D4146">
      <w:pPr>
        <w:jc w:val="both"/>
      </w:pPr>
      <w:r>
        <w:t xml:space="preserve">     </w:t>
      </w:r>
      <w:r w:rsidR="00166B16">
        <w:t>Обеспечение необходимого уровня пожарной безопасности</w:t>
      </w:r>
      <w:r w:rsidR="009D4146">
        <w:t xml:space="preserve"> и минимизация потерь  вследствие пожаров являются важным фактором устойчивого социально-экономического развития поселения. Несмотря на комплекс превентивных мероприятий </w:t>
      </w:r>
      <w:r w:rsidR="009C1EB2">
        <w:t xml:space="preserve">в </w:t>
      </w:r>
      <w:proofErr w:type="spellStart"/>
      <w:r w:rsidR="009C1EB2">
        <w:t>Веретейском</w:t>
      </w:r>
      <w:proofErr w:type="spellEnd"/>
      <w:r w:rsidR="009C1EB2">
        <w:t xml:space="preserve"> сельском поселении в 2018г. произошел резкий рост пожаров. За </w:t>
      </w:r>
      <w:r w:rsidR="009D4146">
        <w:t>12 месяцев прошлого года н</w:t>
      </w:r>
      <w:r w:rsidR="00FC3962" w:rsidRPr="00FC3962">
        <w:t>а территории</w:t>
      </w:r>
      <w:r w:rsidR="00FC3962">
        <w:t xml:space="preserve"> Веретейского сельского поселения  </w:t>
      </w:r>
      <w:r w:rsidR="00FC3962" w:rsidRPr="00FC3962">
        <w:t xml:space="preserve">произошло </w:t>
      </w:r>
      <w:r w:rsidR="00335A9C">
        <w:t xml:space="preserve">6 </w:t>
      </w:r>
      <w:r w:rsidR="00FC3962" w:rsidRPr="00FC3962">
        <w:t xml:space="preserve">пожаров (в 2017 году – </w:t>
      </w:r>
      <w:r w:rsidR="00FC3962">
        <w:t>0</w:t>
      </w:r>
      <w:r w:rsidR="00FC3962" w:rsidRPr="00FC3962">
        <w:t xml:space="preserve">), погибло – </w:t>
      </w:r>
      <w:r w:rsidR="00FC3962">
        <w:t>0</w:t>
      </w:r>
      <w:r w:rsidR="00FC3962" w:rsidRPr="00FC3962">
        <w:t>, (АППГ -0).</w:t>
      </w:r>
    </w:p>
    <w:p w:rsidR="009D4146" w:rsidRDefault="00FC3962" w:rsidP="009316BE">
      <w:pPr>
        <w:spacing w:line="240" w:lineRule="atLeast"/>
      </w:pPr>
      <w:r w:rsidRPr="00FC3962">
        <w:t>Основные причины пожаров:</w:t>
      </w:r>
      <w:r w:rsidR="009D4146">
        <w:t xml:space="preserve"> </w:t>
      </w:r>
    </w:p>
    <w:p w:rsidR="009316BE" w:rsidRDefault="009316BE" w:rsidP="009316BE">
      <w:pPr>
        <w:pStyle w:val="a4"/>
        <w:spacing w:before="0" w:beforeAutospacing="0" w:after="0" w:afterAutospacing="0" w:line="240" w:lineRule="atLeast"/>
      </w:pPr>
      <w:r>
        <w:t>- неосторожное обращение с огнем (в том числе при курении);</w:t>
      </w:r>
    </w:p>
    <w:p w:rsidR="009316BE" w:rsidRDefault="009316BE" w:rsidP="009316BE">
      <w:pPr>
        <w:pStyle w:val="a4"/>
        <w:spacing w:before="0" w:beforeAutospacing="0" w:after="0" w:afterAutospacing="0" w:line="240" w:lineRule="atLeast"/>
      </w:pPr>
      <w:r>
        <w:t>- нарушение правил устройства или эксплуатации печей, теплогенерирующих устройств;</w:t>
      </w:r>
    </w:p>
    <w:p w:rsidR="009316BE" w:rsidRDefault="009316BE" w:rsidP="009C1EB2">
      <w:pPr>
        <w:pStyle w:val="a4"/>
        <w:spacing w:before="0" w:beforeAutospacing="0" w:after="0" w:afterAutospacing="0" w:line="240" w:lineRule="atLeast"/>
        <w:jc w:val="both"/>
      </w:pPr>
      <w:r>
        <w:t>- нарушение правил устройства или эксплуатации электрооборудования;</w:t>
      </w:r>
    </w:p>
    <w:p w:rsidR="009316BE" w:rsidRDefault="009316BE" w:rsidP="009C1EB2">
      <w:pPr>
        <w:pStyle w:val="a4"/>
        <w:spacing w:before="0" w:beforeAutospacing="0" w:after="0" w:afterAutospacing="0" w:line="240" w:lineRule="atLeast"/>
        <w:jc w:val="both"/>
      </w:pPr>
      <w:r>
        <w:t>- неисправность узлов, механизмов транспортных средств;</w:t>
      </w:r>
    </w:p>
    <w:p w:rsidR="009316BE" w:rsidRPr="009316BE" w:rsidRDefault="009316BE" w:rsidP="009C1EB2">
      <w:pPr>
        <w:pStyle w:val="a4"/>
        <w:spacing w:before="0" w:beforeAutospacing="0" w:after="0" w:afterAutospacing="0" w:line="240" w:lineRule="atLeast"/>
        <w:jc w:val="both"/>
      </w:pPr>
      <w:r>
        <w:rPr>
          <w:sz w:val="20"/>
          <w:szCs w:val="20"/>
        </w:rPr>
        <w:t xml:space="preserve">- </w:t>
      </w:r>
      <w:r w:rsidRPr="009316BE">
        <w:t>поджог.</w:t>
      </w:r>
    </w:p>
    <w:p w:rsidR="00F1621E" w:rsidRDefault="009D4146" w:rsidP="009C1EB2">
      <w:pPr>
        <w:jc w:val="both"/>
      </w:pPr>
      <w:r>
        <w:t xml:space="preserve">     </w:t>
      </w:r>
      <w:r w:rsidR="00FC3962" w:rsidRPr="00FC3962">
        <w:t>Работа администрации в области обеспечения первичных мер пожарной</w:t>
      </w:r>
      <w:r w:rsidR="00FC3962">
        <w:t xml:space="preserve"> </w:t>
      </w:r>
      <w:r w:rsidR="00FC3962" w:rsidRPr="00FC3962">
        <w:t xml:space="preserve">безопасности осуществляется в следующих направлениях: </w:t>
      </w:r>
    </w:p>
    <w:p w:rsidR="00FC3962" w:rsidRDefault="00FC3962" w:rsidP="009C1EB2">
      <w:pPr>
        <w:jc w:val="both"/>
      </w:pPr>
      <w:r w:rsidRPr="00FC3962">
        <w:t>- информирование населения о принятых решениях по обеспечению</w:t>
      </w:r>
      <w:r>
        <w:t xml:space="preserve"> </w:t>
      </w:r>
      <w:r w:rsidRPr="00FC3962">
        <w:t>первичных мер пожарной безопасности и организация проведения</w:t>
      </w:r>
      <w:r>
        <w:t xml:space="preserve"> </w:t>
      </w:r>
      <w:r w:rsidRPr="00FC3962">
        <w:t>противопожарной пропаганды (через сайт поселения в сети «Интернет»,</w:t>
      </w:r>
      <w:r>
        <w:t xml:space="preserve"> </w:t>
      </w:r>
      <w:r w:rsidRPr="00FC3962">
        <w:t>информационные стенды, а также на сходах жителей и</w:t>
      </w:r>
      <w:r>
        <w:t xml:space="preserve"> </w:t>
      </w:r>
      <w:r w:rsidR="009D4146">
        <w:t xml:space="preserve">во время рейдов </w:t>
      </w:r>
      <w:r w:rsidRPr="00FC3962">
        <w:t xml:space="preserve">с участием представителей ОГПС и ОНД); </w:t>
      </w:r>
    </w:p>
    <w:p w:rsidR="00F1621E" w:rsidRDefault="00FC3962" w:rsidP="009C1EB2">
      <w:pPr>
        <w:jc w:val="both"/>
      </w:pPr>
      <w:r w:rsidRPr="00FC3962">
        <w:t>- оснащение и содержание в исправном состоянии первичных средств</w:t>
      </w:r>
      <w:r w:rsidR="00F1621E">
        <w:t xml:space="preserve"> </w:t>
      </w:r>
      <w:r w:rsidRPr="00FC3962">
        <w:t>пожаротушения</w:t>
      </w:r>
      <w:r w:rsidR="00857E64">
        <w:t xml:space="preserve"> и системы пожарно-охранной сигнализации здания администрации</w:t>
      </w:r>
      <w:r w:rsidRPr="00FC3962">
        <w:t xml:space="preserve">; </w:t>
      </w:r>
    </w:p>
    <w:p w:rsidR="00F1621E" w:rsidRDefault="00FC3962" w:rsidP="009C1EB2">
      <w:pPr>
        <w:jc w:val="both"/>
      </w:pPr>
      <w:r w:rsidRPr="00FC3962">
        <w:t>- организация осуществления мероприятий, исключающих возможность</w:t>
      </w:r>
      <w:r w:rsidR="00F1621E">
        <w:t xml:space="preserve"> </w:t>
      </w:r>
      <w:r w:rsidRPr="00FC3962">
        <w:t>переброски огня при лесных пожарах</w:t>
      </w:r>
      <w:r w:rsidR="00F1621E">
        <w:t xml:space="preserve"> </w:t>
      </w:r>
      <w:r w:rsidR="009D4146">
        <w:t>на территорию населенных пунктов</w:t>
      </w:r>
      <w:r w:rsidRPr="00FC3962">
        <w:t xml:space="preserve"> через проведение опашки</w:t>
      </w:r>
      <w:r w:rsidR="009D4146">
        <w:t xml:space="preserve"> д. </w:t>
      </w:r>
      <w:proofErr w:type="spellStart"/>
      <w:r w:rsidR="009D4146">
        <w:t>Дор</w:t>
      </w:r>
      <w:proofErr w:type="spellEnd"/>
      <w:r w:rsidR="009D4146">
        <w:t xml:space="preserve">, Дуброва; </w:t>
      </w:r>
    </w:p>
    <w:p w:rsidR="009D4146" w:rsidRDefault="00FC3962" w:rsidP="009C1EB2">
      <w:pPr>
        <w:jc w:val="both"/>
      </w:pPr>
      <w:r w:rsidRPr="00FC3962">
        <w:t>- разработка и осуществление мероприятий по обеспечению надлежащего</w:t>
      </w:r>
      <w:r w:rsidR="00F1621E">
        <w:t xml:space="preserve"> </w:t>
      </w:r>
      <w:r w:rsidRPr="00FC3962">
        <w:t xml:space="preserve">состояния источников противопожарного водоснабжения, а именно </w:t>
      </w:r>
      <w:r w:rsidR="00F1621E">
        <w:t>в</w:t>
      </w:r>
      <w:r w:rsidRPr="00FC3962">
        <w:t xml:space="preserve"> 2018 год</w:t>
      </w:r>
      <w:r w:rsidR="009D4146">
        <w:t>у</w:t>
      </w:r>
      <w:r w:rsidRPr="00FC3962">
        <w:t xml:space="preserve"> </w:t>
      </w:r>
      <w:r w:rsidR="009D4146">
        <w:t>произведено углубление и расчис</w:t>
      </w:r>
      <w:r w:rsidR="00857E64">
        <w:t>т</w:t>
      </w:r>
      <w:r w:rsidR="009D4146">
        <w:t xml:space="preserve">ка пожарных водоемов в населенных пунктах </w:t>
      </w:r>
      <w:proofErr w:type="spellStart"/>
      <w:r w:rsidR="009D4146">
        <w:t>д</w:t>
      </w:r>
      <w:r w:rsidR="00857E64">
        <w:t>д</w:t>
      </w:r>
      <w:proofErr w:type="spellEnd"/>
      <w:r w:rsidR="009D4146">
        <w:t>.</w:t>
      </w:r>
      <w:r w:rsidR="00D933E0">
        <w:t xml:space="preserve"> </w:t>
      </w:r>
      <w:r w:rsidR="009D4146">
        <w:t>Большое Дьяконов</w:t>
      </w:r>
      <w:r w:rsidR="00857E64">
        <w:t>о</w:t>
      </w:r>
      <w:r w:rsidR="009D4146">
        <w:t xml:space="preserve">, Обухово, Большие Заломы, </w:t>
      </w:r>
      <w:proofErr w:type="spellStart"/>
      <w:r w:rsidR="009D4146">
        <w:t>Григорево</w:t>
      </w:r>
      <w:proofErr w:type="spellEnd"/>
      <w:r w:rsidR="009D4146">
        <w:t xml:space="preserve"> – на эти</w:t>
      </w:r>
      <w:r w:rsidR="00D933E0">
        <w:t xml:space="preserve"> цели было потрачено 60 400 рублей</w:t>
      </w:r>
      <w:r w:rsidR="009D4146">
        <w:t>;</w:t>
      </w:r>
    </w:p>
    <w:p w:rsidR="009D4146" w:rsidRDefault="009D4146" w:rsidP="009C1EB2">
      <w:pPr>
        <w:jc w:val="both"/>
      </w:pPr>
      <w:r>
        <w:t xml:space="preserve">- выполнено обустройство пирсов и </w:t>
      </w:r>
      <w:r w:rsidR="009C1EB2">
        <w:t xml:space="preserve">разворотных </w:t>
      </w:r>
      <w:r>
        <w:t xml:space="preserve">площадок у пожарных водоемов в </w:t>
      </w:r>
      <w:proofErr w:type="spellStart"/>
      <w:r>
        <w:t>дд</w:t>
      </w:r>
      <w:proofErr w:type="spellEnd"/>
      <w:r>
        <w:t>.</w:t>
      </w:r>
      <w:r w:rsidR="00D933E0">
        <w:t xml:space="preserve"> </w:t>
      </w:r>
      <w:r>
        <w:t>Большое Дьяконо</w:t>
      </w:r>
      <w:r w:rsidR="009C1EB2">
        <w:t>во</w:t>
      </w:r>
      <w:r>
        <w:t xml:space="preserve">, д. </w:t>
      </w:r>
      <w:proofErr w:type="spellStart"/>
      <w:r>
        <w:t>Григорево</w:t>
      </w:r>
      <w:proofErr w:type="spellEnd"/>
      <w:r>
        <w:t xml:space="preserve"> (2 водоема), </w:t>
      </w:r>
      <w:r w:rsidR="00D933E0">
        <w:t>с</w:t>
      </w:r>
      <w:r>
        <w:t>.</w:t>
      </w:r>
      <w:r w:rsidR="00D933E0">
        <w:t xml:space="preserve"> </w:t>
      </w:r>
      <w:proofErr w:type="spellStart"/>
      <w:r>
        <w:t>Марьино</w:t>
      </w:r>
      <w:proofErr w:type="spellEnd"/>
      <w:r>
        <w:t xml:space="preserve"> и </w:t>
      </w:r>
      <w:proofErr w:type="spellStart"/>
      <w:r>
        <w:t>Веретея</w:t>
      </w:r>
      <w:proofErr w:type="spellEnd"/>
      <w:r>
        <w:t xml:space="preserve"> – израсходовано 91 319 руб</w:t>
      </w:r>
      <w:r w:rsidR="00D933E0">
        <w:t>лей</w:t>
      </w:r>
      <w:r>
        <w:t xml:space="preserve">. </w:t>
      </w:r>
      <w:r w:rsidR="009C1EB2">
        <w:t>Для поддержания в эксплуатационной готовности водоемов н</w:t>
      </w:r>
      <w:r>
        <w:t>а регулярной основе проводилась вырубка кустарников и выкашивание травы</w:t>
      </w:r>
      <w:r w:rsidR="009C1EB2">
        <w:t>.</w:t>
      </w:r>
      <w:bookmarkStart w:id="12" w:name="_Hlk3274651"/>
    </w:p>
    <w:bookmarkEnd w:id="12"/>
    <w:p w:rsidR="00F1621E" w:rsidRDefault="009C1EB2" w:rsidP="009C1EB2">
      <w:pPr>
        <w:jc w:val="both"/>
      </w:pPr>
      <w:r>
        <w:lastRenderedPageBreak/>
        <w:t xml:space="preserve">     </w:t>
      </w:r>
      <w:r w:rsidR="009D4146">
        <w:t xml:space="preserve">В зимний период </w:t>
      </w:r>
      <w:r>
        <w:t xml:space="preserve">расчищались подъезды к противопожарным  водоемам,  </w:t>
      </w:r>
      <w:r w:rsidR="009D4146">
        <w:t xml:space="preserve">устанавливались </w:t>
      </w:r>
      <w:bookmarkStart w:id="13" w:name="_Hlk3274697"/>
      <w:r>
        <w:t xml:space="preserve"> </w:t>
      </w:r>
      <w:bookmarkEnd w:id="13"/>
      <w:r w:rsidR="009D4146">
        <w:t>утепленные проруби</w:t>
      </w:r>
      <w:r>
        <w:t xml:space="preserve">. </w:t>
      </w:r>
      <w:r w:rsidR="009D4146">
        <w:t xml:space="preserve"> </w:t>
      </w:r>
      <w:r>
        <w:t>В ц</w:t>
      </w:r>
      <w:r w:rsidR="00857E64">
        <w:t>елом затраты на мероприятия по пожарной безопасности составили 359 532,25 руб</w:t>
      </w:r>
      <w:r w:rsidR="00D933E0">
        <w:t>лей</w:t>
      </w:r>
      <w:r w:rsidR="00857E64">
        <w:t xml:space="preserve">. </w:t>
      </w:r>
    </w:p>
    <w:p w:rsidR="00857E64" w:rsidRDefault="009C1EB2" w:rsidP="009C1EB2">
      <w:pPr>
        <w:jc w:val="both"/>
      </w:pPr>
      <w:r>
        <w:t xml:space="preserve">     </w:t>
      </w:r>
      <w:r w:rsidR="00F1621E">
        <w:t>П</w:t>
      </w:r>
      <w:r w:rsidR="00F1621E" w:rsidRPr="00F1621E">
        <w:t>ожарная безопасность территории, в целом, зависит от нашей культуры</w:t>
      </w:r>
      <w:r w:rsidR="00F1621E">
        <w:t xml:space="preserve"> </w:t>
      </w:r>
      <w:r w:rsidR="00F1621E" w:rsidRPr="00F1621E">
        <w:t>жизнедеятельности и степени ответственности каждого отдельного человека</w:t>
      </w:r>
      <w:r w:rsidR="00CF2670">
        <w:t xml:space="preserve">. </w:t>
      </w:r>
      <w:r w:rsidR="00857E64">
        <w:t>В 2018г. проводилась работа по профилактике и предотвращению гибели людей на водных объектах. Администрацией приняты постановления, регламентирующие поведение населения при ледоходе и ледоставе. Устанавливались аншлаги с предупреж</w:t>
      </w:r>
      <w:r w:rsidR="00D933E0">
        <w:t>дением о запрете выхода/ выезда</w:t>
      </w:r>
      <w:r w:rsidR="00857E64">
        <w:t xml:space="preserve"> на лед в </w:t>
      </w:r>
      <w:r w:rsidR="00D933E0">
        <w:t>осенне</w:t>
      </w:r>
      <w:r w:rsidR="00857E64">
        <w:t xml:space="preserve">-зимний период. Предупреждающая информация размещалась на сайте Администрации и в общественных местах поселения. </w:t>
      </w:r>
    </w:p>
    <w:p w:rsidR="000A1777" w:rsidRDefault="00857E64" w:rsidP="004D5D11">
      <w:pPr>
        <w:jc w:val="both"/>
      </w:pPr>
      <w:r>
        <w:t xml:space="preserve">     На судоходном канале п.</w:t>
      </w:r>
      <w:r w:rsidR="00D933E0">
        <w:t xml:space="preserve"> </w:t>
      </w:r>
      <w:r>
        <w:t xml:space="preserve">Борок было оборудовано место для  купания и отдыха населения. Проведено водолазное обследование, завезен песок, проведен лабораторный анализ воды и песка, но возникла проблема с набором спасателей для общественного спасательного поста. </w:t>
      </w:r>
    </w:p>
    <w:p w:rsidR="00E31116" w:rsidRDefault="00E31116" w:rsidP="00E31116">
      <w:pPr>
        <w:jc w:val="center"/>
      </w:pPr>
      <w:r>
        <w:t>Сведения о деятельности МКП «</w:t>
      </w:r>
      <w:proofErr w:type="spellStart"/>
      <w:r>
        <w:t>Веретея</w:t>
      </w:r>
      <w:proofErr w:type="spellEnd"/>
      <w:r>
        <w:t>»</w:t>
      </w:r>
    </w:p>
    <w:p w:rsidR="00E31116" w:rsidRDefault="00E31116" w:rsidP="00E31116"/>
    <w:p w:rsidR="00E31116" w:rsidRDefault="00E31116" w:rsidP="00E31116">
      <w:pPr>
        <w:jc w:val="both"/>
      </w:pPr>
      <w:r>
        <w:t xml:space="preserve">     Основными целями деятельности муниципального казённого предприятия являются:</w:t>
      </w:r>
    </w:p>
    <w:p w:rsidR="00E31116" w:rsidRDefault="00E31116" w:rsidP="00E31116">
      <w:pPr>
        <w:jc w:val="both"/>
      </w:pPr>
      <w:r>
        <w:t>- производство продукции, выполнение работ, оказание услуг для обеспечения муниципальных нужд и нужд населения;</w:t>
      </w:r>
    </w:p>
    <w:p w:rsidR="00E31116" w:rsidRDefault="00E31116" w:rsidP="00E31116">
      <w:pPr>
        <w:jc w:val="both"/>
      </w:pPr>
      <w:r>
        <w:t xml:space="preserve">- </w:t>
      </w:r>
      <w:r w:rsidR="00774C5A">
        <w:t>выполнение работ, оказание услуг в целях решения социальных задач;</w:t>
      </w:r>
    </w:p>
    <w:p w:rsidR="00774C5A" w:rsidRDefault="00774C5A" w:rsidP="00E31116">
      <w:pPr>
        <w:jc w:val="both"/>
      </w:pPr>
      <w:r>
        <w:t>- осуществление отдельных дотируемых видов деятельности и ведение убыточных производств;</w:t>
      </w:r>
    </w:p>
    <w:p w:rsidR="00774C5A" w:rsidRDefault="00774C5A" w:rsidP="00E31116">
      <w:pPr>
        <w:jc w:val="both"/>
      </w:pPr>
      <w:r>
        <w:t>- управление домами, организация текущего ремонта муниципального жилого фонда, объектов инженерной инфраструктуры, их содержание и обслуживание, обеспечение сохранности;</w:t>
      </w:r>
    </w:p>
    <w:p w:rsidR="00774C5A" w:rsidRDefault="00774C5A" w:rsidP="00E31116">
      <w:pPr>
        <w:jc w:val="both"/>
      </w:pPr>
      <w:r>
        <w:t xml:space="preserve">- </w:t>
      </w:r>
      <w:r w:rsidR="00A47CF0">
        <w:t>получение прибыли.</w:t>
      </w:r>
    </w:p>
    <w:p w:rsidR="00A47CF0" w:rsidRDefault="00A47CF0" w:rsidP="00E31116">
      <w:pPr>
        <w:jc w:val="both"/>
      </w:pPr>
      <w:r>
        <w:t xml:space="preserve">    Доходы МКП «</w:t>
      </w:r>
      <w:proofErr w:type="spellStart"/>
      <w:r>
        <w:t>Веретея</w:t>
      </w:r>
      <w:proofErr w:type="spellEnd"/>
      <w:r>
        <w:t>» за 2018 год составили 4941000 рублей, в том числе:</w:t>
      </w:r>
    </w:p>
    <w:p w:rsidR="00A47CF0" w:rsidRDefault="00A47CF0" w:rsidP="00E31116">
      <w:pPr>
        <w:jc w:val="both"/>
      </w:pPr>
      <w:r>
        <w:t>- от договоров с Администрацией Веретейского сельского поселения – 4003000 рублей;</w:t>
      </w:r>
    </w:p>
    <w:p w:rsidR="00A47CF0" w:rsidRDefault="00E4571B" w:rsidP="00E31116">
      <w:pPr>
        <w:jc w:val="both"/>
      </w:pPr>
      <w:r>
        <w:t>- от В</w:t>
      </w:r>
      <w:r w:rsidR="00A47CF0">
        <w:t>р</w:t>
      </w:r>
      <w:r>
        <w:t>еменной Я</w:t>
      </w:r>
      <w:r w:rsidR="00A47CF0">
        <w:t>рмарки</w:t>
      </w:r>
      <w:r>
        <w:t xml:space="preserve"> в п. Борок</w:t>
      </w:r>
      <w:r w:rsidR="00A47CF0">
        <w:t xml:space="preserve"> -</w:t>
      </w:r>
      <w:r>
        <w:t xml:space="preserve"> </w:t>
      </w:r>
      <w:r w:rsidR="00A47CF0">
        <w:t>306000 рублей;</w:t>
      </w:r>
    </w:p>
    <w:p w:rsidR="00E4571B" w:rsidRDefault="00E4571B" w:rsidP="00E31116">
      <w:pPr>
        <w:jc w:val="both"/>
      </w:pPr>
      <w:r>
        <w:t>- от договоров с населением – 290000 рублей;</w:t>
      </w:r>
    </w:p>
    <w:p w:rsidR="00E4571B" w:rsidRDefault="00E4571B" w:rsidP="00E31116">
      <w:pPr>
        <w:jc w:val="both"/>
      </w:pPr>
      <w:r>
        <w:t>- от договоров с организациями – 342000 рублей.</w:t>
      </w:r>
    </w:p>
    <w:p w:rsidR="00E4571B" w:rsidRDefault="00E4571B" w:rsidP="00E31116">
      <w:pPr>
        <w:jc w:val="both"/>
      </w:pPr>
      <w:r>
        <w:t xml:space="preserve">    Расходы за 2018 год составили 47260000 рублей, в том числе:</w:t>
      </w:r>
    </w:p>
    <w:p w:rsidR="00E4571B" w:rsidRDefault="00E4571B" w:rsidP="00E31116">
      <w:pPr>
        <w:jc w:val="both"/>
      </w:pPr>
      <w:r>
        <w:t>- заработная плата с начислениями – 2884000 рублей</w:t>
      </w:r>
      <w:r w:rsidR="00464C6B">
        <w:t>;</w:t>
      </w:r>
    </w:p>
    <w:p w:rsidR="00464C6B" w:rsidRDefault="00464C6B" w:rsidP="00E31116">
      <w:pPr>
        <w:jc w:val="both"/>
      </w:pPr>
      <w:r>
        <w:t>- налоги – 120000 рублей;</w:t>
      </w:r>
    </w:p>
    <w:p w:rsidR="00464C6B" w:rsidRDefault="00464C6B" w:rsidP="00E31116">
      <w:pPr>
        <w:jc w:val="both"/>
      </w:pPr>
      <w:r>
        <w:t>- аренда туалета в п. Борок – 77000 рублей;</w:t>
      </w:r>
    </w:p>
    <w:p w:rsidR="00464C6B" w:rsidRDefault="00464C6B" w:rsidP="00E31116">
      <w:pPr>
        <w:jc w:val="both"/>
      </w:pPr>
      <w:r>
        <w:t>- расходные материалы и услуги сторонних организаций – 1645000 рублей.</w:t>
      </w:r>
    </w:p>
    <w:p w:rsidR="00E31116" w:rsidRDefault="0042708D" w:rsidP="00BF79BD">
      <w:r>
        <w:t xml:space="preserve">    Среднесписочная численность работников за 2018 год составляла 14 человек, из них:</w:t>
      </w:r>
    </w:p>
    <w:p w:rsidR="0042708D" w:rsidRDefault="0042708D" w:rsidP="00BF79BD">
      <w:r>
        <w:t>- по штатному расписанию – 7 человек;</w:t>
      </w:r>
    </w:p>
    <w:p w:rsidR="0042708D" w:rsidRDefault="0042708D" w:rsidP="00BF79BD">
      <w:r>
        <w:t>- внешнее совместительство – 2 человека;</w:t>
      </w:r>
    </w:p>
    <w:p w:rsidR="00E31116" w:rsidRDefault="0042708D" w:rsidP="00BF79BD">
      <w:r>
        <w:t>- по договорам гражданско-правового характера – 5 человек.</w:t>
      </w:r>
    </w:p>
    <w:p w:rsidR="0042708D" w:rsidRDefault="0042708D" w:rsidP="00BF79BD"/>
    <w:p w:rsidR="00BD469E" w:rsidRDefault="00BD77CB" w:rsidP="00D933E0">
      <w:pPr>
        <w:jc w:val="center"/>
      </w:pPr>
      <w:r>
        <w:t>Итоги 2018</w:t>
      </w:r>
      <w:r w:rsidR="004D5D11">
        <w:t xml:space="preserve"> года</w:t>
      </w:r>
      <w:r w:rsidR="00BD469E">
        <w:t>.</w:t>
      </w:r>
    </w:p>
    <w:p w:rsidR="00BD77CB" w:rsidRDefault="00BD77CB" w:rsidP="00D933E0">
      <w:pPr>
        <w:jc w:val="center"/>
      </w:pPr>
    </w:p>
    <w:p w:rsidR="00BD469E" w:rsidRDefault="00BD77CB" w:rsidP="004D5D11">
      <w:pPr>
        <w:jc w:val="both"/>
      </w:pPr>
      <w:r>
        <w:t xml:space="preserve">     П</w:t>
      </w:r>
      <w:r w:rsidRPr="00BD77CB">
        <w:t>одводя итоги 2018 года, можно сказать, что проделана большая работа</w:t>
      </w:r>
      <w:r>
        <w:t xml:space="preserve">, есть замечания, но не ошибается тот, кто не работает. В целом </w:t>
      </w:r>
      <w:r w:rsidRPr="00BD77CB">
        <w:t xml:space="preserve"> достигнуты определенные положительные результаты</w:t>
      </w:r>
      <w:r>
        <w:t xml:space="preserve">: 4 семьи улучшили жилищные условия, 39 семей из бюджета поселения получили адресную материальную помощь, большое количество жителей поселения приняли участие в </w:t>
      </w:r>
      <w:proofErr w:type="spellStart"/>
      <w:r>
        <w:t>культурно-досуговых</w:t>
      </w:r>
      <w:proofErr w:type="spellEnd"/>
      <w:r>
        <w:t>, памятных и спортивных мероприятиях</w:t>
      </w:r>
      <w:r w:rsidR="004D5394">
        <w:t>;</w:t>
      </w:r>
      <w:r>
        <w:t xml:space="preserve"> </w:t>
      </w:r>
      <w:r w:rsidR="004D5394">
        <w:t xml:space="preserve"> </w:t>
      </w:r>
      <w:proofErr w:type="gramStart"/>
      <w:r w:rsidR="004D5394">
        <w:t>капитально отремонтированы улица (2 этап, 505 м</w:t>
      </w:r>
      <w:r w:rsidR="004D5D11">
        <w:t>.</w:t>
      </w:r>
      <w:r w:rsidR="004D5394">
        <w:t xml:space="preserve">) в д. </w:t>
      </w:r>
      <w:proofErr w:type="spellStart"/>
      <w:r w:rsidR="004D5394">
        <w:t>Грезное</w:t>
      </w:r>
      <w:proofErr w:type="spellEnd"/>
      <w:r w:rsidR="004D5394">
        <w:t xml:space="preserve"> и часть улицы Подгорной (90м</w:t>
      </w:r>
      <w:r w:rsidR="004D5D11">
        <w:t>.</w:t>
      </w:r>
      <w:r w:rsidR="004D5394">
        <w:t xml:space="preserve">) в д. Большое Дьяконово, отремонтирована дворовая территория МКД 45,46,48,56,59,60 п. Борок, обустроена общественная территория - «Парк в английском стиле», установлена детская  площадка у ПО «Борок», </w:t>
      </w:r>
      <w:r w:rsidR="009F7B63">
        <w:t>новыми элементами дополнена детская площадка в с.</w:t>
      </w:r>
      <w:r w:rsidR="004D5D11">
        <w:t xml:space="preserve"> </w:t>
      </w:r>
      <w:proofErr w:type="spellStart"/>
      <w:r w:rsidR="009F7B63">
        <w:t>Марьино</w:t>
      </w:r>
      <w:proofErr w:type="spellEnd"/>
      <w:r w:rsidR="009F7B63">
        <w:t xml:space="preserve">, на спортплощадке у дома № 49 п. Борок установлены </w:t>
      </w:r>
      <w:r w:rsidR="009F7B63">
        <w:lastRenderedPageBreak/>
        <w:t xml:space="preserve">уличные тренажеры, </w:t>
      </w:r>
      <w:r w:rsidR="004D5394">
        <w:t xml:space="preserve"> о</w:t>
      </w:r>
      <w:r w:rsidR="009F7B63">
        <w:t>бустроена пешеходная дорожка</w:t>
      </w:r>
      <w:proofErr w:type="gramEnd"/>
      <w:r w:rsidR="009F7B63">
        <w:t xml:space="preserve"> к Борковскому Д</w:t>
      </w:r>
      <w:r w:rsidR="004D5D11">
        <w:t>ому культуры</w:t>
      </w:r>
      <w:r w:rsidR="009F7B63">
        <w:t>, заменена часть ограждения кладбища в с.</w:t>
      </w:r>
      <w:r w:rsidR="004D5D11">
        <w:t xml:space="preserve"> </w:t>
      </w:r>
      <w:proofErr w:type="spellStart"/>
      <w:r w:rsidR="009F7B63">
        <w:t>Веретея</w:t>
      </w:r>
      <w:proofErr w:type="spellEnd"/>
      <w:r w:rsidR="009F7B63">
        <w:t xml:space="preserve">, появились 3 </w:t>
      </w:r>
      <w:proofErr w:type="gramStart"/>
      <w:r w:rsidR="009F7B63">
        <w:t>новых</w:t>
      </w:r>
      <w:proofErr w:type="gramEnd"/>
      <w:r w:rsidR="009F7B63">
        <w:t xml:space="preserve"> деревянных мостика в д. Пушкино, Никольское, </w:t>
      </w:r>
      <w:proofErr w:type="spellStart"/>
      <w:r w:rsidR="009F7B63">
        <w:t>Лямино</w:t>
      </w:r>
      <w:proofErr w:type="spellEnd"/>
      <w:r w:rsidR="009F7B63">
        <w:t xml:space="preserve">  и пандус у здания Администрации, построены 4 колодца: д. Дуброва, </w:t>
      </w:r>
      <w:proofErr w:type="spellStart"/>
      <w:r w:rsidR="009F7B63">
        <w:t>Федотьево</w:t>
      </w:r>
      <w:proofErr w:type="spellEnd"/>
      <w:r w:rsidR="009F7B63">
        <w:t xml:space="preserve"> и 2 в с.</w:t>
      </w:r>
      <w:r w:rsidR="004D5D11">
        <w:t xml:space="preserve"> </w:t>
      </w:r>
      <w:r w:rsidR="009F7B63">
        <w:t xml:space="preserve">Лацкое и многое другое. </w:t>
      </w:r>
      <w:r w:rsidRPr="00BD77CB">
        <w:t xml:space="preserve">Наша цель остается прежней – сделать </w:t>
      </w:r>
      <w:r w:rsidR="009F7B63">
        <w:t>поселение комфортным для жителей. О</w:t>
      </w:r>
      <w:r w:rsidR="004D5D11">
        <w:t>сновные задачи  на 2019 год</w:t>
      </w:r>
      <w:r w:rsidR="009F7B63" w:rsidRPr="009F7B63">
        <w:t>:</w:t>
      </w:r>
    </w:p>
    <w:p w:rsidR="00BD469E" w:rsidRDefault="00BD469E" w:rsidP="00E06563">
      <w:pPr>
        <w:jc w:val="both"/>
      </w:pPr>
      <w:r>
        <w:t>- проведение мероприятий по эффективному управлению муниципальным имуществом;</w:t>
      </w:r>
    </w:p>
    <w:p w:rsidR="00D2535E" w:rsidRDefault="00D2535E" w:rsidP="00E06563">
      <w:pPr>
        <w:jc w:val="both"/>
      </w:pPr>
      <w:r>
        <w:t xml:space="preserve">- оцифровка населенных пунктов; </w:t>
      </w:r>
    </w:p>
    <w:p w:rsidR="00D2535E" w:rsidRDefault="00D2535E" w:rsidP="00E06563">
      <w:pPr>
        <w:jc w:val="both"/>
      </w:pPr>
      <w:r w:rsidRPr="00D2535E">
        <w:t xml:space="preserve">- продолжение работ по оформлению в собственность невостребованных земельных участков </w:t>
      </w:r>
      <w:proofErr w:type="spellStart"/>
      <w:r w:rsidRPr="00D2535E">
        <w:t>сельхозназначения</w:t>
      </w:r>
      <w:proofErr w:type="spellEnd"/>
      <w:r w:rsidRPr="00D2535E">
        <w:t>;</w:t>
      </w:r>
    </w:p>
    <w:p w:rsidR="00BD469E" w:rsidRDefault="00BD469E" w:rsidP="00E06563">
      <w:pPr>
        <w:jc w:val="both"/>
      </w:pPr>
      <w:r>
        <w:t>- передача объектов централизованного водоснабжения в областную собственность;</w:t>
      </w:r>
    </w:p>
    <w:p w:rsidR="00D73F6E" w:rsidRDefault="00D73F6E" w:rsidP="00E06563">
      <w:pPr>
        <w:jc w:val="both"/>
      </w:pPr>
      <w:r>
        <w:t>- ремонт и обустройство объектов нецентрализованного водоснабжения;</w:t>
      </w:r>
    </w:p>
    <w:p w:rsidR="00E06563" w:rsidRDefault="00E06563" w:rsidP="00E06563">
      <w:pPr>
        <w:jc w:val="both"/>
      </w:pPr>
      <w:r>
        <w:t>- реализация комплекса мер, направленных на обеспечение безопасности;</w:t>
      </w:r>
    </w:p>
    <w:p w:rsidR="00E06563" w:rsidRDefault="00E06563" w:rsidP="00E06563">
      <w:pPr>
        <w:jc w:val="both"/>
      </w:pPr>
      <w:r>
        <w:t>- продолжение работ по реконструкции улич</w:t>
      </w:r>
      <w:r w:rsidR="004D5D11">
        <w:t>ного освещения (</w:t>
      </w:r>
      <w:proofErr w:type="spellStart"/>
      <w:r>
        <w:t>энергоэ</w:t>
      </w:r>
      <w:r w:rsidR="004D5D11">
        <w:t>ффективность</w:t>
      </w:r>
      <w:proofErr w:type="spellEnd"/>
      <w:r w:rsidR="004D5D11">
        <w:t xml:space="preserve"> и энергосбережение)</w:t>
      </w:r>
      <w:r>
        <w:t>;</w:t>
      </w:r>
    </w:p>
    <w:p w:rsidR="00E06563" w:rsidRDefault="00E06563" w:rsidP="00E06563">
      <w:pPr>
        <w:jc w:val="both"/>
      </w:pPr>
      <w:r>
        <w:t>- продолжение работ по благоустройству территории, в т.ч. оборудование дополнительными элементами детской площадки в с.</w:t>
      </w:r>
      <w:r w:rsidR="004D5D11">
        <w:t xml:space="preserve"> </w:t>
      </w:r>
      <w:proofErr w:type="spellStart"/>
      <w:r>
        <w:t>Веретея</w:t>
      </w:r>
      <w:proofErr w:type="spellEnd"/>
      <w:r>
        <w:t>, ремонт и обустройство 3-х пешеходных дорожек в п. Борок</w:t>
      </w:r>
      <w:r w:rsidR="00C07C6A">
        <w:t xml:space="preserve">, замена ограждения  кладбища </w:t>
      </w:r>
      <w:proofErr w:type="gramStart"/>
      <w:r w:rsidR="00C07C6A">
        <w:t>в</w:t>
      </w:r>
      <w:proofErr w:type="gramEnd"/>
      <w:r w:rsidR="00C07C6A">
        <w:t xml:space="preserve"> </w:t>
      </w:r>
      <w:proofErr w:type="gramStart"/>
      <w:r w:rsidR="00C07C6A">
        <w:t>с</w:t>
      </w:r>
      <w:proofErr w:type="gramEnd"/>
      <w:r w:rsidR="00C07C6A">
        <w:t>.</w:t>
      </w:r>
      <w:r w:rsidR="004D5D11">
        <w:t xml:space="preserve"> </w:t>
      </w:r>
      <w:r w:rsidR="00C07C6A">
        <w:t>Лацкое, ремонт придомовой территории</w:t>
      </w:r>
      <w:r w:rsidR="00D2535E">
        <w:t xml:space="preserve"> МКД 47,49, 50,51,52,55,57</w:t>
      </w:r>
      <w:r w:rsidR="00C07C6A">
        <w:t xml:space="preserve"> и замена асфальта на спортплощадке у дома № 49 в п. Борок; </w:t>
      </w:r>
    </w:p>
    <w:p w:rsidR="00E06563" w:rsidRDefault="00BD469E" w:rsidP="00E06563">
      <w:pPr>
        <w:jc w:val="both"/>
      </w:pPr>
      <w:r>
        <w:t xml:space="preserve">- </w:t>
      </w:r>
      <w:r w:rsidR="00E06563">
        <w:t>улучшение жилищных условий граждан</w:t>
      </w:r>
      <w:r w:rsidR="004D5D11">
        <w:t>, в том числе</w:t>
      </w:r>
      <w:r w:rsidR="00E06563">
        <w:t xml:space="preserve"> путем </w:t>
      </w:r>
      <w:r>
        <w:t>вхождени</w:t>
      </w:r>
      <w:r w:rsidR="00E06563">
        <w:t>я</w:t>
      </w:r>
      <w:r>
        <w:t xml:space="preserve"> в федеральный проект «</w:t>
      </w:r>
      <w:r w:rsidRPr="00BD469E">
        <w:t>Обеспечение устойчивого сокращения непригодного для проживания жилищного фонда»</w:t>
      </w:r>
      <w:r w:rsidR="00E06563">
        <w:t>, участия в реализации других федеральных и областных программ</w:t>
      </w:r>
      <w:r w:rsidR="00C07C6A">
        <w:t>, приобретение жилья в муниципальную собственность, а также ремонт</w:t>
      </w:r>
      <w:r w:rsidR="00D2535E">
        <w:t>а</w:t>
      </w:r>
      <w:r w:rsidR="00C07C6A">
        <w:t xml:space="preserve"> муниципального жилого фонда: фундамент </w:t>
      </w:r>
      <w:r w:rsidR="004D5D11">
        <w:t xml:space="preserve">½ дома  по адресу: Почтовый </w:t>
      </w:r>
      <w:proofErr w:type="spellStart"/>
      <w:r w:rsidR="004D5D11">
        <w:t>перекулок</w:t>
      </w:r>
      <w:proofErr w:type="spellEnd"/>
      <w:r w:rsidR="00C07C6A">
        <w:t xml:space="preserve"> в с.</w:t>
      </w:r>
      <w:r w:rsidR="004D5D11">
        <w:t xml:space="preserve"> </w:t>
      </w:r>
      <w:proofErr w:type="spellStart"/>
      <w:r w:rsidR="00C07C6A">
        <w:t>Марьино</w:t>
      </w:r>
      <w:proofErr w:type="spellEnd"/>
      <w:r w:rsidR="00C07C6A">
        <w:t>, жилой дом в д.</w:t>
      </w:r>
      <w:r w:rsidR="004D5D11">
        <w:t xml:space="preserve"> </w:t>
      </w:r>
      <w:proofErr w:type="spellStart"/>
      <w:r w:rsidR="00C07C6A">
        <w:t>Великово</w:t>
      </w:r>
      <w:proofErr w:type="spellEnd"/>
      <w:r w:rsidR="00C07C6A">
        <w:t>, продолжение работ в квартире по адресу: с. Лацкое, ул.</w:t>
      </w:r>
      <w:r w:rsidR="004D5D11">
        <w:t xml:space="preserve"> </w:t>
      </w:r>
      <w:proofErr w:type="gramStart"/>
      <w:r w:rsidR="00C07C6A">
        <w:t>Центральная</w:t>
      </w:r>
      <w:proofErr w:type="gramEnd"/>
      <w:r w:rsidR="00C07C6A">
        <w:t>, д.</w:t>
      </w:r>
      <w:r w:rsidR="004D5D11">
        <w:t xml:space="preserve"> </w:t>
      </w:r>
      <w:r w:rsidR="00C07C6A">
        <w:t>49-2</w:t>
      </w:r>
      <w:r w:rsidR="00D2535E">
        <w:t xml:space="preserve">; </w:t>
      </w:r>
    </w:p>
    <w:p w:rsidR="00D2535E" w:rsidRDefault="00D2535E" w:rsidP="00E06563">
      <w:pPr>
        <w:jc w:val="both"/>
      </w:pPr>
      <w:r>
        <w:t>- ремонт</w:t>
      </w:r>
      <w:r w:rsidR="00D73F6E">
        <w:t xml:space="preserve"> дорог местного значения, </w:t>
      </w:r>
      <w:r w:rsidR="004D5D11">
        <w:t xml:space="preserve"> в том числе </w:t>
      </w:r>
      <w:r>
        <w:t>капитальный ремонт въездной дороги в п. Борок – 1 этап;</w:t>
      </w:r>
    </w:p>
    <w:p w:rsidR="00D73F6E" w:rsidRDefault="00D73F6E" w:rsidP="00E06563">
      <w:pPr>
        <w:jc w:val="both"/>
      </w:pPr>
      <w:r>
        <w:t xml:space="preserve">- организация спортивных, </w:t>
      </w:r>
      <w:proofErr w:type="spellStart"/>
      <w:r>
        <w:t>культурно-досуговых</w:t>
      </w:r>
      <w:proofErr w:type="spellEnd"/>
      <w:r>
        <w:t xml:space="preserve"> мероприятий, </w:t>
      </w:r>
      <w:r w:rsidR="00A65AED">
        <w:t xml:space="preserve">мероприятий для детей и молодежи, </w:t>
      </w:r>
      <w:r w:rsidR="004D5D11">
        <w:t>в том числе показ спектакля в</w:t>
      </w:r>
      <w:r>
        <w:t xml:space="preserve"> Борковском Д</w:t>
      </w:r>
      <w:r w:rsidR="004D5D11">
        <w:t xml:space="preserve">оме </w:t>
      </w:r>
      <w:proofErr w:type="spellStart"/>
      <w:r w:rsidR="004D5D11">
        <w:t>културы</w:t>
      </w:r>
      <w:proofErr w:type="spellEnd"/>
      <w:r>
        <w:t xml:space="preserve"> Рыб</w:t>
      </w:r>
      <w:r w:rsidR="004D5D11">
        <w:t>инского драматического театра (</w:t>
      </w:r>
      <w:r w:rsidRPr="00D73F6E">
        <w:t>2019 год в России объявлен Годом театра</w:t>
      </w:r>
      <w:r w:rsidR="004D5D11">
        <w:t>)</w:t>
      </w:r>
      <w:r>
        <w:t xml:space="preserve">, установка спортивного оборудования </w:t>
      </w:r>
      <w:r w:rsidR="00A65AED">
        <w:t>в тренажерный зал Борковского Д</w:t>
      </w:r>
      <w:r w:rsidR="004D5D11">
        <w:t>ома культуры</w:t>
      </w:r>
      <w:r>
        <w:t xml:space="preserve">. </w:t>
      </w:r>
    </w:p>
    <w:p w:rsidR="00BD469E" w:rsidRDefault="00A65AED" w:rsidP="00E06563">
      <w:pPr>
        <w:jc w:val="both"/>
      </w:pPr>
      <w:r>
        <w:t xml:space="preserve">     </w:t>
      </w:r>
      <w:r w:rsidR="00BD469E" w:rsidRPr="00BD469E">
        <w:t xml:space="preserve">Важно, чтобы </w:t>
      </w:r>
      <w:r>
        <w:t>в</w:t>
      </w:r>
      <w:r w:rsidR="00BD469E" w:rsidRPr="00BD469E">
        <w:t xml:space="preserve">  населенн</w:t>
      </w:r>
      <w:r>
        <w:t xml:space="preserve">ых </w:t>
      </w:r>
      <w:r w:rsidR="00BD469E" w:rsidRPr="00BD469E">
        <w:t xml:space="preserve"> пункт</w:t>
      </w:r>
      <w:r>
        <w:t xml:space="preserve">ах нашего поселения происходили </w:t>
      </w:r>
      <w:r w:rsidRPr="00A65AED">
        <w:t xml:space="preserve">реальные перемены </w:t>
      </w:r>
      <w:r>
        <w:t xml:space="preserve">к лучшему, и жители их </w:t>
      </w:r>
      <w:r w:rsidR="005C2CBA">
        <w:t xml:space="preserve">увидели. </w:t>
      </w:r>
      <w:r w:rsidR="00BD469E" w:rsidRPr="00BD469E">
        <w:t xml:space="preserve"> </w:t>
      </w:r>
    </w:p>
    <w:p w:rsidR="00BD469E" w:rsidRDefault="00BD469E" w:rsidP="00BD469E">
      <w:pPr>
        <w:jc w:val="both"/>
      </w:pPr>
      <w:r>
        <w:t xml:space="preserve"> </w:t>
      </w:r>
    </w:p>
    <w:p w:rsidR="008C0E95" w:rsidRDefault="00E06563" w:rsidP="00D933E0">
      <w:pPr>
        <w:jc w:val="center"/>
      </w:pPr>
      <w:r w:rsidRPr="00E06563">
        <w:t>ЗАКЛЮЧЕНИЕ</w:t>
      </w:r>
    </w:p>
    <w:p w:rsidR="00A65AED" w:rsidRDefault="00A65AED" w:rsidP="00D933E0">
      <w:pPr>
        <w:jc w:val="center"/>
      </w:pPr>
    </w:p>
    <w:p w:rsidR="00433555" w:rsidRDefault="00D933E0" w:rsidP="00D933E0">
      <w:pPr>
        <w:jc w:val="both"/>
      </w:pPr>
      <w:r>
        <w:t xml:space="preserve">     </w:t>
      </w:r>
      <w:r w:rsidR="00EF477E">
        <w:t xml:space="preserve">И в заключение хотелось бы сказать, что </w:t>
      </w:r>
      <w:r w:rsidR="00E528EB">
        <w:t>р</w:t>
      </w:r>
      <w:r>
        <w:t>абота А</w:t>
      </w:r>
      <w:r w:rsidR="00E528EB" w:rsidRPr="00E528EB">
        <w:t xml:space="preserve">дминистрации поселения строилась, и будет строиться на основе взаимодействия с органами государственной власти </w:t>
      </w:r>
      <w:r w:rsidR="00E528EB">
        <w:t xml:space="preserve">Ярославской области, </w:t>
      </w:r>
      <w:r w:rsidR="00E528EB" w:rsidRPr="00E528EB">
        <w:t xml:space="preserve">органами местного самоуправления </w:t>
      </w:r>
      <w:proofErr w:type="spellStart"/>
      <w:r w:rsidR="00E528EB">
        <w:t>Некоузского</w:t>
      </w:r>
      <w:proofErr w:type="spellEnd"/>
      <w:r w:rsidR="00E528EB">
        <w:t xml:space="preserve"> </w:t>
      </w:r>
      <w:r w:rsidR="00E528EB" w:rsidRPr="00E528EB">
        <w:t>муниципального  район</w:t>
      </w:r>
      <w:r w:rsidR="00E528EB">
        <w:t>а</w:t>
      </w:r>
      <w:r w:rsidR="00E528EB" w:rsidRPr="00E528EB">
        <w:t xml:space="preserve">,  а также правоохранительными и контролирующими органами, руководителями предприятий, учреждений, организаций, расположенных на территории поселения. Пусть </w:t>
      </w:r>
      <w:r w:rsidR="00E528EB">
        <w:t>и в дальнейшем наши</w:t>
      </w:r>
      <w:r w:rsidR="00E528EB" w:rsidRPr="00E528EB">
        <w:t xml:space="preserve"> взаимоотношения  строятся на принципах партнёрства и доверия</w:t>
      </w:r>
      <w:r w:rsidR="00E528EB">
        <w:t>!</w:t>
      </w:r>
    </w:p>
    <w:p w:rsidR="00B870BF" w:rsidRDefault="00D933E0" w:rsidP="00D933E0">
      <w:pPr>
        <w:pStyle w:val="a4"/>
        <w:spacing w:before="0" w:beforeAutospacing="0" w:after="0" w:afterAutospacing="0"/>
        <w:jc w:val="both"/>
      </w:pPr>
      <w:r>
        <w:t xml:space="preserve">    </w:t>
      </w:r>
      <w:r w:rsidR="00E528EB" w:rsidRPr="00E528EB">
        <w:t>Сегодня я благодарю депутатский корпус Веретейского сельского п</w:t>
      </w:r>
      <w:r w:rsidR="006379F1">
        <w:t>оселения</w:t>
      </w:r>
      <w:r w:rsidR="00E528EB" w:rsidRPr="00E528EB">
        <w:t xml:space="preserve"> за совместную плодотворную работу, активность, неравнодушие</w:t>
      </w:r>
      <w:r w:rsidR="00E528EB">
        <w:t xml:space="preserve"> к проблемам поселения </w:t>
      </w:r>
      <w:r w:rsidR="00E528EB" w:rsidRPr="00E528EB">
        <w:t xml:space="preserve"> и приглашаю принять участие в выборах депутатов Муниципального </w:t>
      </w:r>
      <w:r w:rsidR="00E528EB">
        <w:t>С</w:t>
      </w:r>
      <w:r w:rsidR="00E528EB" w:rsidRPr="00E528EB">
        <w:t>овета в сентябре 2019г.  Нам многое удается, когда мы вместе</w:t>
      </w:r>
      <w:r w:rsidR="00E528EB">
        <w:t>!</w:t>
      </w:r>
    </w:p>
    <w:p w:rsidR="00B870BF" w:rsidRDefault="00D933E0" w:rsidP="00D933E0">
      <w:pPr>
        <w:pStyle w:val="a4"/>
        <w:spacing w:before="0" w:beforeAutospacing="0" w:after="0" w:afterAutospacing="0"/>
        <w:jc w:val="both"/>
      </w:pPr>
      <w:r>
        <w:t xml:space="preserve">     </w:t>
      </w:r>
      <w:r w:rsidR="00E528EB" w:rsidRPr="00E528EB">
        <w:t>Хочется также поблагодарить и всех жителей, кто принимал личное участие в делах посел</w:t>
      </w:r>
      <w:r w:rsidR="00E528EB">
        <w:t>ения. Р</w:t>
      </w:r>
      <w:r w:rsidR="00B870BF">
        <w:t>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71573D" w:rsidRDefault="00D933E0" w:rsidP="00D933E0">
      <w:pPr>
        <w:pStyle w:val="a4"/>
        <w:spacing w:before="0" w:beforeAutospacing="0" w:after="0" w:afterAutospacing="0"/>
        <w:jc w:val="both"/>
      </w:pPr>
      <w:r>
        <w:t xml:space="preserve">     </w:t>
      </w:r>
      <w:r w:rsidR="00386E9A" w:rsidRPr="00CF2670">
        <w:t>Если все планы и намерения общими усилиями мы сможем воплотить в жизнь, то наша территория станет ещё более привлекательной для жизни, работы и отдыха.</w:t>
      </w:r>
      <w:r>
        <w:t xml:space="preserve"> </w:t>
      </w:r>
    </w:p>
    <w:p w:rsidR="00E528EB" w:rsidRPr="00CF2670" w:rsidRDefault="0071573D" w:rsidP="00D933E0">
      <w:pPr>
        <w:pStyle w:val="a4"/>
        <w:spacing w:before="0" w:beforeAutospacing="0" w:after="0" w:afterAutospacing="0"/>
        <w:jc w:val="both"/>
      </w:pPr>
      <w:r>
        <w:t xml:space="preserve">     </w:t>
      </w:r>
      <w:r w:rsidR="00E528EB">
        <w:t>Спасибо за внимание</w:t>
      </w:r>
      <w:r w:rsidR="00D933E0">
        <w:t>.</w:t>
      </w:r>
    </w:p>
    <w:p w:rsidR="007673EC" w:rsidRDefault="007673EC" w:rsidP="00D933E0">
      <w:pPr>
        <w:jc w:val="both"/>
      </w:pPr>
    </w:p>
    <w:sectPr w:rsidR="007673EC" w:rsidSect="0026021F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BFD"/>
    <w:multiLevelType w:val="hybridMultilevel"/>
    <w:tmpl w:val="C5E21B80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3010"/>
    <w:multiLevelType w:val="hybridMultilevel"/>
    <w:tmpl w:val="FADA36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9398B"/>
    <w:multiLevelType w:val="hybridMultilevel"/>
    <w:tmpl w:val="D8D4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D0B44"/>
    <w:multiLevelType w:val="hybridMultilevel"/>
    <w:tmpl w:val="8614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032CF"/>
    <w:multiLevelType w:val="hybridMultilevel"/>
    <w:tmpl w:val="88489C1C"/>
    <w:lvl w:ilvl="0" w:tplc="770437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04DC2"/>
    <w:multiLevelType w:val="multilevel"/>
    <w:tmpl w:val="A7D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370E2"/>
    <w:multiLevelType w:val="hybridMultilevel"/>
    <w:tmpl w:val="CAC6BBC8"/>
    <w:lvl w:ilvl="0" w:tplc="5E041E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356073"/>
    <w:multiLevelType w:val="hybridMultilevel"/>
    <w:tmpl w:val="7F90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B6318F"/>
    <w:rsid w:val="00001870"/>
    <w:rsid w:val="00002C87"/>
    <w:rsid w:val="00020B0B"/>
    <w:rsid w:val="00023070"/>
    <w:rsid w:val="00026C1C"/>
    <w:rsid w:val="000452D9"/>
    <w:rsid w:val="00046E57"/>
    <w:rsid w:val="00050DF5"/>
    <w:rsid w:val="00054293"/>
    <w:rsid w:val="000542D7"/>
    <w:rsid w:val="00054F09"/>
    <w:rsid w:val="0006117A"/>
    <w:rsid w:val="00062AE4"/>
    <w:rsid w:val="00064C10"/>
    <w:rsid w:val="00067573"/>
    <w:rsid w:val="00067DC5"/>
    <w:rsid w:val="0007206F"/>
    <w:rsid w:val="00074799"/>
    <w:rsid w:val="000750B5"/>
    <w:rsid w:val="00076DDA"/>
    <w:rsid w:val="000845E5"/>
    <w:rsid w:val="000921BE"/>
    <w:rsid w:val="000924F9"/>
    <w:rsid w:val="00093237"/>
    <w:rsid w:val="000940CC"/>
    <w:rsid w:val="000962DA"/>
    <w:rsid w:val="000A0ED1"/>
    <w:rsid w:val="000A1777"/>
    <w:rsid w:val="000A1FD8"/>
    <w:rsid w:val="000A2227"/>
    <w:rsid w:val="000A33B7"/>
    <w:rsid w:val="000B11B8"/>
    <w:rsid w:val="000B2305"/>
    <w:rsid w:val="000C0FBC"/>
    <w:rsid w:val="000C77CC"/>
    <w:rsid w:val="000E01C9"/>
    <w:rsid w:val="000E041E"/>
    <w:rsid w:val="000E07DF"/>
    <w:rsid w:val="000F4857"/>
    <w:rsid w:val="000F6129"/>
    <w:rsid w:val="000F7DE4"/>
    <w:rsid w:val="00106540"/>
    <w:rsid w:val="0010787E"/>
    <w:rsid w:val="00111D1D"/>
    <w:rsid w:val="00120E89"/>
    <w:rsid w:val="001228BD"/>
    <w:rsid w:val="00125E7B"/>
    <w:rsid w:val="001274D9"/>
    <w:rsid w:val="00136836"/>
    <w:rsid w:val="001405BE"/>
    <w:rsid w:val="001520CD"/>
    <w:rsid w:val="001531C0"/>
    <w:rsid w:val="001546C6"/>
    <w:rsid w:val="00157085"/>
    <w:rsid w:val="0016169F"/>
    <w:rsid w:val="00162EFC"/>
    <w:rsid w:val="00166B16"/>
    <w:rsid w:val="00174A8A"/>
    <w:rsid w:val="00181C0C"/>
    <w:rsid w:val="0018305F"/>
    <w:rsid w:val="001902E6"/>
    <w:rsid w:val="00195DCC"/>
    <w:rsid w:val="001A334B"/>
    <w:rsid w:val="001A3B2A"/>
    <w:rsid w:val="001A65F3"/>
    <w:rsid w:val="001C057A"/>
    <w:rsid w:val="001D63DE"/>
    <w:rsid w:val="001D79CF"/>
    <w:rsid w:val="001E2533"/>
    <w:rsid w:val="001E46D2"/>
    <w:rsid w:val="001F2A33"/>
    <w:rsid w:val="001F6057"/>
    <w:rsid w:val="00206EFF"/>
    <w:rsid w:val="00210948"/>
    <w:rsid w:val="002168FA"/>
    <w:rsid w:val="00222A12"/>
    <w:rsid w:val="00222AC5"/>
    <w:rsid w:val="002258B5"/>
    <w:rsid w:val="002346F6"/>
    <w:rsid w:val="00241D61"/>
    <w:rsid w:val="00251714"/>
    <w:rsid w:val="002524FF"/>
    <w:rsid w:val="002525BC"/>
    <w:rsid w:val="00253382"/>
    <w:rsid w:val="0025654F"/>
    <w:rsid w:val="0026021F"/>
    <w:rsid w:val="00262A2C"/>
    <w:rsid w:val="002637FE"/>
    <w:rsid w:val="00264E8C"/>
    <w:rsid w:val="00265A81"/>
    <w:rsid w:val="00267DAF"/>
    <w:rsid w:val="002772BE"/>
    <w:rsid w:val="00277A24"/>
    <w:rsid w:val="00284DEA"/>
    <w:rsid w:val="00285E7B"/>
    <w:rsid w:val="00286FAA"/>
    <w:rsid w:val="00290F2F"/>
    <w:rsid w:val="00295946"/>
    <w:rsid w:val="00296267"/>
    <w:rsid w:val="00296533"/>
    <w:rsid w:val="002A3566"/>
    <w:rsid w:val="002A5DFF"/>
    <w:rsid w:val="002B0D12"/>
    <w:rsid w:val="002B0F80"/>
    <w:rsid w:val="002B19F6"/>
    <w:rsid w:val="002B3BF7"/>
    <w:rsid w:val="002B6494"/>
    <w:rsid w:val="002C4502"/>
    <w:rsid w:val="002C6117"/>
    <w:rsid w:val="002C6582"/>
    <w:rsid w:val="002D179B"/>
    <w:rsid w:val="002D2646"/>
    <w:rsid w:val="002D2799"/>
    <w:rsid w:val="002D7428"/>
    <w:rsid w:val="002E0A20"/>
    <w:rsid w:val="002E0F49"/>
    <w:rsid w:val="002F1A93"/>
    <w:rsid w:val="002F1CD0"/>
    <w:rsid w:val="002F2EEE"/>
    <w:rsid w:val="002F3E71"/>
    <w:rsid w:val="00300C85"/>
    <w:rsid w:val="003048D5"/>
    <w:rsid w:val="00313366"/>
    <w:rsid w:val="00314A13"/>
    <w:rsid w:val="003158F1"/>
    <w:rsid w:val="00316334"/>
    <w:rsid w:val="0032241C"/>
    <w:rsid w:val="00322D2B"/>
    <w:rsid w:val="00323C90"/>
    <w:rsid w:val="00327409"/>
    <w:rsid w:val="00335A9C"/>
    <w:rsid w:val="0034603D"/>
    <w:rsid w:val="003568F4"/>
    <w:rsid w:val="00356D57"/>
    <w:rsid w:val="00363524"/>
    <w:rsid w:val="00367E46"/>
    <w:rsid w:val="0038645E"/>
    <w:rsid w:val="00386E9A"/>
    <w:rsid w:val="00391776"/>
    <w:rsid w:val="0039530E"/>
    <w:rsid w:val="003A4646"/>
    <w:rsid w:val="003A7F18"/>
    <w:rsid w:val="003B0A1B"/>
    <w:rsid w:val="003B69E8"/>
    <w:rsid w:val="003C0441"/>
    <w:rsid w:val="003C74B7"/>
    <w:rsid w:val="003D57AA"/>
    <w:rsid w:val="003D58EB"/>
    <w:rsid w:val="003E4970"/>
    <w:rsid w:val="003F116D"/>
    <w:rsid w:val="003F37DF"/>
    <w:rsid w:val="003F4C6D"/>
    <w:rsid w:val="003F55A2"/>
    <w:rsid w:val="00401983"/>
    <w:rsid w:val="00403C0C"/>
    <w:rsid w:val="00410C31"/>
    <w:rsid w:val="004117B0"/>
    <w:rsid w:val="004134B7"/>
    <w:rsid w:val="004150B9"/>
    <w:rsid w:val="0042195C"/>
    <w:rsid w:val="00422058"/>
    <w:rsid w:val="00422F81"/>
    <w:rsid w:val="00424381"/>
    <w:rsid w:val="004243EA"/>
    <w:rsid w:val="00424427"/>
    <w:rsid w:val="00426BCE"/>
    <w:rsid w:val="0042708D"/>
    <w:rsid w:val="00431F0E"/>
    <w:rsid w:val="00433555"/>
    <w:rsid w:val="00445AFA"/>
    <w:rsid w:val="00447953"/>
    <w:rsid w:val="00451B78"/>
    <w:rsid w:val="00454EA4"/>
    <w:rsid w:val="004568FE"/>
    <w:rsid w:val="0045713D"/>
    <w:rsid w:val="004649F8"/>
    <w:rsid w:val="00464C6B"/>
    <w:rsid w:val="0046626D"/>
    <w:rsid w:val="004669FF"/>
    <w:rsid w:val="00467D11"/>
    <w:rsid w:val="00476235"/>
    <w:rsid w:val="004778AF"/>
    <w:rsid w:val="00492447"/>
    <w:rsid w:val="00492474"/>
    <w:rsid w:val="00492EE8"/>
    <w:rsid w:val="00493198"/>
    <w:rsid w:val="00494361"/>
    <w:rsid w:val="00494BC2"/>
    <w:rsid w:val="00496655"/>
    <w:rsid w:val="004A137B"/>
    <w:rsid w:val="004A7428"/>
    <w:rsid w:val="004B010E"/>
    <w:rsid w:val="004B2C0B"/>
    <w:rsid w:val="004B5EEA"/>
    <w:rsid w:val="004C404E"/>
    <w:rsid w:val="004D2C41"/>
    <w:rsid w:val="004D5394"/>
    <w:rsid w:val="004D5D11"/>
    <w:rsid w:val="004D7104"/>
    <w:rsid w:val="004D75CB"/>
    <w:rsid w:val="004E00E5"/>
    <w:rsid w:val="004E1F38"/>
    <w:rsid w:val="004E2BE3"/>
    <w:rsid w:val="004E66FA"/>
    <w:rsid w:val="004F3B3B"/>
    <w:rsid w:val="00500EE6"/>
    <w:rsid w:val="005058D9"/>
    <w:rsid w:val="00511828"/>
    <w:rsid w:val="005206B8"/>
    <w:rsid w:val="005219BC"/>
    <w:rsid w:val="00525291"/>
    <w:rsid w:val="00532BBD"/>
    <w:rsid w:val="00533F40"/>
    <w:rsid w:val="00537855"/>
    <w:rsid w:val="005454E9"/>
    <w:rsid w:val="00550783"/>
    <w:rsid w:val="00560C3F"/>
    <w:rsid w:val="0056291B"/>
    <w:rsid w:val="005659FA"/>
    <w:rsid w:val="0056677E"/>
    <w:rsid w:val="00570322"/>
    <w:rsid w:val="005811AA"/>
    <w:rsid w:val="0058385C"/>
    <w:rsid w:val="005844A0"/>
    <w:rsid w:val="005908AE"/>
    <w:rsid w:val="00593026"/>
    <w:rsid w:val="00595F3D"/>
    <w:rsid w:val="00596FF0"/>
    <w:rsid w:val="005A043A"/>
    <w:rsid w:val="005A4596"/>
    <w:rsid w:val="005A4E1D"/>
    <w:rsid w:val="005A6058"/>
    <w:rsid w:val="005A6D99"/>
    <w:rsid w:val="005C09FF"/>
    <w:rsid w:val="005C2C64"/>
    <w:rsid w:val="005C2CBA"/>
    <w:rsid w:val="005C4F12"/>
    <w:rsid w:val="005D24CD"/>
    <w:rsid w:val="005E020B"/>
    <w:rsid w:val="005E6315"/>
    <w:rsid w:val="005E7F6F"/>
    <w:rsid w:val="00602DBF"/>
    <w:rsid w:val="006062AA"/>
    <w:rsid w:val="006110E7"/>
    <w:rsid w:val="00612B9D"/>
    <w:rsid w:val="006175C1"/>
    <w:rsid w:val="006204E1"/>
    <w:rsid w:val="006272F5"/>
    <w:rsid w:val="00634C69"/>
    <w:rsid w:val="006379F1"/>
    <w:rsid w:val="00637C36"/>
    <w:rsid w:val="00640973"/>
    <w:rsid w:val="006410E4"/>
    <w:rsid w:val="006418A4"/>
    <w:rsid w:val="006421B3"/>
    <w:rsid w:val="006436B0"/>
    <w:rsid w:val="00644308"/>
    <w:rsid w:val="00645BEB"/>
    <w:rsid w:val="00647994"/>
    <w:rsid w:val="00650E40"/>
    <w:rsid w:val="00652FC2"/>
    <w:rsid w:val="00656CAC"/>
    <w:rsid w:val="006572C7"/>
    <w:rsid w:val="00663C83"/>
    <w:rsid w:val="00666BAB"/>
    <w:rsid w:val="00674461"/>
    <w:rsid w:val="0068069D"/>
    <w:rsid w:val="00681EBF"/>
    <w:rsid w:val="00684BC3"/>
    <w:rsid w:val="00690D87"/>
    <w:rsid w:val="00692E41"/>
    <w:rsid w:val="006962DA"/>
    <w:rsid w:val="006979EF"/>
    <w:rsid w:val="00697D1A"/>
    <w:rsid w:val="00697E2E"/>
    <w:rsid w:val="006A4FA4"/>
    <w:rsid w:val="006A5042"/>
    <w:rsid w:val="006B2255"/>
    <w:rsid w:val="006B4183"/>
    <w:rsid w:val="006B42CE"/>
    <w:rsid w:val="006B4A85"/>
    <w:rsid w:val="006B63C4"/>
    <w:rsid w:val="006C0CB3"/>
    <w:rsid w:val="006C2197"/>
    <w:rsid w:val="006C3AD1"/>
    <w:rsid w:val="006C56DA"/>
    <w:rsid w:val="006C6A10"/>
    <w:rsid w:val="006D010A"/>
    <w:rsid w:val="006E4EA7"/>
    <w:rsid w:val="006E555D"/>
    <w:rsid w:val="006E7593"/>
    <w:rsid w:val="006F3878"/>
    <w:rsid w:val="00706529"/>
    <w:rsid w:val="00706C58"/>
    <w:rsid w:val="00714441"/>
    <w:rsid w:val="00714896"/>
    <w:rsid w:val="0071573D"/>
    <w:rsid w:val="00720EF7"/>
    <w:rsid w:val="00724E3B"/>
    <w:rsid w:val="007409EC"/>
    <w:rsid w:val="00743A1A"/>
    <w:rsid w:val="00746948"/>
    <w:rsid w:val="00756F41"/>
    <w:rsid w:val="007673EC"/>
    <w:rsid w:val="0077406B"/>
    <w:rsid w:val="00774C5A"/>
    <w:rsid w:val="007771AA"/>
    <w:rsid w:val="0077720B"/>
    <w:rsid w:val="00780939"/>
    <w:rsid w:val="007816FD"/>
    <w:rsid w:val="00781DB8"/>
    <w:rsid w:val="007829F6"/>
    <w:rsid w:val="00791BCF"/>
    <w:rsid w:val="0079519D"/>
    <w:rsid w:val="00797086"/>
    <w:rsid w:val="007A352C"/>
    <w:rsid w:val="007A55D4"/>
    <w:rsid w:val="007A6823"/>
    <w:rsid w:val="007B14F3"/>
    <w:rsid w:val="007B1AD3"/>
    <w:rsid w:val="007B1E21"/>
    <w:rsid w:val="007B6B41"/>
    <w:rsid w:val="007E0692"/>
    <w:rsid w:val="007E4F9A"/>
    <w:rsid w:val="007E52D9"/>
    <w:rsid w:val="007E6E81"/>
    <w:rsid w:val="007E6EDD"/>
    <w:rsid w:val="007E7D02"/>
    <w:rsid w:val="007F0F6D"/>
    <w:rsid w:val="007F4677"/>
    <w:rsid w:val="007F67DF"/>
    <w:rsid w:val="007F6EDF"/>
    <w:rsid w:val="007F78BD"/>
    <w:rsid w:val="00800A8B"/>
    <w:rsid w:val="0080351D"/>
    <w:rsid w:val="008047D2"/>
    <w:rsid w:val="00813854"/>
    <w:rsid w:val="008209FF"/>
    <w:rsid w:val="008225C7"/>
    <w:rsid w:val="0082378B"/>
    <w:rsid w:val="008275E3"/>
    <w:rsid w:val="00827F55"/>
    <w:rsid w:val="00836F05"/>
    <w:rsid w:val="00842EF4"/>
    <w:rsid w:val="008559CD"/>
    <w:rsid w:val="00855CB7"/>
    <w:rsid w:val="00857826"/>
    <w:rsid w:val="00857E64"/>
    <w:rsid w:val="0086009A"/>
    <w:rsid w:val="00861698"/>
    <w:rsid w:val="0086337D"/>
    <w:rsid w:val="00867B28"/>
    <w:rsid w:val="008758D2"/>
    <w:rsid w:val="00876374"/>
    <w:rsid w:val="00886EB6"/>
    <w:rsid w:val="00887645"/>
    <w:rsid w:val="00890A48"/>
    <w:rsid w:val="00895D2A"/>
    <w:rsid w:val="008960F3"/>
    <w:rsid w:val="00896145"/>
    <w:rsid w:val="00896207"/>
    <w:rsid w:val="008968DD"/>
    <w:rsid w:val="008B1C4B"/>
    <w:rsid w:val="008B2FF5"/>
    <w:rsid w:val="008B50F7"/>
    <w:rsid w:val="008B5AE8"/>
    <w:rsid w:val="008C0E95"/>
    <w:rsid w:val="008C40E6"/>
    <w:rsid w:val="008C769C"/>
    <w:rsid w:val="008D0E5A"/>
    <w:rsid w:val="008D4DB8"/>
    <w:rsid w:val="008D7561"/>
    <w:rsid w:val="008E1410"/>
    <w:rsid w:val="008F0A9B"/>
    <w:rsid w:val="00900965"/>
    <w:rsid w:val="0090638E"/>
    <w:rsid w:val="009108FF"/>
    <w:rsid w:val="00911BC0"/>
    <w:rsid w:val="009124BF"/>
    <w:rsid w:val="009157D2"/>
    <w:rsid w:val="00920087"/>
    <w:rsid w:val="00925BCD"/>
    <w:rsid w:val="00927B9F"/>
    <w:rsid w:val="009311D7"/>
    <w:rsid w:val="009316BE"/>
    <w:rsid w:val="009335DC"/>
    <w:rsid w:val="009348B7"/>
    <w:rsid w:val="009472E9"/>
    <w:rsid w:val="009476FF"/>
    <w:rsid w:val="00960E4F"/>
    <w:rsid w:val="00965FF3"/>
    <w:rsid w:val="009810A5"/>
    <w:rsid w:val="00996684"/>
    <w:rsid w:val="009B02C2"/>
    <w:rsid w:val="009B6BAB"/>
    <w:rsid w:val="009C1EB2"/>
    <w:rsid w:val="009D4146"/>
    <w:rsid w:val="009D4CA0"/>
    <w:rsid w:val="009D5CA3"/>
    <w:rsid w:val="009D7FB9"/>
    <w:rsid w:val="009E248C"/>
    <w:rsid w:val="009F4212"/>
    <w:rsid w:val="009F5259"/>
    <w:rsid w:val="009F6C60"/>
    <w:rsid w:val="009F7B63"/>
    <w:rsid w:val="00A00451"/>
    <w:rsid w:val="00A012CB"/>
    <w:rsid w:val="00A05205"/>
    <w:rsid w:val="00A05219"/>
    <w:rsid w:val="00A0709D"/>
    <w:rsid w:val="00A10779"/>
    <w:rsid w:val="00A124CE"/>
    <w:rsid w:val="00A2112A"/>
    <w:rsid w:val="00A21A0C"/>
    <w:rsid w:val="00A3796E"/>
    <w:rsid w:val="00A47BE3"/>
    <w:rsid w:val="00A47CF0"/>
    <w:rsid w:val="00A5103A"/>
    <w:rsid w:val="00A5355D"/>
    <w:rsid w:val="00A5447E"/>
    <w:rsid w:val="00A547B3"/>
    <w:rsid w:val="00A5493F"/>
    <w:rsid w:val="00A65AED"/>
    <w:rsid w:val="00A667C0"/>
    <w:rsid w:val="00A76D59"/>
    <w:rsid w:val="00A82FD7"/>
    <w:rsid w:val="00A831EF"/>
    <w:rsid w:val="00A83C89"/>
    <w:rsid w:val="00A83DD5"/>
    <w:rsid w:val="00A91938"/>
    <w:rsid w:val="00A9515E"/>
    <w:rsid w:val="00A95F4E"/>
    <w:rsid w:val="00A97E66"/>
    <w:rsid w:val="00AA37CE"/>
    <w:rsid w:val="00AA4B8E"/>
    <w:rsid w:val="00AA5462"/>
    <w:rsid w:val="00AA5E5B"/>
    <w:rsid w:val="00AA781F"/>
    <w:rsid w:val="00AB29C8"/>
    <w:rsid w:val="00AC08BA"/>
    <w:rsid w:val="00AC1A76"/>
    <w:rsid w:val="00AC4A53"/>
    <w:rsid w:val="00AD2518"/>
    <w:rsid w:val="00AD738F"/>
    <w:rsid w:val="00AE3B6E"/>
    <w:rsid w:val="00AE5D26"/>
    <w:rsid w:val="00AE5E66"/>
    <w:rsid w:val="00AF050B"/>
    <w:rsid w:val="00AF072E"/>
    <w:rsid w:val="00AF1CFF"/>
    <w:rsid w:val="00AF5FD7"/>
    <w:rsid w:val="00B02941"/>
    <w:rsid w:val="00B03639"/>
    <w:rsid w:val="00B0594E"/>
    <w:rsid w:val="00B10DA3"/>
    <w:rsid w:val="00B14DB5"/>
    <w:rsid w:val="00B14FC2"/>
    <w:rsid w:val="00B16DA0"/>
    <w:rsid w:val="00B17667"/>
    <w:rsid w:val="00B2061A"/>
    <w:rsid w:val="00B3317B"/>
    <w:rsid w:val="00B40D5D"/>
    <w:rsid w:val="00B5699A"/>
    <w:rsid w:val="00B6318F"/>
    <w:rsid w:val="00B633A2"/>
    <w:rsid w:val="00B657E6"/>
    <w:rsid w:val="00B66D2B"/>
    <w:rsid w:val="00B722A5"/>
    <w:rsid w:val="00B816C9"/>
    <w:rsid w:val="00B843F8"/>
    <w:rsid w:val="00B862D5"/>
    <w:rsid w:val="00B870BF"/>
    <w:rsid w:val="00B8750F"/>
    <w:rsid w:val="00B90559"/>
    <w:rsid w:val="00B91B8B"/>
    <w:rsid w:val="00B95A6B"/>
    <w:rsid w:val="00B95D6C"/>
    <w:rsid w:val="00B96F24"/>
    <w:rsid w:val="00BA451E"/>
    <w:rsid w:val="00BB03E0"/>
    <w:rsid w:val="00BB21DF"/>
    <w:rsid w:val="00BB3897"/>
    <w:rsid w:val="00BB74E3"/>
    <w:rsid w:val="00BC7B33"/>
    <w:rsid w:val="00BD469E"/>
    <w:rsid w:val="00BD77CB"/>
    <w:rsid w:val="00BD7980"/>
    <w:rsid w:val="00BE3685"/>
    <w:rsid w:val="00BE56F9"/>
    <w:rsid w:val="00BF79BD"/>
    <w:rsid w:val="00C00DCE"/>
    <w:rsid w:val="00C07C6A"/>
    <w:rsid w:val="00C1342B"/>
    <w:rsid w:val="00C31741"/>
    <w:rsid w:val="00C32936"/>
    <w:rsid w:val="00C37B15"/>
    <w:rsid w:val="00C42AAA"/>
    <w:rsid w:val="00C47F3C"/>
    <w:rsid w:val="00C55C25"/>
    <w:rsid w:val="00C56269"/>
    <w:rsid w:val="00C56E50"/>
    <w:rsid w:val="00C57D1D"/>
    <w:rsid w:val="00C64820"/>
    <w:rsid w:val="00C67EF8"/>
    <w:rsid w:val="00C717C8"/>
    <w:rsid w:val="00C759F2"/>
    <w:rsid w:val="00C925E5"/>
    <w:rsid w:val="00CA2096"/>
    <w:rsid w:val="00CA4F84"/>
    <w:rsid w:val="00CB1498"/>
    <w:rsid w:val="00CB4B0D"/>
    <w:rsid w:val="00CB54FC"/>
    <w:rsid w:val="00CC4A5D"/>
    <w:rsid w:val="00CC7F47"/>
    <w:rsid w:val="00CD10C1"/>
    <w:rsid w:val="00CD362C"/>
    <w:rsid w:val="00CD3E4F"/>
    <w:rsid w:val="00CD3E8F"/>
    <w:rsid w:val="00CD5151"/>
    <w:rsid w:val="00CD5BF6"/>
    <w:rsid w:val="00CD6395"/>
    <w:rsid w:val="00CE2333"/>
    <w:rsid w:val="00CE3924"/>
    <w:rsid w:val="00CF001E"/>
    <w:rsid w:val="00CF1CCB"/>
    <w:rsid w:val="00CF2670"/>
    <w:rsid w:val="00CF66E6"/>
    <w:rsid w:val="00D003CB"/>
    <w:rsid w:val="00D02CA5"/>
    <w:rsid w:val="00D03296"/>
    <w:rsid w:val="00D2535E"/>
    <w:rsid w:val="00D25C06"/>
    <w:rsid w:val="00D27E75"/>
    <w:rsid w:val="00D30BD6"/>
    <w:rsid w:val="00D31051"/>
    <w:rsid w:val="00D31439"/>
    <w:rsid w:val="00D32322"/>
    <w:rsid w:val="00D325A4"/>
    <w:rsid w:val="00D34730"/>
    <w:rsid w:val="00D3638E"/>
    <w:rsid w:val="00D363DA"/>
    <w:rsid w:val="00D44E05"/>
    <w:rsid w:val="00D47A35"/>
    <w:rsid w:val="00D5222E"/>
    <w:rsid w:val="00D62B05"/>
    <w:rsid w:val="00D7048F"/>
    <w:rsid w:val="00D73F6E"/>
    <w:rsid w:val="00D74654"/>
    <w:rsid w:val="00D75696"/>
    <w:rsid w:val="00D801B6"/>
    <w:rsid w:val="00D807C3"/>
    <w:rsid w:val="00D83B6D"/>
    <w:rsid w:val="00D83CC8"/>
    <w:rsid w:val="00D83DF7"/>
    <w:rsid w:val="00D848F0"/>
    <w:rsid w:val="00D86C66"/>
    <w:rsid w:val="00D9002E"/>
    <w:rsid w:val="00D90520"/>
    <w:rsid w:val="00D9115E"/>
    <w:rsid w:val="00D91F55"/>
    <w:rsid w:val="00D92081"/>
    <w:rsid w:val="00D9289B"/>
    <w:rsid w:val="00D933E0"/>
    <w:rsid w:val="00D9518A"/>
    <w:rsid w:val="00DA022A"/>
    <w:rsid w:val="00DA4F29"/>
    <w:rsid w:val="00DA5A0D"/>
    <w:rsid w:val="00DA65CA"/>
    <w:rsid w:val="00DA74D8"/>
    <w:rsid w:val="00DB1F58"/>
    <w:rsid w:val="00DB63E2"/>
    <w:rsid w:val="00DC0E7B"/>
    <w:rsid w:val="00DC2A2D"/>
    <w:rsid w:val="00DC6042"/>
    <w:rsid w:val="00DE34E7"/>
    <w:rsid w:val="00DE61D3"/>
    <w:rsid w:val="00DE64E5"/>
    <w:rsid w:val="00DF13C0"/>
    <w:rsid w:val="00DF233A"/>
    <w:rsid w:val="00DF4FB0"/>
    <w:rsid w:val="00DF670D"/>
    <w:rsid w:val="00DF6FBB"/>
    <w:rsid w:val="00DF6FD3"/>
    <w:rsid w:val="00E00C44"/>
    <w:rsid w:val="00E04E2D"/>
    <w:rsid w:val="00E0514D"/>
    <w:rsid w:val="00E0534A"/>
    <w:rsid w:val="00E06563"/>
    <w:rsid w:val="00E07C75"/>
    <w:rsid w:val="00E15009"/>
    <w:rsid w:val="00E15256"/>
    <w:rsid w:val="00E154CD"/>
    <w:rsid w:val="00E1582F"/>
    <w:rsid w:val="00E200EA"/>
    <w:rsid w:val="00E25EE5"/>
    <w:rsid w:val="00E31116"/>
    <w:rsid w:val="00E37C93"/>
    <w:rsid w:val="00E410B2"/>
    <w:rsid w:val="00E44ABE"/>
    <w:rsid w:val="00E4517B"/>
    <w:rsid w:val="00E4571B"/>
    <w:rsid w:val="00E50397"/>
    <w:rsid w:val="00E508A3"/>
    <w:rsid w:val="00E518C3"/>
    <w:rsid w:val="00E523D0"/>
    <w:rsid w:val="00E528EB"/>
    <w:rsid w:val="00E5445D"/>
    <w:rsid w:val="00E553AD"/>
    <w:rsid w:val="00E55B35"/>
    <w:rsid w:val="00E614B4"/>
    <w:rsid w:val="00E645FA"/>
    <w:rsid w:val="00E64E81"/>
    <w:rsid w:val="00E65F73"/>
    <w:rsid w:val="00E66123"/>
    <w:rsid w:val="00E67A9E"/>
    <w:rsid w:val="00E67D5C"/>
    <w:rsid w:val="00E70BCE"/>
    <w:rsid w:val="00E73D48"/>
    <w:rsid w:val="00E749A5"/>
    <w:rsid w:val="00E75505"/>
    <w:rsid w:val="00E82CD3"/>
    <w:rsid w:val="00E85689"/>
    <w:rsid w:val="00E867F5"/>
    <w:rsid w:val="00E90293"/>
    <w:rsid w:val="00E916D9"/>
    <w:rsid w:val="00E96612"/>
    <w:rsid w:val="00EA0631"/>
    <w:rsid w:val="00EA4C3A"/>
    <w:rsid w:val="00EA4C74"/>
    <w:rsid w:val="00EB0841"/>
    <w:rsid w:val="00EB5A11"/>
    <w:rsid w:val="00EB6BDE"/>
    <w:rsid w:val="00EB7F39"/>
    <w:rsid w:val="00EC36F3"/>
    <w:rsid w:val="00EC5CAC"/>
    <w:rsid w:val="00ED04B6"/>
    <w:rsid w:val="00ED1057"/>
    <w:rsid w:val="00ED39AA"/>
    <w:rsid w:val="00ED3A53"/>
    <w:rsid w:val="00EE05CD"/>
    <w:rsid w:val="00EE3BC3"/>
    <w:rsid w:val="00EF477E"/>
    <w:rsid w:val="00EF58A8"/>
    <w:rsid w:val="00F05A09"/>
    <w:rsid w:val="00F104BF"/>
    <w:rsid w:val="00F13A79"/>
    <w:rsid w:val="00F156E2"/>
    <w:rsid w:val="00F15E7A"/>
    <w:rsid w:val="00F1621E"/>
    <w:rsid w:val="00F20F69"/>
    <w:rsid w:val="00F40294"/>
    <w:rsid w:val="00F40BC7"/>
    <w:rsid w:val="00F46043"/>
    <w:rsid w:val="00F5037E"/>
    <w:rsid w:val="00F53D97"/>
    <w:rsid w:val="00F579F9"/>
    <w:rsid w:val="00F621CF"/>
    <w:rsid w:val="00F6243D"/>
    <w:rsid w:val="00F62638"/>
    <w:rsid w:val="00F67D79"/>
    <w:rsid w:val="00F74261"/>
    <w:rsid w:val="00F75521"/>
    <w:rsid w:val="00F805E0"/>
    <w:rsid w:val="00F82942"/>
    <w:rsid w:val="00FA4266"/>
    <w:rsid w:val="00FA5FAD"/>
    <w:rsid w:val="00FA6DA9"/>
    <w:rsid w:val="00FB2A67"/>
    <w:rsid w:val="00FC354C"/>
    <w:rsid w:val="00FC3962"/>
    <w:rsid w:val="00FD3821"/>
    <w:rsid w:val="00FD3A67"/>
    <w:rsid w:val="00FE164C"/>
    <w:rsid w:val="00FF169A"/>
    <w:rsid w:val="00FF1989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4C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17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4517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451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517B"/>
  </w:style>
  <w:style w:type="character" w:styleId="a5">
    <w:name w:val="Emphasis"/>
    <w:qFormat/>
    <w:rsid w:val="00251714"/>
    <w:rPr>
      <w:i/>
      <w:iCs/>
    </w:rPr>
  </w:style>
  <w:style w:type="character" w:styleId="a6">
    <w:name w:val="Strong"/>
    <w:uiPriority w:val="22"/>
    <w:qFormat/>
    <w:rsid w:val="00251714"/>
    <w:rPr>
      <w:b/>
      <w:bCs/>
    </w:rPr>
  </w:style>
  <w:style w:type="character" w:customStyle="1" w:styleId="b-share-btnwrap">
    <w:name w:val="b-share-btn__wrap"/>
    <w:basedOn w:val="a0"/>
    <w:rsid w:val="00251714"/>
  </w:style>
  <w:style w:type="character" w:styleId="a7">
    <w:name w:val="Hyperlink"/>
    <w:uiPriority w:val="99"/>
    <w:rsid w:val="00B10DA3"/>
    <w:rPr>
      <w:color w:val="0000FF"/>
      <w:u w:val="single"/>
    </w:rPr>
  </w:style>
  <w:style w:type="paragraph" w:customStyle="1" w:styleId="11">
    <w:name w:val="Абзац списка1"/>
    <w:basedOn w:val="a"/>
    <w:rsid w:val="0056677E"/>
    <w:pPr>
      <w:ind w:left="720"/>
    </w:pPr>
    <w:rPr>
      <w:rFonts w:eastAsia="Calibri"/>
    </w:rPr>
  </w:style>
  <w:style w:type="paragraph" w:styleId="a8">
    <w:name w:val="Balloon Text"/>
    <w:basedOn w:val="a"/>
    <w:link w:val="a9"/>
    <w:rsid w:val="0029594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2959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E65F73"/>
    <w:rPr>
      <w:b/>
      <w:bCs/>
      <w:kern w:val="36"/>
      <w:sz w:val="48"/>
      <w:szCs w:val="48"/>
    </w:rPr>
  </w:style>
  <w:style w:type="character" w:customStyle="1" w:styleId="blk">
    <w:name w:val="blk"/>
    <w:rsid w:val="00E65F73"/>
  </w:style>
  <w:style w:type="character" w:customStyle="1" w:styleId="hl">
    <w:name w:val="hl"/>
    <w:rsid w:val="00E65F73"/>
  </w:style>
  <w:style w:type="character" w:customStyle="1" w:styleId="nobr">
    <w:name w:val="nobr"/>
    <w:rsid w:val="00E65F73"/>
  </w:style>
  <w:style w:type="character" w:customStyle="1" w:styleId="titl1">
    <w:name w:val="titl_1"/>
    <w:rsid w:val="00663C83"/>
  </w:style>
  <w:style w:type="character" w:customStyle="1" w:styleId="db">
    <w:name w:val="db"/>
    <w:rsid w:val="00663C83"/>
  </w:style>
  <w:style w:type="character" w:customStyle="1" w:styleId="aa">
    <w:name w:val="Обычный + по ширине Знак"/>
    <w:link w:val="ab"/>
    <w:locked/>
    <w:rsid w:val="00403C0C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ab">
    <w:name w:val="Обычный + по ширине"/>
    <w:basedOn w:val="a"/>
    <w:link w:val="aa"/>
    <w:rsid w:val="00403C0C"/>
    <w:pPr>
      <w:shd w:val="clear" w:color="auto" w:fill="FFFFFF"/>
      <w:jc w:val="both"/>
    </w:pPr>
    <w:rPr>
      <w:rFonts w:ascii="Calibri" w:eastAsia="Calibri" w:hAnsi="Calibri"/>
      <w:sz w:val="22"/>
      <w:szCs w:val="22"/>
    </w:rPr>
  </w:style>
  <w:style w:type="paragraph" w:customStyle="1" w:styleId="headertext">
    <w:name w:val="headertext"/>
    <w:basedOn w:val="a"/>
    <w:rsid w:val="005A6D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5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14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241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ACC0-EFA7-4488-B16E-CA02FCB0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11663</Words>
  <Characters>66484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октября – День пожилого человека</vt:lpstr>
    </vt:vector>
  </TitlesOfParts>
  <Company>Microsoft</Company>
  <LinksUpToDate>false</LinksUpToDate>
  <CharactersWithSpaces>77992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октября – День пожилого человека</dc:title>
  <dc:creator>Владелец</dc:creator>
  <cp:lastModifiedBy>Пользователь</cp:lastModifiedBy>
  <cp:revision>4</cp:revision>
  <cp:lastPrinted>2019-03-15T07:29:00Z</cp:lastPrinted>
  <dcterms:created xsi:type="dcterms:W3CDTF">2019-03-27T07:21:00Z</dcterms:created>
  <dcterms:modified xsi:type="dcterms:W3CDTF">2019-03-27T08:03:00Z</dcterms:modified>
</cp:coreProperties>
</file>