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438"/>
        <w:gridCol w:w="4898"/>
      </w:tblGrid>
      <w:tr w:rsidR="00C47817" w:rsidRPr="00FF670F" w:rsidTr="00697A16">
        <w:trPr>
          <w:trHeight w:val="1332"/>
        </w:trPr>
        <w:tc>
          <w:tcPr>
            <w:tcW w:w="9356" w:type="dxa"/>
            <w:gridSpan w:val="3"/>
            <w:shd w:val="clear" w:color="auto" w:fill="auto"/>
          </w:tcPr>
          <w:p w:rsidR="00C47817" w:rsidRPr="00C345E0" w:rsidRDefault="00C47817" w:rsidP="00C47817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 w:rsidRPr="00C345E0">
              <w:rPr>
                <w:b/>
                <w:szCs w:val="28"/>
              </w:rPr>
              <w:t>МУНИЦИПАЛЬНЫЙ  СОВЕТ</w:t>
            </w:r>
          </w:p>
          <w:p w:rsidR="00C47817" w:rsidRPr="00C345E0" w:rsidRDefault="00C47817" w:rsidP="00C47817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 w:rsidRPr="00C345E0">
              <w:rPr>
                <w:b/>
                <w:szCs w:val="28"/>
              </w:rPr>
              <w:t>ВЕРЕТЕЙСКОГО  СЕЛЬСКОГО  ПОСЕЛЕНИЯ</w:t>
            </w:r>
          </w:p>
          <w:p w:rsidR="00C47817" w:rsidRPr="00C345E0" w:rsidRDefault="00C47817" w:rsidP="00C47817">
            <w:pPr>
              <w:widowControl w:val="0"/>
              <w:spacing w:after="0" w:line="240" w:lineRule="auto"/>
              <w:jc w:val="center"/>
              <w:rPr>
                <w:b/>
                <w:szCs w:val="28"/>
                <w:u w:val="single"/>
              </w:rPr>
            </w:pPr>
            <w:r w:rsidRPr="00C345E0">
              <w:rPr>
                <w:b/>
                <w:szCs w:val="28"/>
                <w:u w:val="single"/>
              </w:rPr>
              <w:t>Некоузский  муниципальный район  Ярославская область</w:t>
            </w:r>
          </w:p>
          <w:p w:rsidR="00C47817" w:rsidRPr="00FF670F" w:rsidRDefault="00C47817" w:rsidP="00697A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47817" w:rsidRPr="00C47817" w:rsidRDefault="00C47817" w:rsidP="00697A1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47817">
              <w:rPr>
                <w:b/>
                <w:sz w:val="32"/>
                <w:szCs w:val="32"/>
              </w:rPr>
              <w:t>РЕШЕНИЕ</w:t>
            </w:r>
            <w:r w:rsidR="004E625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47817" w:rsidRPr="00302C04" w:rsidTr="00697A16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4020" w:type="dxa"/>
            <w:shd w:val="clear" w:color="auto" w:fill="auto"/>
          </w:tcPr>
          <w:p w:rsidR="00C47817" w:rsidRPr="00302C04" w:rsidRDefault="00C47817" w:rsidP="00697A16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</w:p>
          <w:p w:rsidR="00C47817" w:rsidRPr="00302C04" w:rsidRDefault="004E625C" w:rsidP="00C4781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31.01</w:t>
            </w:r>
            <w:r w:rsidR="008C63F5">
              <w:rPr>
                <w:sz w:val="24"/>
                <w:szCs w:val="24"/>
              </w:rPr>
              <w:t>.2018</w:t>
            </w:r>
            <w:r w:rsidR="00C47817">
              <w:rPr>
                <w:sz w:val="24"/>
                <w:szCs w:val="24"/>
              </w:rPr>
              <w:t>г.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C47817" w:rsidRPr="00302C04" w:rsidRDefault="00C47817" w:rsidP="00697A16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898" w:type="dxa"/>
            <w:shd w:val="clear" w:color="auto" w:fill="auto"/>
          </w:tcPr>
          <w:p w:rsidR="00C47817" w:rsidRPr="00302C04" w:rsidRDefault="00C47817" w:rsidP="00697A16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</w:p>
          <w:p w:rsidR="00C47817" w:rsidRPr="00302C04" w:rsidRDefault="00C47817" w:rsidP="00C47817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302C04">
              <w:rPr>
                <w:sz w:val="24"/>
                <w:szCs w:val="24"/>
              </w:rPr>
              <w:t xml:space="preserve">№ </w:t>
            </w:r>
            <w:r w:rsidR="004E625C">
              <w:rPr>
                <w:sz w:val="24"/>
                <w:szCs w:val="24"/>
              </w:rPr>
              <w:t>152</w:t>
            </w:r>
          </w:p>
        </w:tc>
      </w:tr>
      <w:tr w:rsidR="00C47817" w:rsidRPr="00F83DFF" w:rsidTr="00697A16">
        <w:trPr>
          <w:trHeight w:val="428"/>
        </w:trPr>
        <w:tc>
          <w:tcPr>
            <w:tcW w:w="9356" w:type="dxa"/>
            <w:gridSpan w:val="3"/>
            <w:shd w:val="clear" w:color="auto" w:fill="auto"/>
          </w:tcPr>
          <w:p w:rsidR="00C47817" w:rsidRPr="00F83DFF" w:rsidRDefault="00C47817" w:rsidP="00697A16">
            <w:pPr>
              <w:snapToGrid w:val="0"/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C47817" w:rsidRDefault="00C47817" w:rsidP="00C47817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>О</w:t>
      </w:r>
      <w:r w:rsidR="008C63F5">
        <w:rPr>
          <w:sz w:val="24"/>
          <w:szCs w:val="24"/>
        </w:rPr>
        <w:t xml:space="preserve"> внесении изменений в</w:t>
      </w:r>
      <w:r w:rsidRPr="00FF670F">
        <w:rPr>
          <w:sz w:val="24"/>
          <w:szCs w:val="24"/>
        </w:rPr>
        <w:t xml:space="preserve"> </w:t>
      </w:r>
      <w:r w:rsidR="008C63F5">
        <w:rPr>
          <w:sz w:val="24"/>
          <w:szCs w:val="24"/>
        </w:rPr>
        <w:t>П</w:t>
      </w:r>
      <w:r>
        <w:rPr>
          <w:sz w:val="24"/>
          <w:szCs w:val="24"/>
        </w:rPr>
        <w:t>оряд</w:t>
      </w:r>
      <w:r w:rsidR="008C63F5">
        <w:rPr>
          <w:sz w:val="24"/>
          <w:szCs w:val="24"/>
        </w:rPr>
        <w:t>о</w:t>
      </w:r>
      <w:r>
        <w:rPr>
          <w:sz w:val="24"/>
          <w:szCs w:val="24"/>
        </w:rPr>
        <w:t>к организации и проведения</w:t>
      </w:r>
      <w:r w:rsidRPr="00FF670F">
        <w:rPr>
          <w:sz w:val="24"/>
          <w:szCs w:val="24"/>
        </w:rPr>
        <w:t xml:space="preserve"> </w:t>
      </w:r>
    </w:p>
    <w:p w:rsidR="00C47817" w:rsidRPr="00FF670F" w:rsidRDefault="00C47817" w:rsidP="00C47817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 xml:space="preserve">голосования по </w:t>
      </w:r>
      <w:r>
        <w:rPr>
          <w:sz w:val="24"/>
          <w:szCs w:val="24"/>
        </w:rPr>
        <w:t>общественным территориям</w:t>
      </w:r>
    </w:p>
    <w:p w:rsidR="00C47817" w:rsidRPr="00FF670F" w:rsidRDefault="00C47817" w:rsidP="00C47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Веретейского сельского поселения</w:t>
      </w:r>
    </w:p>
    <w:p w:rsidR="00C47817" w:rsidRDefault="00C47817" w:rsidP="00C47817">
      <w:pPr>
        <w:spacing w:after="0" w:line="240" w:lineRule="auto"/>
        <w:jc w:val="center"/>
        <w:rPr>
          <w:sz w:val="24"/>
          <w:szCs w:val="24"/>
        </w:rPr>
      </w:pPr>
    </w:p>
    <w:p w:rsidR="00C47817" w:rsidRPr="00FF670F" w:rsidRDefault="00C47817" w:rsidP="00C47817">
      <w:pPr>
        <w:spacing w:after="0" w:line="240" w:lineRule="auto"/>
        <w:jc w:val="center"/>
        <w:rPr>
          <w:sz w:val="24"/>
          <w:szCs w:val="24"/>
        </w:rPr>
      </w:pPr>
    </w:p>
    <w:p w:rsidR="00C47817" w:rsidRPr="00FF670F" w:rsidRDefault="00C47817" w:rsidP="00C4781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</w:t>
      </w:r>
      <w:r w:rsidRPr="00FF670F">
        <w:rPr>
          <w:sz w:val="24"/>
          <w:szCs w:val="24"/>
        </w:rPr>
        <w:t>сь статьей 33 Федерального закона от 06.10.2003 №131-ФЗ</w:t>
      </w:r>
      <w:r>
        <w:rPr>
          <w:sz w:val="24"/>
          <w:szCs w:val="24"/>
        </w:rPr>
        <w:t> </w:t>
      </w:r>
      <w:r w:rsidRPr="00FF670F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на основании </w:t>
      </w:r>
      <w:r w:rsidRPr="00FF670F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 Веретейского сельского поселения</w:t>
      </w:r>
      <w:r w:rsidRPr="00FF670F">
        <w:rPr>
          <w:sz w:val="24"/>
          <w:szCs w:val="24"/>
        </w:rPr>
        <w:t xml:space="preserve">, с целью участия населения </w:t>
      </w:r>
      <w:r>
        <w:rPr>
          <w:sz w:val="24"/>
          <w:szCs w:val="24"/>
        </w:rPr>
        <w:t xml:space="preserve">Веретейского сельского поселения </w:t>
      </w:r>
      <w:r w:rsidRPr="00FF670F">
        <w:rPr>
          <w:sz w:val="24"/>
          <w:szCs w:val="24"/>
        </w:rPr>
        <w:t>в осуществлении местного самоуправления,</w:t>
      </w:r>
      <w:r>
        <w:rPr>
          <w:sz w:val="24"/>
          <w:szCs w:val="24"/>
        </w:rPr>
        <w:t xml:space="preserve"> Муниципальный Совет</w:t>
      </w:r>
      <w:r w:rsidRPr="00FF670F">
        <w:rPr>
          <w:sz w:val="24"/>
          <w:szCs w:val="24"/>
        </w:rPr>
        <w:t xml:space="preserve"> </w:t>
      </w:r>
    </w:p>
    <w:p w:rsidR="00C47817" w:rsidRPr="00FF670F" w:rsidRDefault="00C47817" w:rsidP="00C47817">
      <w:pPr>
        <w:spacing w:after="0" w:line="240" w:lineRule="auto"/>
        <w:jc w:val="center"/>
        <w:rPr>
          <w:sz w:val="24"/>
          <w:szCs w:val="24"/>
        </w:rPr>
      </w:pPr>
    </w:p>
    <w:p w:rsidR="00C47817" w:rsidRPr="00C47817" w:rsidRDefault="00C47817" w:rsidP="00C47817">
      <w:pPr>
        <w:spacing w:after="0" w:line="240" w:lineRule="auto"/>
        <w:jc w:val="center"/>
        <w:rPr>
          <w:sz w:val="24"/>
          <w:szCs w:val="24"/>
        </w:rPr>
      </w:pPr>
      <w:r w:rsidRPr="00C47817">
        <w:rPr>
          <w:sz w:val="24"/>
          <w:szCs w:val="24"/>
        </w:rPr>
        <w:t>РЕШИЛ:</w:t>
      </w:r>
    </w:p>
    <w:p w:rsidR="00C47817" w:rsidRPr="00FF670F" w:rsidRDefault="00C47817" w:rsidP="00C47817">
      <w:pPr>
        <w:spacing w:after="0" w:line="240" w:lineRule="auto"/>
        <w:jc w:val="center"/>
        <w:rPr>
          <w:sz w:val="24"/>
          <w:szCs w:val="24"/>
        </w:rPr>
      </w:pPr>
    </w:p>
    <w:p w:rsidR="008C63F5" w:rsidRDefault="008C63F5" w:rsidP="00C478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Порядок </w:t>
      </w:r>
      <w:r w:rsidR="00C47817" w:rsidRPr="00FF670F">
        <w:rPr>
          <w:sz w:val="24"/>
          <w:szCs w:val="24"/>
        </w:rPr>
        <w:t>организации и проведения</w:t>
      </w:r>
      <w:r>
        <w:rPr>
          <w:sz w:val="24"/>
          <w:szCs w:val="24"/>
        </w:rPr>
        <w:t xml:space="preserve"> </w:t>
      </w:r>
      <w:r w:rsidR="00C47817" w:rsidRPr="00FF670F">
        <w:rPr>
          <w:sz w:val="24"/>
          <w:szCs w:val="24"/>
        </w:rPr>
        <w:t xml:space="preserve">голосования по </w:t>
      </w:r>
      <w:r w:rsidR="00C47817">
        <w:rPr>
          <w:sz w:val="24"/>
          <w:szCs w:val="24"/>
        </w:rPr>
        <w:t>общественным территориям</w:t>
      </w:r>
      <w:r w:rsidR="00C47817" w:rsidRPr="00FF670F">
        <w:rPr>
          <w:sz w:val="24"/>
          <w:szCs w:val="24"/>
        </w:rPr>
        <w:t xml:space="preserve"> </w:t>
      </w:r>
      <w:r w:rsidR="00C47817">
        <w:rPr>
          <w:sz w:val="24"/>
          <w:szCs w:val="24"/>
        </w:rPr>
        <w:t xml:space="preserve">Веретейского сельского поселения, </w:t>
      </w:r>
      <w:r>
        <w:rPr>
          <w:sz w:val="24"/>
          <w:szCs w:val="24"/>
        </w:rPr>
        <w:t>утвержденного Решением Муниципального Совета № 151 от 27.12.2017г. следующее изменение:</w:t>
      </w:r>
    </w:p>
    <w:p w:rsidR="00C47817" w:rsidRPr="00FF670F" w:rsidRDefault="008C63F5" w:rsidP="00C478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приложение № 1 изложить в следующей редакции</w:t>
      </w:r>
      <w:r w:rsidR="00C47817">
        <w:rPr>
          <w:sz w:val="24"/>
          <w:szCs w:val="24"/>
        </w:rPr>
        <w:t xml:space="preserve"> (П</w:t>
      </w:r>
      <w:r w:rsidR="00C47817" w:rsidRPr="00FF670F">
        <w:rPr>
          <w:sz w:val="24"/>
          <w:szCs w:val="24"/>
        </w:rPr>
        <w:t xml:space="preserve">риложение </w:t>
      </w:r>
      <w:r w:rsidR="00C47817">
        <w:rPr>
          <w:sz w:val="24"/>
          <w:szCs w:val="24"/>
        </w:rPr>
        <w:t xml:space="preserve">№ </w:t>
      </w:r>
      <w:r w:rsidR="00C47817" w:rsidRPr="00FF670F">
        <w:rPr>
          <w:sz w:val="24"/>
          <w:szCs w:val="24"/>
        </w:rPr>
        <w:t>1).</w:t>
      </w:r>
    </w:p>
    <w:p w:rsidR="00C47817" w:rsidRPr="00FF670F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2.</w:t>
      </w:r>
      <w:r>
        <w:rPr>
          <w:sz w:val="24"/>
          <w:szCs w:val="24"/>
        </w:rPr>
        <w:t> Настоящее Р</w:t>
      </w:r>
      <w:r w:rsidRPr="00FF670F">
        <w:rPr>
          <w:sz w:val="24"/>
          <w:szCs w:val="24"/>
        </w:rPr>
        <w:t xml:space="preserve">ешение </w:t>
      </w:r>
      <w:r>
        <w:rPr>
          <w:sz w:val="24"/>
          <w:szCs w:val="24"/>
        </w:rPr>
        <w:t>обнародовать в установленном Уставом порядке.</w:t>
      </w: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Pr="00FF670F" w:rsidRDefault="00C47817" w:rsidP="00C478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обнародования</w:t>
      </w:r>
      <w:r w:rsidRPr="00FF670F">
        <w:rPr>
          <w:sz w:val="24"/>
          <w:szCs w:val="24"/>
        </w:rPr>
        <w:t>.</w:t>
      </w:r>
    </w:p>
    <w:p w:rsidR="00C47817" w:rsidRPr="00FF670F" w:rsidRDefault="00C47817" w:rsidP="00C4781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47817" w:rsidRPr="00FF670F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47817" w:rsidRDefault="00C47817" w:rsidP="00C478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Веретейского сельского поселения                                                                           Т.Б. Гавриш</w:t>
      </w: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47817" w:rsidRPr="00FF670F" w:rsidRDefault="00C47817" w:rsidP="00C47817">
      <w:pPr>
        <w:spacing w:after="0" w:line="240" w:lineRule="auto"/>
        <w:ind w:left="6372" w:firstLine="708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0" w:line="240" w:lineRule="auto"/>
        <w:jc w:val="both"/>
        <w:rPr>
          <w:sz w:val="24"/>
          <w:szCs w:val="24"/>
        </w:rPr>
      </w:pPr>
    </w:p>
    <w:p w:rsidR="00C47817" w:rsidRDefault="00C47817" w:rsidP="00C4781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2093"/>
        <w:gridCol w:w="7478"/>
      </w:tblGrid>
      <w:tr w:rsidR="00C47817" w:rsidRPr="00FF670F" w:rsidTr="00697A16">
        <w:tc>
          <w:tcPr>
            <w:tcW w:w="2093" w:type="dxa"/>
            <w:shd w:val="clear" w:color="auto" w:fill="auto"/>
          </w:tcPr>
          <w:p w:rsidR="00C47817" w:rsidRPr="00FF670F" w:rsidRDefault="00C47817" w:rsidP="00697A1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C47817" w:rsidRDefault="00C47817" w:rsidP="00C478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№1</w:t>
            </w:r>
          </w:p>
          <w:p w:rsidR="00C47817" w:rsidRPr="00FF670F" w:rsidRDefault="004E625C" w:rsidP="00C478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от 31.01</w:t>
            </w:r>
            <w:r w:rsidR="008C63F5">
              <w:rPr>
                <w:sz w:val="24"/>
                <w:szCs w:val="24"/>
              </w:rPr>
              <w:t>.2018</w:t>
            </w:r>
            <w:r w:rsidR="00C47817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152</w:t>
            </w:r>
          </w:p>
        </w:tc>
      </w:tr>
    </w:tbl>
    <w:p w:rsidR="00C47817" w:rsidRPr="00FF670F" w:rsidRDefault="00C47817" w:rsidP="00C47817">
      <w:pPr>
        <w:spacing w:after="0" w:line="240" w:lineRule="auto"/>
        <w:jc w:val="right"/>
        <w:rPr>
          <w:sz w:val="24"/>
          <w:szCs w:val="24"/>
        </w:rPr>
      </w:pPr>
    </w:p>
    <w:p w:rsidR="00C47817" w:rsidRPr="00C47817" w:rsidRDefault="00C47817" w:rsidP="00C47817">
      <w:pPr>
        <w:spacing w:after="0" w:line="240" w:lineRule="auto"/>
        <w:jc w:val="center"/>
        <w:rPr>
          <w:sz w:val="24"/>
          <w:szCs w:val="24"/>
        </w:rPr>
      </w:pPr>
      <w:r w:rsidRPr="00C47817">
        <w:rPr>
          <w:sz w:val="24"/>
          <w:szCs w:val="24"/>
        </w:rPr>
        <w:t>Порядок</w:t>
      </w:r>
    </w:p>
    <w:p w:rsidR="00C47817" w:rsidRPr="00C47817" w:rsidRDefault="00C47817" w:rsidP="00C478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817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процедуры голосования по общественным территориям Веретейского сельского поселения, подлежащих в первоочередном порядке благоустройству в 2018 году </w:t>
      </w:r>
    </w:p>
    <w:p w:rsidR="00C47817" w:rsidRPr="00FF670F" w:rsidRDefault="00C47817" w:rsidP="00C47817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7817" w:rsidRPr="00FF670F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Веретейского сельского поселения,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  <w:r>
        <w:rPr>
          <w:rFonts w:ascii="Times New Roman" w:hAnsi="Times New Roman" w:cs="Times New Roman"/>
          <w:sz w:val="24"/>
          <w:szCs w:val="24"/>
        </w:rPr>
        <w:t>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перечня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7817" w:rsidRPr="00B7259A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нормативным правовым актом 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поселения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комиссии. </w:t>
      </w:r>
    </w:p>
    <w:p w:rsidR="00C47817" w:rsidRPr="00372316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 дня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комиссией с учетом требований, установленных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C47817" w:rsidRPr="00FF670F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В нормативном правовом акте 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лавы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Веретейского сельского пос</w:t>
      </w:r>
      <w:r w:rsidR="00A6624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C47817" w:rsidRPr="00FF670F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C47817" w:rsidRPr="00FF670F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C47817" w:rsidRPr="00FF670F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C47817" w:rsidRPr="00FF670F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C47817" w:rsidRPr="00FF670F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 Нормативный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правово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 акт 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о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 w:rsidR="00A66248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проведения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7817" w:rsidRPr="00FF670F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Проведение голосования организует и обеспечивает общественная комиссия.</w:t>
      </w:r>
    </w:p>
    <w:p w:rsidR="00C47817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C47817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организует прием предложений в целях определения перечня общественных территорий, подлежащих благоустройству в первоочередном порядке в 2018 году;</w:t>
      </w:r>
    </w:p>
    <w:p w:rsidR="00C47817" w:rsidRPr="00FF670F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 утверждает перечень общественных территорий, сформированный для проведения голосования по отбору общественных территорий, подлежащих благоустройству в первоочередном порядке в 2018 году;</w:t>
      </w:r>
    </w:p>
    <w:p w:rsidR="00C47817" w:rsidRPr="00FF670F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C47817" w:rsidRPr="00FF670F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счетные участки;</w:t>
      </w:r>
    </w:p>
    <w:p w:rsidR="00C47817" w:rsidRPr="00FF670F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C47817" w:rsidRPr="00FF670F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осуществляет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полномочия, определенные 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лавой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7817" w:rsidRDefault="00C47817" w:rsidP="008C63F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 При формировании состава счетной комиссии учитываются предложения политических партий, иных общественных объединений, собраний граждан.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Состав членов счетных комиссий определяется общественной комиссией и должен быть не менее 3-х членов комиссии.  </w:t>
      </w:r>
    </w:p>
    <w:p w:rsidR="00C47817" w:rsidRPr="0002567C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>В составе счетной комиссии назначаются председатель и секретарь 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C47817" w:rsidRPr="0002567C" w:rsidRDefault="00C47817" w:rsidP="008C63F5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комиссия передает в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C47817" w:rsidRDefault="00C47817" w:rsidP="008C63F5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ED2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32306C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Pr="002E32B5">
        <w:rPr>
          <w:rFonts w:ascii="Times New Roman" w:eastAsia="Calibri" w:hAnsi="Times New Roman" w:cs="Times New Roman"/>
          <w:sz w:val="24"/>
          <w:szCs w:val="24"/>
        </w:rPr>
        <w:t>Голосование по общественным территориям проводится путем тайного голосования. На счетном участке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оборудуются</w:t>
      </w:r>
      <w:r w:rsidRPr="002E3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2B5">
        <w:rPr>
          <w:rFonts w:ascii="Times New Roman" w:hAnsi="Times New Roman" w:cs="Times New Roman"/>
          <w:sz w:val="24"/>
          <w:szCs w:val="24"/>
        </w:rPr>
        <w:t>места для т</w:t>
      </w:r>
      <w:r>
        <w:rPr>
          <w:rFonts w:ascii="Times New Roman" w:hAnsi="Times New Roman" w:cs="Times New Roman"/>
          <w:sz w:val="24"/>
          <w:szCs w:val="24"/>
        </w:rPr>
        <w:t>айного голосования и устанавливаются</w:t>
      </w:r>
      <w:r w:rsidRPr="002E32B5">
        <w:rPr>
          <w:rFonts w:ascii="Times New Roman" w:hAnsi="Times New Roman" w:cs="Times New Roman"/>
          <w:sz w:val="24"/>
          <w:szCs w:val="24"/>
        </w:rPr>
        <w:t xml:space="preserve"> ящики для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817" w:rsidRPr="00FF670F" w:rsidRDefault="00C47817" w:rsidP="00C47817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счетных комиссий составляют список граждан, пришедших на счетный участок (далее – список). </w:t>
      </w:r>
    </w:p>
    <w:p w:rsidR="00C47817" w:rsidRDefault="00C47817" w:rsidP="00C4781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имеющие место жительство на территории населенного пункта, в котором осуществляется голосование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участник голосования). </w:t>
      </w:r>
    </w:p>
    <w:p w:rsidR="00C47817" w:rsidRDefault="00C47817" w:rsidP="00C4781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указываются следующие сведения:</w:t>
      </w:r>
    </w:p>
    <w:p w:rsidR="00C47817" w:rsidRPr="00FF670F" w:rsidRDefault="00C47817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 фамилия, имя и отчество участника голосования, серия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47817" w:rsidRPr="00FF670F" w:rsidRDefault="00C47817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графа для проставления участником голосования подписи за полученный им бюллетень;</w:t>
      </w:r>
    </w:p>
    <w:p w:rsidR="00C47817" w:rsidRPr="00FF670F" w:rsidRDefault="00C47817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47817" w:rsidRDefault="00C47817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графа для проставления подписи члена счетной комиссии, выдавшего бюллетень участнику голосования.</w:t>
      </w:r>
    </w:p>
    <w:p w:rsidR="008C63F5" w:rsidRPr="004E625C" w:rsidRDefault="008C63F5" w:rsidP="008C63F5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оптимизации процесса голосования по решению общественной комиссии может проводиться предварительная регистрация участников голосования (далее – предварительная регистрация).</w:t>
      </w:r>
    </w:p>
    <w:p w:rsidR="008C63F5" w:rsidRPr="004E625C" w:rsidRDefault="008C63F5" w:rsidP="008C63F5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t>Предварительная регистрация осуществляется по месту работы участников голосования в организациях, которые обратились в общественную комиссию и получили согласие общественной комиссии осуществить указанную процедуру,</w:t>
      </w:r>
      <w:r w:rsidR="00F671DC"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в администрации Веретейского сельского поселения </w:t>
      </w:r>
      <w:r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иных участников голосования.</w:t>
      </w:r>
    </w:p>
    <w:p w:rsidR="008C63F5" w:rsidRPr="004E625C" w:rsidRDefault="008C63F5" w:rsidP="008C63F5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предварительной регистрации участников голосования организацией, осуществляющей предварительную регистрацию,  указываются следующие сведения:</w:t>
      </w:r>
    </w:p>
    <w:p w:rsidR="008C63F5" w:rsidRPr="004E625C" w:rsidRDefault="008C63F5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фамилия, имя и отчество участника голосования, серия и номер паспорта (реквизиты иного документа) участника голосования; </w:t>
      </w:r>
    </w:p>
    <w:p w:rsidR="008C63F5" w:rsidRPr="004E625C" w:rsidRDefault="008C63F5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t>- графа для проставления участником голосования подписи за полученную им карту предварительной регистрации;</w:t>
      </w:r>
    </w:p>
    <w:p w:rsidR="008C63F5" w:rsidRPr="004E625C" w:rsidRDefault="008C63F5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4E625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данных».</w:t>
      </w:r>
    </w:p>
    <w:p w:rsidR="008C63F5" w:rsidRPr="004E625C" w:rsidRDefault="008C63F5" w:rsidP="008C63F5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предварительной регистрации участнику голосования выдается карта предварительной регистрации. Изготовление карт предварительной регистрации обеспечивается общественной комиссией. Каждая карта предварительной регистрации имеет уникальный номер.</w:t>
      </w:r>
    </w:p>
    <w:p w:rsidR="008C63F5" w:rsidRPr="004E625C" w:rsidRDefault="008C63F5" w:rsidP="008C63F5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проведения предварительной регистрации в списке граждан, пришедших на счетный участок и прошедших процедуру предварительной регистрации, указываются следующие сведения:</w:t>
      </w:r>
    </w:p>
    <w:p w:rsidR="008C63F5" w:rsidRPr="004E625C" w:rsidRDefault="008C63F5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t>- номер карты предварительной регистрации;</w:t>
      </w:r>
    </w:p>
    <w:p w:rsidR="008C63F5" w:rsidRPr="004E625C" w:rsidRDefault="008C63F5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графа для проставления участником голосования подписи за полученный им бюллетень.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квадрат, относящийся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не более 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проект общественной территории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C47817" w:rsidRDefault="00C47817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10">
        <w:rPr>
          <w:rFonts w:ascii="Times New Roman" w:eastAsia="Calibri" w:hAnsi="Times New Roman" w:cs="Times New Roman"/>
          <w:sz w:val="24"/>
          <w:szCs w:val="24"/>
          <w:lang w:eastAsia="en-US"/>
        </w:rPr>
        <w:t>9. 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счетных участках.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счетной комиссии, выдавший участнику голосования бюллетень. </w:t>
      </w:r>
    </w:p>
    <w:p w:rsidR="008C63F5" w:rsidRPr="004E625C" w:rsidRDefault="008C63F5" w:rsidP="008C63F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625C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прохождения предварительной регистрации для получения бюллетеня участник голосования предъявляет паспорт гражданина Российской Федерации или иной документ, а также карту предварительной регистрации, которая остается в счетной комиссии, и  ставит подпись в списке за получение бюллетеня.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1 проект общественной территории. 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C47817" w:rsidRPr="00FF670F" w:rsidRDefault="00C47817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 содержание, формы и методы агитации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период начинается со дня опубликования в средствах массовой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информации решения Г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лавы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</w:t>
      </w:r>
      <w:r w:rsidR="00A6624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ления</w:t>
      </w:r>
      <w:r w:rsidRPr="000311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</w:t>
      </w:r>
    </w:p>
    <w:p w:rsidR="00C47817" w:rsidRDefault="00C47817" w:rsidP="00F671DC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 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C47817" w:rsidRPr="0002567C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голосования председатель счетной комиссии объявляет о завершении голосования, и 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47817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счетной комиссии обеспечивает порядок при подсчете голосов.</w:t>
      </w:r>
    </w:p>
    <w:p w:rsidR="00C47817" w:rsidRDefault="00C47817" w:rsidP="00F671DC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12. 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Непосредственный подсчет голосов участников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 производится по находящимся в ящиках для голосования бюллетеням членами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счетной комиссии. </w:t>
      </w:r>
    </w:p>
    <w:p w:rsidR="00C47817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этом фиксируется общее количество участников голосования, принявших участие в голосовании.</w:t>
      </w:r>
    </w:p>
    <w:p w:rsidR="00C47817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протоколе счетной комиссии. 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такого бюллетеня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 причины признания его действительным или недействительным. Эта запись подтверждается подписью председателя 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47817" w:rsidRPr="0002567C" w:rsidRDefault="00C47817" w:rsidP="00F671DC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13. 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заклеиваются и скрепляются подписью председателя 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47817" w:rsidRDefault="00C47817" w:rsidP="00F671DC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14. 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протоколе счетной комиссии. Счетная комиссия проводит итоговое заседание, на котором принимается решение об утверждении протокола счетной комиссии о результатах голосования.</w:t>
      </w:r>
    </w:p>
    <w:p w:rsidR="00C47817" w:rsidRDefault="00C47817" w:rsidP="00C4781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Протокол счетной комиссии о результатах голосования подписывается всеми присутствующими членами счетной комиссии. 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Экземпляр протокола счетной комиссии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 результатах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передается председателем счетной комиссии в общественную комиссию.</w:t>
      </w:r>
    </w:p>
    <w:p w:rsidR="00C47817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4FE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C47817" w:rsidRDefault="00C47817" w:rsidP="00F671DC">
      <w:pPr>
        <w:pStyle w:val="ConsPlusNormal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момента регистрации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47817" w:rsidRPr="0002567C" w:rsidRDefault="00C47817" w:rsidP="00F671D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 результатах голосования на счетном участке (в протоколе общественной 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C47817" w:rsidRPr="00F671DC" w:rsidRDefault="00C47817" w:rsidP="00F671DC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671DC">
        <w:rPr>
          <w:bCs/>
          <w:sz w:val="24"/>
          <w:szCs w:val="24"/>
        </w:rPr>
        <w:t>1) число граждан, принявших участие в голосовании;</w:t>
      </w:r>
    </w:p>
    <w:p w:rsidR="00C47817" w:rsidRPr="00F671DC" w:rsidRDefault="00C47817" w:rsidP="00F671DC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671DC">
        <w:rPr>
          <w:bCs/>
          <w:sz w:val="24"/>
          <w:szCs w:val="24"/>
        </w:rPr>
        <w:t>2) 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C47817" w:rsidRPr="00F671DC" w:rsidRDefault="00C47817" w:rsidP="00F671DC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671DC">
        <w:rPr>
          <w:bCs/>
          <w:sz w:val="24"/>
          <w:szCs w:val="24"/>
        </w:rPr>
        <w:t>3) иные данные по усмотрению соответствующей комиссии.</w:t>
      </w:r>
    </w:p>
    <w:p w:rsidR="00C47817" w:rsidRDefault="00C47817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17.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на основании протоколов счетных комиссий, и оформляется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итогах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47817" w:rsidRPr="00162892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4FE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голосование </w:t>
      </w:r>
      <w:r w:rsidRPr="00FC34FE">
        <w:rPr>
          <w:rFonts w:ascii="Times New Roman" w:eastAsia="Calibri" w:hAnsi="Times New Roman" w:cs="Times New Roman"/>
          <w:bCs/>
          <w:sz w:val="24"/>
          <w:szCs w:val="24"/>
        </w:rPr>
        <w:t xml:space="preserve">которой поступила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общественную комиссию </w:t>
      </w:r>
      <w:r w:rsidRPr="00FC34FE">
        <w:rPr>
          <w:rFonts w:ascii="Times New Roman" w:eastAsia="Calibri" w:hAnsi="Times New Roman" w:cs="Times New Roman"/>
          <w:bCs/>
          <w:sz w:val="24"/>
          <w:szCs w:val="24"/>
        </w:rPr>
        <w:t>раньше.</w:t>
      </w:r>
    </w:p>
    <w:p w:rsidR="00C47817" w:rsidRPr="00FF670F" w:rsidRDefault="00C47817" w:rsidP="00C478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комиссией производится не позднее, чем через 3 дня со дня проведения голосования. </w:t>
      </w:r>
    </w:p>
    <w:p w:rsidR="00C47817" w:rsidRPr="00FF670F" w:rsidRDefault="00C47817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представляет 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лаве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Веретейского сельского поселения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голосования.</w:t>
      </w:r>
    </w:p>
    <w:p w:rsidR="00C47817" w:rsidRPr="00FF670F" w:rsidRDefault="00C47817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итогах голосования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печатается на листах формата A4. Каждый лист протокола должен быть пронумерован, подписан всеми присутствующими членами </w:t>
      </w:r>
      <w:r w:rsidRPr="00FC3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комиссии, заверен печатью 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ротокол </w:t>
      </w:r>
      <w:r w:rsidRPr="00FC3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итогах голосования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счетных комиссий для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голосования передают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ся на ответственное хранение в 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дминистрацию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Веретейского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7817" w:rsidRDefault="00C47817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C345E0">
        <w:rPr>
          <w:rFonts w:ascii="Times New Roman" w:eastAsia="Calibri" w:hAnsi="Times New Roman" w:cs="Times New Roman"/>
          <w:sz w:val="24"/>
          <w:szCs w:val="24"/>
          <w:lang w:eastAsia="en-US"/>
        </w:rPr>
        <w:t>Веретейского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C47817" w:rsidRPr="00162892" w:rsidRDefault="00C47817" w:rsidP="00F671D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протокол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итогах голосования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345E0">
        <w:rPr>
          <w:rFonts w:ascii="Times New Roman" w:eastAsia="Calibri" w:hAnsi="Times New Roman" w:cs="Times New Roman"/>
          <w:sz w:val="24"/>
          <w:szCs w:val="24"/>
        </w:rPr>
        <w:t>течение одного года хранятся в А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345E0">
        <w:rPr>
          <w:rFonts w:ascii="Times New Roman" w:eastAsia="Calibri" w:hAnsi="Times New Roman" w:cs="Times New Roman"/>
          <w:sz w:val="24"/>
          <w:szCs w:val="24"/>
        </w:rPr>
        <w:t>Веретейского сельского поселения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C47817" w:rsidRDefault="00C47817" w:rsidP="00C47817">
      <w:pPr>
        <w:rPr>
          <w:sz w:val="24"/>
          <w:szCs w:val="24"/>
        </w:rPr>
      </w:pPr>
    </w:p>
    <w:sectPr w:rsidR="00C47817" w:rsidSect="00302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B7" w:rsidRDefault="00AB2BB7" w:rsidP="00476722">
      <w:pPr>
        <w:spacing w:after="0" w:line="240" w:lineRule="auto"/>
      </w:pPr>
      <w:r>
        <w:separator/>
      </w:r>
    </w:p>
  </w:endnote>
  <w:endnote w:type="continuationSeparator" w:id="0">
    <w:p w:rsidR="00AB2BB7" w:rsidRDefault="00AB2BB7" w:rsidP="0047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F2" w:rsidRDefault="00AB2BB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F2" w:rsidRDefault="00AB2BB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F2" w:rsidRDefault="00AB2B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B7" w:rsidRDefault="00AB2BB7" w:rsidP="00476722">
      <w:pPr>
        <w:spacing w:after="0" w:line="240" w:lineRule="auto"/>
      </w:pPr>
      <w:r>
        <w:separator/>
      </w:r>
    </w:p>
  </w:footnote>
  <w:footnote w:type="continuationSeparator" w:id="0">
    <w:p w:rsidR="00AB2BB7" w:rsidRDefault="00AB2BB7" w:rsidP="0047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F2" w:rsidRDefault="00AB2B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F2" w:rsidRDefault="00AB2BB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F2" w:rsidRDefault="00AB2BB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817"/>
    <w:rsid w:val="00476722"/>
    <w:rsid w:val="004E625C"/>
    <w:rsid w:val="00666A95"/>
    <w:rsid w:val="0067468C"/>
    <w:rsid w:val="008530C3"/>
    <w:rsid w:val="008C63F5"/>
    <w:rsid w:val="00A66248"/>
    <w:rsid w:val="00A95945"/>
    <w:rsid w:val="00AB2BB7"/>
    <w:rsid w:val="00B461F5"/>
    <w:rsid w:val="00C345E0"/>
    <w:rsid w:val="00C47817"/>
    <w:rsid w:val="00D4105C"/>
    <w:rsid w:val="00DB4433"/>
    <w:rsid w:val="00F6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1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47817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817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81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81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C478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78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7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47817"/>
  </w:style>
  <w:style w:type="paragraph" w:styleId="3">
    <w:name w:val="Body Text 3"/>
    <w:basedOn w:val="a"/>
    <w:link w:val="30"/>
    <w:semiHidden/>
    <w:rsid w:val="00C47817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478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47817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5">
    <w:name w:val="Table Grid"/>
    <w:basedOn w:val="a1"/>
    <w:uiPriority w:val="39"/>
    <w:rsid w:val="00C4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817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4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81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2018-01-31T06:21:00Z</cp:lastPrinted>
  <dcterms:created xsi:type="dcterms:W3CDTF">2017-12-27T10:35:00Z</dcterms:created>
  <dcterms:modified xsi:type="dcterms:W3CDTF">2018-01-31T06:45:00Z</dcterms:modified>
</cp:coreProperties>
</file>