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6E" w:rsidRPr="00B4757C" w:rsidRDefault="003B6E6E" w:rsidP="00A85E83">
      <w:pPr>
        <w:jc w:val="center"/>
        <w:rPr>
          <w:b/>
          <w:sz w:val="28"/>
          <w:szCs w:val="28"/>
        </w:rPr>
      </w:pPr>
      <w:r w:rsidRPr="00B4757C">
        <w:rPr>
          <w:b/>
          <w:sz w:val="28"/>
          <w:szCs w:val="28"/>
        </w:rPr>
        <w:t>МУНИЦИПАЛЬНЫЙ  СОВЕТ</w:t>
      </w:r>
    </w:p>
    <w:p w:rsidR="003B6E6E" w:rsidRPr="00B4757C" w:rsidRDefault="003B6E6E" w:rsidP="00A85E83">
      <w:pPr>
        <w:jc w:val="center"/>
        <w:rPr>
          <w:b/>
          <w:sz w:val="28"/>
          <w:szCs w:val="28"/>
        </w:rPr>
      </w:pPr>
      <w:r w:rsidRPr="00B4757C">
        <w:rPr>
          <w:b/>
          <w:sz w:val="28"/>
          <w:szCs w:val="28"/>
        </w:rPr>
        <w:t>ВЕРЕТЕЙСКОГО  СЕЛЬСКОГО  ПОСЕЛЕНИЯ</w:t>
      </w:r>
    </w:p>
    <w:p w:rsidR="003B6E6E" w:rsidRPr="00B4757C" w:rsidRDefault="003B6E6E" w:rsidP="00A85E83">
      <w:pPr>
        <w:jc w:val="center"/>
        <w:rPr>
          <w:b/>
          <w:sz w:val="28"/>
          <w:szCs w:val="28"/>
        </w:rPr>
      </w:pPr>
      <w:r w:rsidRPr="00B4757C">
        <w:rPr>
          <w:b/>
          <w:sz w:val="28"/>
          <w:szCs w:val="28"/>
        </w:rPr>
        <w:t>Некоузский  муниципальный район  Ярославская область</w:t>
      </w:r>
    </w:p>
    <w:p w:rsidR="003B6E6E" w:rsidRPr="00A85E83" w:rsidRDefault="003B6E6E" w:rsidP="00A85E83">
      <w:pPr>
        <w:jc w:val="center"/>
        <w:rPr>
          <w:b/>
          <w:sz w:val="24"/>
          <w:szCs w:val="24"/>
        </w:rPr>
      </w:pPr>
      <w:r w:rsidRPr="00A85E83">
        <w:rPr>
          <w:b/>
          <w:sz w:val="24"/>
          <w:szCs w:val="24"/>
        </w:rPr>
        <w:t>__________________________________________________________________</w:t>
      </w:r>
    </w:p>
    <w:p w:rsidR="003B6E6E" w:rsidRPr="00B4757C" w:rsidRDefault="00B4757C" w:rsidP="00A85E83">
      <w:pPr>
        <w:jc w:val="center"/>
        <w:rPr>
          <w:b/>
          <w:sz w:val="32"/>
          <w:szCs w:val="32"/>
        </w:rPr>
      </w:pPr>
      <w:r>
        <w:rPr>
          <w:b/>
          <w:sz w:val="32"/>
          <w:szCs w:val="32"/>
        </w:rPr>
        <w:t xml:space="preserve">Р Е Ш Е Н И Е  </w:t>
      </w:r>
    </w:p>
    <w:p w:rsidR="003B6E6E" w:rsidRPr="00A85E83" w:rsidRDefault="003B6E6E" w:rsidP="00A85E83">
      <w:pPr>
        <w:jc w:val="center"/>
        <w:rPr>
          <w:b/>
          <w:sz w:val="24"/>
          <w:szCs w:val="24"/>
        </w:rPr>
      </w:pPr>
    </w:p>
    <w:p w:rsidR="003B6E6E" w:rsidRPr="00A85E83" w:rsidRDefault="00B4757C" w:rsidP="00A85E83">
      <w:pPr>
        <w:rPr>
          <w:sz w:val="24"/>
          <w:szCs w:val="24"/>
        </w:rPr>
      </w:pPr>
      <w:r>
        <w:rPr>
          <w:sz w:val="24"/>
          <w:szCs w:val="24"/>
        </w:rPr>
        <w:t>от 14</w:t>
      </w:r>
      <w:r w:rsidR="003B6E6E" w:rsidRPr="00A85E83">
        <w:rPr>
          <w:sz w:val="24"/>
          <w:szCs w:val="24"/>
        </w:rPr>
        <w:t xml:space="preserve">.12.2017г.                                                                                              </w:t>
      </w:r>
      <w:r>
        <w:rPr>
          <w:sz w:val="24"/>
          <w:szCs w:val="24"/>
        </w:rPr>
        <w:t xml:space="preserve">                                   № 147</w:t>
      </w:r>
    </w:p>
    <w:p w:rsidR="003B6E6E" w:rsidRPr="00A85E83" w:rsidRDefault="003B6E6E" w:rsidP="00A85E83">
      <w:pPr>
        <w:rPr>
          <w:sz w:val="24"/>
          <w:szCs w:val="24"/>
        </w:rPr>
      </w:pPr>
    </w:p>
    <w:p w:rsidR="003B6E6E" w:rsidRPr="00A85E83" w:rsidRDefault="003B6E6E" w:rsidP="00A85E83">
      <w:pPr>
        <w:rPr>
          <w:sz w:val="24"/>
          <w:szCs w:val="24"/>
        </w:rPr>
      </w:pPr>
      <w:r w:rsidRPr="00A85E83">
        <w:rPr>
          <w:sz w:val="24"/>
          <w:szCs w:val="24"/>
        </w:rPr>
        <w:t>Об утверждении программы комплексного развития</w:t>
      </w:r>
    </w:p>
    <w:p w:rsidR="003B6E6E" w:rsidRPr="00A85E83" w:rsidRDefault="003B6E6E" w:rsidP="00A85E83">
      <w:pPr>
        <w:rPr>
          <w:sz w:val="24"/>
          <w:szCs w:val="24"/>
        </w:rPr>
      </w:pPr>
      <w:r w:rsidRPr="00A85E83">
        <w:rPr>
          <w:sz w:val="24"/>
          <w:szCs w:val="24"/>
        </w:rPr>
        <w:t>социальной инфраструктуры Веретейского</w:t>
      </w:r>
    </w:p>
    <w:p w:rsidR="003B6E6E" w:rsidRPr="00A85E83" w:rsidRDefault="003B6E6E" w:rsidP="00A85E83">
      <w:pPr>
        <w:rPr>
          <w:sz w:val="24"/>
          <w:szCs w:val="24"/>
        </w:rPr>
      </w:pPr>
      <w:r w:rsidRPr="00A85E83">
        <w:rPr>
          <w:sz w:val="24"/>
          <w:szCs w:val="24"/>
        </w:rPr>
        <w:t>сельского поселения Некоузского муниципального района</w:t>
      </w:r>
    </w:p>
    <w:p w:rsidR="003B6E6E" w:rsidRPr="00A85E83" w:rsidRDefault="003B6E6E" w:rsidP="00A85E83">
      <w:pPr>
        <w:rPr>
          <w:sz w:val="24"/>
          <w:szCs w:val="24"/>
        </w:rPr>
      </w:pPr>
      <w:r w:rsidRPr="00A85E83">
        <w:rPr>
          <w:sz w:val="24"/>
          <w:szCs w:val="24"/>
        </w:rPr>
        <w:t>Ярославской области на 2018-2023 годы</w:t>
      </w:r>
    </w:p>
    <w:p w:rsidR="003B6E6E" w:rsidRPr="00A85E83" w:rsidRDefault="003B6E6E" w:rsidP="00A85E83">
      <w:pPr>
        <w:rPr>
          <w:sz w:val="24"/>
          <w:szCs w:val="24"/>
        </w:rPr>
      </w:pPr>
    </w:p>
    <w:p w:rsidR="003B6E6E" w:rsidRPr="00A85E83" w:rsidRDefault="003B6E6E" w:rsidP="00A85E83">
      <w:pPr>
        <w:jc w:val="both"/>
        <w:rPr>
          <w:sz w:val="24"/>
          <w:szCs w:val="24"/>
        </w:rPr>
      </w:pPr>
      <w:r w:rsidRPr="00A85E8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Муниципальный Совет</w:t>
      </w:r>
    </w:p>
    <w:p w:rsidR="003B6E6E" w:rsidRPr="00A85E83" w:rsidRDefault="003B6E6E" w:rsidP="00A85E83">
      <w:pPr>
        <w:rPr>
          <w:sz w:val="24"/>
          <w:szCs w:val="24"/>
        </w:rPr>
      </w:pPr>
    </w:p>
    <w:p w:rsidR="003B6E6E" w:rsidRPr="00A85E83" w:rsidRDefault="003B6E6E" w:rsidP="00A85E83">
      <w:pPr>
        <w:jc w:val="center"/>
        <w:rPr>
          <w:sz w:val="24"/>
          <w:szCs w:val="24"/>
        </w:rPr>
      </w:pPr>
      <w:r w:rsidRPr="00A85E83">
        <w:rPr>
          <w:sz w:val="24"/>
          <w:szCs w:val="24"/>
        </w:rPr>
        <w:t>Р Е Ш И Л:</w:t>
      </w:r>
    </w:p>
    <w:p w:rsidR="003B6E6E" w:rsidRPr="00A85E83" w:rsidRDefault="003B6E6E" w:rsidP="00A85E83">
      <w:pPr>
        <w:jc w:val="center"/>
        <w:rPr>
          <w:sz w:val="24"/>
          <w:szCs w:val="24"/>
        </w:rPr>
      </w:pPr>
    </w:p>
    <w:p w:rsidR="003B6E6E" w:rsidRPr="00A85E83" w:rsidRDefault="003B6E6E" w:rsidP="00A85E83">
      <w:pPr>
        <w:rPr>
          <w:sz w:val="24"/>
          <w:szCs w:val="24"/>
        </w:rPr>
      </w:pPr>
      <w:r w:rsidRPr="00A85E83">
        <w:rPr>
          <w:sz w:val="24"/>
          <w:szCs w:val="24"/>
        </w:rPr>
        <w:t>1. Утвердить программу комплексного развития социальной инфраструктуры Веретейского</w:t>
      </w:r>
    </w:p>
    <w:p w:rsidR="003B6E6E" w:rsidRPr="00A85E83" w:rsidRDefault="003B6E6E" w:rsidP="00A85E83">
      <w:pPr>
        <w:rPr>
          <w:sz w:val="24"/>
          <w:szCs w:val="24"/>
        </w:rPr>
      </w:pPr>
      <w:r w:rsidRPr="00A85E83">
        <w:rPr>
          <w:sz w:val="24"/>
          <w:szCs w:val="24"/>
        </w:rPr>
        <w:t>сельского поселения Некоузского муниципального района Ярославской области на 2018-2023 годы (Приложение № 1).</w:t>
      </w:r>
    </w:p>
    <w:p w:rsidR="003B6E6E" w:rsidRPr="00A85E83" w:rsidRDefault="003B6E6E" w:rsidP="00A85E83">
      <w:pPr>
        <w:rPr>
          <w:sz w:val="24"/>
          <w:szCs w:val="24"/>
        </w:rPr>
      </w:pPr>
    </w:p>
    <w:p w:rsidR="003B6E6E" w:rsidRPr="00A85E83" w:rsidRDefault="003B6E6E" w:rsidP="00A85E83">
      <w:pPr>
        <w:tabs>
          <w:tab w:val="left" w:pos="709"/>
        </w:tabs>
        <w:rPr>
          <w:sz w:val="24"/>
          <w:szCs w:val="24"/>
        </w:rPr>
      </w:pPr>
      <w:r w:rsidRPr="00A85E83">
        <w:rPr>
          <w:sz w:val="24"/>
          <w:szCs w:val="24"/>
        </w:rPr>
        <w:t>2.  Финансирование Программы осуществлять в пределах средств, предусмотренных в бюджете Веретейского сельского поселения на очередной финансовый год.</w:t>
      </w:r>
      <w:r w:rsidRPr="00A85E83">
        <w:rPr>
          <w:sz w:val="24"/>
          <w:szCs w:val="24"/>
        </w:rPr>
        <w:tab/>
      </w:r>
    </w:p>
    <w:p w:rsidR="003B6E6E" w:rsidRPr="00A85E83" w:rsidRDefault="003B6E6E" w:rsidP="00A85E83">
      <w:pPr>
        <w:tabs>
          <w:tab w:val="left" w:pos="709"/>
        </w:tabs>
        <w:rPr>
          <w:sz w:val="24"/>
          <w:szCs w:val="24"/>
        </w:rPr>
      </w:pPr>
    </w:p>
    <w:p w:rsidR="003B6E6E" w:rsidRPr="00A85E83" w:rsidRDefault="003B6E6E" w:rsidP="00A85E83">
      <w:pPr>
        <w:tabs>
          <w:tab w:val="left" w:pos="709"/>
        </w:tabs>
        <w:rPr>
          <w:sz w:val="24"/>
          <w:szCs w:val="24"/>
        </w:rPr>
      </w:pPr>
      <w:r w:rsidRPr="00A85E83">
        <w:rPr>
          <w:sz w:val="24"/>
          <w:szCs w:val="24"/>
        </w:rPr>
        <w:t>3. Настоящее Решение обнародовать в установленном Уставом порядке.</w:t>
      </w:r>
    </w:p>
    <w:p w:rsidR="003B6E6E" w:rsidRPr="00A85E83" w:rsidRDefault="003B6E6E" w:rsidP="00A85E83">
      <w:pPr>
        <w:tabs>
          <w:tab w:val="left" w:pos="709"/>
        </w:tabs>
        <w:rPr>
          <w:sz w:val="24"/>
          <w:szCs w:val="24"/>
        </w:rPr>
      </w:pPr>
    </w:p>
    <w:p w:rsidR="003B6E6E" w:rsidRPr="00A85E83" w:rsidRDefault="003B6E6E" w:rsidP="00A85E83">
      <w:pPr>
        <w:tabs>
          <w:tab w:val="left" w:pos="709"/>
        </w:tabs>
        <w:rPr>
          <w:sz w:val="24"/>
          <w:szCs w:val="24"/>
        </w:rPr>
      </w:pPr>
      <w:r w:rsidRPr="00A85E83">
        <w:rPr>
          <w:sz w:val="24"/>
          <w:szCs w:val="24"/>
        </w:rPr>
        <w:t>4. Контроль за исполнением настоящего Решения Глава поселения оставляет за собой.</w:t>
      </w:r>
    </w:p>
    <w:p w:rsidR="003B6E6E" w:rsidRPr="00A85E83" w:rsidRDefault="003B6E6E" w:rsidP="00A85E83">
      <w:pPr>
        <w:tabs>
          <w:tab w:val="left" w:pos="709"/>
        </w:tabs>
        <w:rPr>
          <w:sz w:val="24"/>
          <w:szCs w:val="24"/>
        </w:rPr>
      </w:pPr>
    </w:p>
    <w:p w:rsidR="003B6E6E" w:rsidRPr="00A85E83" w:rsidRDefault="003B6E6E" w:rsidP="00A85E83">
      <w:pPr>
        <w:tabs>
          <w:tab w:val="left" w:pos="709"/>
        </w:tabs>
        <w:rPr>
          <w:sz w:val="24"/>
          <w:szCs w:val="24"/>
        </w:rPr>
      </w:pPr>
      <w:r w:rsidRPr="00A85E83">
        <w:rPr>
          <w:sz w:val="24"/>
          <w:szCs w:val="24"/>
        </w:rPr>
        <w:t>5. Настоящее Решение вступает в силу с 01.01.2018 года.</w:t>
      </w:r>
    </w:p>
    <w:p w:rsidR="003B6E6E" w:rsidRPr="00A85E83" w:rsidRDefault="003B6E6E" w:rsidP="00A85E83">
      <w:pPr>
        <w:tabs>
          <w:tab w:val="left" w:pos="709"/>
        </w:tabs>
        <w:rPr>
          <w:sz w:val="24"/>
          <w:szCs w:val="24"/>
        </w:rPr>
      </w:pPr>
      <w:r w:rsidRPr="00A85E83">
        <w:rPr>
          <w:sz w:val="24"/>
          <w:szCs w:val="24"/>
        </w:rPr>
        <w:tab/>
      </w:r>
    </w:p>
    <w:p w:rsidR="003B6E6E" w:rsidRPr="00A85E83" w:rsidRDefault="003B6E6E" w:rsidP="00A85E83">
      <w:pPr>
        <w:tabs>
          <w:tab w:val="left" w:pos="709"/>
        </w:tabs>
        <w:jc w:val="both"/>
        <w:rPr>
          <w:sz w:val="24"/>
          <w:szCs w:val="24"/>
        </w:rPr>
      </w:pPr>
      <w:r w:rsidRPr="00A85E83">
        <w:rPr>
          <w:sz w:val="24"/>
          <w:szCs w:val="24"/>
        </w:rPr>
        <w:t>Глава</w:t>
      </w:r>
    </w:p>
    <w:p w:rsidR="003B6E6E" w:rsidRPr="00A85E83" w:rsidRDefault="003B6E6E" w:rsidP="00A85E83">
      <w:pPr>
        <w:tabs>
          <w:tab w:val="left" w:pos="709"/>
        </w:tabs>
        <w:jc w:val="both"/>
        <w:rPr>
          <w:sz w:val="24"/>
          <w:szCs w:val="24"/>
        </w:rPr>
      </w:pPr>
      <w:r w:rsidRPr="00A85E83">
        <w:rPr>
          <w:sz w:val="24"/>
          <w:szCs w:val="24"/>
        </w:rPr>
        <w:t>Веретейского сельского поселения</w:t>
      </w:r>
      <w:r w:rsidRPr="00A85E83">
        <w:rPr>
          <w:sz w:val="24"/>
          <w:szCs w:val="24"/>
        </w:rPr>
        <w:tab/>
      </w:r>
      <w:r w:rsidRPr="00A85E83">
        <w:rPr>
          <w:sz w:val="24"/>
          <w:szCs w:val="24"/>
        </w:rPr>
        <w:tab/>
        <w:t xml:space="preserve">                                                             Т.Б. Гавриш</w:t>
      </w:r>
      <w:r w:rsidRPr="00A85E83">
        <w:rPr>
          <w:sz w:val="24"/>
          <w:szCs w:val="24"/>
        </w:rPr>
        <w:tab/>
        <w:t xml:space="preserve">             </w:t>
      </w:r>
    </w:p>
    <w:p w:rsidR="000B45DD" w:rsidRPr="00A85E83" w:rsidRDefault="000B45DD" w:rsidP="00A85E83">
      <w:pPr>
        <w:widowControl/>
        <w:autoSpaceDE/>
        <w:autoSpaceDN/>
        <w:adjustRightInd/>
        <w:rPr>
          <w:b/>
          <w:bCs/>
          <w:i/>
          <w:sz w:val="24"/>
          <w:szCs w:val="24"/>
          <w:lang w:eastAsia="en-US"/>
        </w:rPr>
      </w:pPr>
    </w:p>
    <w:p w:rsidR="00A85E83" w:rsidRPr="00A85E83" w:rsidRDefault="000B45DD" w:rsidP="00A85E83">
      <w:pPr>
        <w:widowControl/>
        <w:autoSpaceDE/>
        <w:autoSpaceDN/>
        <w:adjustRightInd/>
        <w:contextualSpacing/>
        <w:jc w:val="center"/>
        <w:rPr>
          <w:b/>
          <w:bCs/>
          <w:i/>
          <w:sz w:val="24"/>
          <w:szCs w:val="24"/>
          <w:lang w:eastAsia="en-US"/>
        </w:rPr>
      </w:pPr>
      <w:r w:rsidRPr="00A85E83">
        <w:rPr>
          <w:b/>
          <w:bCs/>
          <w:i/>
          <w:sz w:val="24"/>
          <w:szCs w:val="24"/>
          <w:lang w:eastAsia="en-US"/>
        </w:rPr>
        <w:br w:type="page"/>
      </w:r>
      <w:r w:rsidR="00A85E83" w:rsidRPr="00A85E83">
        <w:rPr>
          <w:b/>
          <w:i/>
          <w:noProof/>
          <w:sz w:val="24"/>
          <w:szCs w:val="24"/>
        </w:rPr>
        <w:lastRenderedPageBreak/>
        <w:drawing>
          <wp:inline distT="0" distB="0" distL="0" distR="0">
            <wp:extent cx="1304925" cy="13049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85E83" w:rsidRPr="00A85E83" w:rsidRDefault="00A85E83" w:rsidP="00A85E83">
      <w:pPr>
        <w:widowControl/>
        <w:tabs>
          <w:tab w:val="left" w:pos="5103"/>
        </w:tabs>
        <w:ind w:firstLine="720"/>
        <w:contextualSpacing/>
        <w:rPr>
          <w:b/>
          <w:bCs/>
          <w:i/>
          <w:sz w:val="24"/>
          <w:szCs w:val="24"/>
          <w:lang w:eastAsia="en-US"/>
        </w:rPr>
      </w:pPr>
    </w:p>
    <w:p w:rsidR="00A85E83" w:rsidRPr="00A85E83" w:rsidRDefault="00A85E83" w:rsidP="00A85E83">
      <w:pPr>
        <w:widowControl/>
        <w:tabs>
          <w:tab w:val="left" w:pos="5103"/>
        </w:tabs>
        <w:ind w:firstLine="720"/>
        <w:contextualSpacing/>
        <w:jc w:val="right"/>
        <w:rPr>
          <w:b/>
          <w:bCs/>
          <w:i/>
          <w:sz w:val="24"/>
          <w:szCs w:val="24"/>
          <w:lang w:eastAsia="en-US"/>
        </w:rPr>
      </w:pPr>
    </w:p>
    <w:p w:rsidR="00A85E83" w:rsidRPr="00A85E83" w:rsidRDefault="00A85E83" w:rsidP="00A85E83">
      <w:pPr>
        <w:widowControl/>
        <w:tabs>
          <w:tab w:val="left" w:pos="5387"/>
        </w:tabs>
        <w:ind w:firstLine="720"/>
        <w:contextualSpacing/>
        <w:jc w:val="right"/>
        <w:outlineLvl w:val="0"/>
        <w:rPr>
          <w:bCs/>
          <w:sz w:val="24"/>
          <w:szCs w:val="24"/>
          <w:lang w:eastAsia="en-US"/>
        </w:rPr>
      </w:pPr>
      <w:r w:rsidRPr="00A85E83">
        <w:rPr>
          <w:bCs/>
          <w:sz w:val="24"/>
          <w:szCs w:val="24"/>
          <w:lang w:eastAsia="en-US"/>
        </w:rPr>
        <w:t xml:space="preserve">УТВЕРЖДЕНА: </w:t>
      </w:r>
    </w:p>
    <w:p w:rsidR="00A85E83" w:rsidRPr="00A85E83" w:rsidRDefault="00A85E83" w:rsidP="00A85E83">
      <w:pPr>
        <w:widowControl/>
        <w:tabs>
          <w:tab w:val="left" w:pos="5387"/>
        </w:tabs>
        <w:ind w:firstLine="720"/>
        <w:contextualSpacing/>
        <w:jc w:val="right"/>
        <w:rPr>
          <w:bCs/>
          <w:sz w:val="24"/>
          <w:szCs w:val="24"/>
          <w:lang w:eastAsia="en-US"/>
        </w:rPr>
      </w:pPr>
      <w:r w:rsidRPr="00A85E83">
        <w:rPr>
          <w:bCs/>
          <w:sz w:val="24"/>
          <w:szCs w:val="24"/>
          <w:lang w:eastAsia="en-US"/>
        </w:rPr>
        <w:t xml:space="preserve">Решением Муниципального Совета </w:t>
      </w:r>
    </w:p>
    <w:p w:rsidR="00A85E83" w:rsidRPr="00A85E83" w:rsidRDefault="00A85E83" w:rsidP="00A85E83">
      <w:pPr>
        <w:widowControl/>
        <w:tabs>
          <w:tab w:val="left" w:pos="5387"/>
        </w:tabs>
        <w:ind w:firstLine="720"/>
        <w:contextualSpacing/>
        <w:jc w:val="right"/>
        <w:rPr>
          <w:bCs/>
          <w:sz w:val="24"/>
          <w:szCs w:val="24"/>
          <w:lang w:eastAsia="en-US"/>
        </w:rPr>
      </w:pPr>
      <w:r w:rsidRPr="00A85E83">
        <w:rPr>
          <w:bCs/>
          <w:sz w:val="24"/>
          <w:szCs w:val="24"/>
          <w:lang w:eastAsia="en-US"/>
        </w:rPr>
        <w:t>Веретейского сельского поселения</w:t>
      </w:r>
    </w:p>
    <w:p w:rsidR="00A85E83" w:rsidRPr="00A85E83" w:rsidRDefault="00A85E83" w:rsidP="00A85E83">
      <w:pPr>
        <w:widowControl/>
        <w:tabs>
          <w:tab w:val="left" w:pos="5387"/>
        </w:tabs>
        <w:ind w:firstLine="720"/>
        <w:contextualSpacing/>
        <w:jc w:val="right"/>
        <w:outlineLvl w:val="0"/>
        <w:rPr>
          <w:bCs/>
          <w:sz w:val="24"/>
          <w:szCs w:val="24"/>
          <w:lang w:eastAsia="en-US"/>
        </w:rPr>
      </w:pPr>
      <w:r w:rsidRPr="00A85E83">
        <w:rPr>
          <w:bCs/>
          <w:sz w:val="24"/>
          <w:szCs w:val="24"/>
          <w:lang w:eastAsia="en-US"/>
        </w:rPr>
        <w:t>Некоузского района</w:t>
      </w:r>
    </w:p>
    <w:p w:rsidR="00A85E83" w:rsidRPr="00A85E83" w:rsidRDefault="00A85E83" w:rsidP="00A85E83">
      <w:pPr>
        <w:widowControl/>
        <w:tabs>
          <w:tab w:val="left" w:pos="5387"/>
        </w:tabs>
        <w:ind w:firstLine="720"/>
        <w:contextualSpacing/>
        <w:jc w:val="right"/>
        <w:outlineLvl w:val="0"/>
        <w:rPr>
          <w:b/>
          <w:bCs/>
          <w:i/>
          <w:sz w:val="24"/>
          <w:szCs w:val="24"/>
          <w:lang w:eastAsia="en-US"/>
        </w:rPr>
      </w:pPr>
      <w:r w:rsidRPr="00A85E83">
        <w:rPr>
          <w:bCs/>
          <w:sz w:val="24"/>
          <w:szCs w:val="24"/>
          <w:lang w:eastAsia="en-US"/>
        </w:rPr>
        <w:t>Ярославской области</w:t>
      </w:r>
    </w:p>
    <w:p w:rsidR="00A85E83" w:rsidRPr="00A85E83" w:rsidRDefault="00A85E83" w:rsidP="00A85E83">
      <w:pPr>
        <w:widowControl/>
        <w:tabs>
          <w:tab w:val="left" w:pos="5387"/>
        </w:tabs>
        <w:ind w:firstLine="720"/>
        <w:contextualSpacing/>
        <w:jc w:val="right"/>
        <w:outlineLvl w:val="0"/>
        <w:rPr>
          <w:sz w:val="24"/>
          <w:szCs w:val="24"/>
          <w:lang w:eastAsia="en-US"/>
        </w:rPr>
      </w:pPr>
      <w:r w:rsidRPr="00A85E83">
        <w:rPr>
          <w:sz w:val="24"/>
          <w:szCs w:val="24"/>
          <w:lang w:eastAsia="en-US"/>
        </w:rPr>
        <w:t>от 14 декабря 2017г. № 147</w:t>
      </w:r>
    </w:p>
    <w:p w:rsidR="00A85E83" w:rsidRPr="00A85E83" w:rsidRDefault="00A85E83" w:rsidP="00A85E83">
      <w:pPr>
        <w:widowControl/>
        <w:autoSpaceDE/>
        <w:autoSpaceDN/>
        <w:adjustRightInd/>
        <w:ind w:firstLine="720"/>
        <w:contextualSpacing/>
        <w:jc w:val="right"/>
        <w:rPr>
          <w:sz w:val="24"/>
          <w:szCs w:val="24"/>
          <w:lang w:eastAsia="en-US"/>
        </w:rPr>
      </w:pPr>
    </w:p>
    <w:p w:rsidR="00A85E83" w:rsidRPr="00A85E83" w:rsidRDefault="00A85E83" w:rsidP="00A85E83">
      <w:pPr>
        <w:widowControl/>
        <w:autoSpaceDE/>
        <w:autoSpaceDN/>
        <w:adjustRightInd/>
        <w:ind w:firstLine="720"/>
        <w:contextualSpacing/>
        <w:jc w:val="both"/>
        <w:rPr>
          <w:sz w:val="24"/>
          <w:szCs w:val="24"/>
          <w:lang w:eastAsia="en-US"/>
        </w:rPr>
      </w:pPr>
    </w:p>
    <w:p w:rsidR="00A85E83" w:rsidRPr="00A85E83" w:rsidRDefault="00A85E83" w:rsidP="00A85E83">
      <w:pPr>
        <w:widowControl/>
        <w:autoSpaceDE/>
        <w:autoSpaceDN/>
        <w:adjustRightInd/>
        <w:ind w:firstLine="720"/>
        <w:contextualSpacing/>
        <w:jc w:val="both"/>
        <w:rPr>
          <w:sz w:val="24"/>
          <w:szCs w:val="24"/>
          <w:lang w:eastAsia="en-US"/>
        </w:rPr>
      </w:pPr>
    </w:p>
    <w:p w:rsidR="00A85E83" w:rsidRPr="00A85E83" w:rsidRDefault="00A85E83" w:rsidP="00A85E83">
      <w:pPr>
        <w:widowControl/>
        <w:autoSpaceDE/>
        <w:autoSpaceDN/>
        <w:adjustRightInd/>
        <w:ind w:firstLine="720"/>
        <w:contextualSpacing/>
        <w:jc w:val="both"/>
        <w:rPr>
          <w:sz w:val="24"/>
          <w:szCs w:val="24"/>
          <w:lang w:eastAsia="en-US"/>
        </w:rPr>
      </w:pPr>
    </w:p>
    <w:p w:rsidR="00A85E83" w:rsidRPr="00A85E83" w:rsidRDefault="00A85E83" w:rsidP="00A85E83">
      <w:pPr>
        <w:widowControl/>
        <w:autoSpaceDE/>
        <w:autoSpaceDN/>
        <w:adjustRightInd/>
        <w:ind w:firstLine="720"/>
        <w:contextualSpacing/>
        <w:jc w:val="both"/>
        <w:rPr>
          <w:sz w:val="24"/>
          <w:szCs w:val="24"/>
          <w:lang w:eastAsia="en-US"/>
        </w:rPr>
      </w:pPr>
    </w:p>
    <w:p w:rsidR="00A85E83" w:rsidRPr="00A85E83" w:rsidRDefault="00A85E83" w:rsidP="00A85E83">
      <w:pPr>
        <w:widowControl/>
        <w:autoSpaceDE/>
        <w:autoSpaceDN/>
        <w:adjustRightInd/>
        <w:contextualSpacing/>
        <w:jc w:val="both"/>
        <w:rPr>
          <w:sz w:val="24"/>
          <w:szCs w:val="24"/>
          <w:lang w:eastAsia="en-US"/>
        </w:rPr>
      </w:pPr>
    </w:p>
    <w:p w:rsidR="00A85E83" w:rsidRPr="00A85E83" w:rsidRDefault="00A85E83" w:rsidP="00A85E83">
      <w:pPr>
        <w:widowControl/>
        <w:tabs>
          <w:tab w:val="left" w:pos="-1276"/>
          <w:tab w:val="left" w:pos="9354"/>
        </w:tabs>
        <w:autoSpaceDE/>
        <w:autoSpaceDN/>
        <w:adjustRightInd/>
        <w:jc w:val="center"/>
        <w:outlineLvl w:val="0"/>
        <w:rPr>
          <w:b/>
          <w:i/>
          <w:sz w:val="24"/>
          <w:szCs w:val="24"/>
          <w:lang w:eastAsia="en-US"/>
        </w:rPr>
      </w:pPr>
      <w:r w:rsidRPr="00A85E83">
        <w:rPr>
          <w:b/>
          <w:i/>
          <w:sz w:val="24"/>
          <w:szCs w:val="24"/>
          <w:lang w:eastAsia="en-US"/>
        </w:rPr>
        <w:t>ПРОГРАММА КОМПЛЕКСНОГО РАЗВИТИЯ</w:t>
      </w:r>
    </w:p>
    <w:p w:rsidR="00A85E83" w:rsidRPr="00A85E83" w:rsidRDefault="00A85E83" w:rsidP="00A85E83">
      <w:pPr>
        <w:widowControl/>
        <w:tabs>
          <w:tab w:val="left" w:pos="-1276"/>
          <w:tab w:val="left" w:pos="9354"/>
        </w:tabs>
        <w:autoSpaceDE/>
        <w:autoSpaceDN/>
        <w:adjustRightInd/>
        <w:jc w:val="center"/>
        <w:rPr>
          <w:b/>
          <w:i/>
          <w:sz w:val="24"/>
          <w:szCs w:val="24"/>
          <w:lang w:eastAsia="en-US"/>
        </w:rPr>
      </w:pPr>
      <w:r w:rsidRPr="00A85E83">
        <w:rPr>
          <w:b/>
          <w:i/>
          <w:sz w:val="24"/>
          <w:szCs w:val="24"/>
          <w:lang w:eastAsia="en-US"/>
        </w:rPr>
        <w:t xml:space="preserve">СОЦИАЛЬНОЙ ИНФРАСТРУКТУРЫ </w:t>
      </w:r>
    </w:p>
    <w:p w:rsidR="00A85E83" w:rsidRPr="00A85E83" w:rsidRDefault="00A85E83" w:rsidP="00A85E83">
      <w:pPr>
        <w:widowControl/>
        <w:tabs>
          <w:tab w:val="left" w:pos="5387"/>
        </w:tabs>
        <w:contextualSpacing/>
        <w:jc w:val="center"/>
        <w:rPr>
          <w:b/>
          <w:bCs/>
          <w:i/>
          <w:sz w:val="24"/>
          <w:szCs w:val="24"/>
          <w:lang w:eastAsia="en-US"/>
        </w:rPr>
      </w:pPr>
      <w:r w:rsidRPr="00A85E83">
        <w:rPr>
          <w:b/>
          <w:bCs/>
          <w:i/>
          <w:sz w:val="24"/>
          <w:szCs w:val="24"/>
          <w:lang w:eastAsia="en-US"/>
        </w:rPr>
        <w:t>ВЕРЕТЕЙСКОГО СЕЛЬСКОГО ПОСЕЛЕНИЯ</w:t>
      </w:r>
    </w:p>
    <w:p w:rsidR="00A85E83" w:rsidRPr="00A85E83" w:rsidRDefault="00A85E83" w:rsidP="00A85E83">
      <w:pPr>
        <w:widowControl/>
        <w:tabs>
          <w:tab w:val="left" w:pos="-1276"/>
          <w:tab w:val="left" w:pos="9354"/>
        </w:tabs>
        <w:autoSpaceDE/>
        <w:autoSpaceDN/>
        <w:adjustRightInd/>
        <w:jc w:val="center"/>
        <w:rPr>
          <w:b/>
          <w:bCs/>
          <w:i/>
          <w:caps/>
          <w:sz w:val="24"/>
          <w:szCs w:val="24"/>
          <w:lang w:eastAsia="en-US"/>
        </w:rPr>
      </w:pPr>
      <w:r w:rsidRPr="00A85E83">
        <w:rPr>
          <w:b/>
          <w:bCs/>
          <w:i/>
          <w:sz w:val="24"/>
          <w:szCs w:val="24"/>
          <w:lang w:eastAsia="en-US"/>
        </w:rPr>
        <w:t>НЕКОУЗСКОГО РАЙОНА</w:t>
      </w:r>
    </w:p>
    <w:p w:rsidR="00A85E83" w:rsidRPr="00A85E83" w:rsidRDefault="00A85E83" w:rsidP="00A85E83">
      <w:pPr>
        <w:widowControl/>
        <w:tabs>
          <w:tab w:val="left" w:pos="-1276"/>
          <w:tab w:val="left" w:pos="9354"/>
        </w:tabs>
        <w:autoSpaceDE/>
        <w:autoSpaceDN/>
        <w:adjustRightInd/>
        <w:jc w:val="center"/>
        <w:rPr>
          <w:b/>
          <w:i/>
          <w:sz w:val="24"/>
          <w:szCs w:val="24"/>
          <w:lang w:eastAsia="en-US"/>
        </w:rPr>
      </w:pPr>
      <w:r w:rsidRPr="00A85E83">
        <w:rPr>
          <w:b/>
          <w:bCs/>
          <w:i/>
          <w:caps/>
          <w:sz w:val="24"/>
          <w:szCs w:val="24"/>
          <w:lang w:eastAsia="en-US"/>
        </w:rPr>
        <w:t>Ярославской области</w:t>
      </w:r>
    </w:p>
    <w:p w:rsidR="00A85E83" w:rsidRPr="00A85E83" w:rsidRDefault="00A85E83" w:rsidP="00A85E83">
      <w:pPr>
        <w:widowControl/>
        <w:tabs>
          <w:tab w:val="left" w:pos="-1276"/>
          <w:tab w:val="left" w:pos="9354"/>
        </w:tabs>
        <w:autoSpaceDE/>
        <w:autoSpaceDN/>
        <w:adjustRightInd/>
        <w:jc w:val="center"/>
        <w:rPr>
          <w:b/>
          <w:i/>
          <w:sz w:val="24"/>
          <w:szCs w:val="24"/>
          <w:lang w:eastAsia="en-US"/>
        </w:rPr>
      </w:pPr>
      <w:r w:rsidRPr="00A85E83">
        <w:rPr>
          <w:b/>
          <w:i/>
          <w:sz w:val="24"/>
          <w:szCs w:val="24"/>
          <w:lang w:eastAsia="en-US"/>
        </w:rPr>
        <w:t xml:space="preserve"> НА 2018 – 2023 ГОДЫ</w:t>
      </w:r>
    </w:p>
    <w:p w:rsidR="00A85E83" w:rsidRPr="00A85E83" w:rsidRDefault="00A85E83" w:rsidP="00A85E83">
      <w:pPr>
        <w:widowControl/>
        <w:ind w:firstLine="720"/>
        <w:contextualSpacing/>
        <w:outlineLvl w:val="0"/>
        <w:rPr>
          <w:b/>
          <w:sz w:val="24"/>
          <w:szCs w:val="24"/>
          <w:lang w:eastAsia="en-US"/>
        </w:rPr>
      </w:pPr>
    </w:p>
    <w:p w:rsidR="00A85E83" w:rsidRPr="00A85E83" w:rsidRDefault="00A85E83" w:rsidP="00A85E83">
      <w:pPr>
        <w:widowControl/>
        <w:ind w:firstLine="720"/>
        <w:contextualSpacing/>
        <w:outlineLvl w:val="0"/>
        <w:rPr>
          <w:b/>
          <w:sz w:val="24"/>
          <w:szCs w:val="24"/>
          <w:lang w:eastAsia="en-US"/>
        </w:rPr>
      </w:pPr>
    </w:p>
    <w:p w:rsidR="00A85E83" w:rsidRPr="00A85E83" w:rsidRDefault="00A85E83" w:rsidP="00A85E83">
      <w:pPr>
        <w:widowControl/>
        <w:ind w:firstLine="720"/>
        <w:contextualSpacing/>
        <w:outlineLvl w:val="0"/>
        <w:rPr>
          <w:b/>
          <w:sz w:val="24"/>
          <w:szCs w:val="24"/>
          <w:lang w:eastAsia="en-US"/>
        </w:rPr>
      </w:pPr>
    </w:p>
    <w:p w:rsidR="00A85E83" w:rsidRPr="00A85E83" w:rsidRDefault="00A85E83" w:rsidP="00A85E83">
      <w:pPr>
        <w:widowControl/>
        <w:ind w:firstLine="720"/>
        <w:contextualSpacing/>
        <w:outlineLvl w:val="0"/>
        <w:rPr>
          <w:b/>
          <w:sz w:val="24"/>
          <w:szCs w:val="24"/>
          <w:lang w:eastAsia="en-US"/>
        </w:rPr>
      </w:pPr>
    </w:p>
    <w:p w:rsidR="00A85E83" w:rsidRPr="00A85E83" w:rsidRDefault="00A85E83" w:rsidP="00A85E83">
      <w:pPr>
        <w:widowControl/>
        <w:ind w:firstLine="720"/>
        <w:contextualSpacing/>
        <w:outlineLvl w:val="0"/>
        <w:rPr>
          <w:b/>
          <w:sz w:val="24"/>
          <w:szCs w:val="24"/>
          <w:lang w:eastAsia="en-US"/>
        </w:rPr>
      </w:pPr>
    </w:p>
    <w:p w:rsidR="00A85E83" w:rsidRPr="00A85E83" w:rsidRDefault="00A85E83" w:rsidP="00A85E83">
      <w:pPr>
        <w:widowControl/>
        <w:ind w:firstLine="720"/>
        <w:contextualSpacing/>
        <w:outlineLvl w:val="0"/>
        <w:rPr>
          <w:b/>
          <w:sz w:val="24"/>
          <w:szCs w:val="24"/>
          <w:lang w:eastAsia="en-US"/>
        </w:rPr>
      </w:pPr>
    </w:p>
    <w:p w:rsidR="00A85E83" w:rsidRPr="00A85E83" w:rsidRDefault="00A85E83" w:rsidP="00A85E83">
      <w:pPr>
        <w:widowControl/>
        <w:ind w:firstLine="720"/>
        <w:contextualSpacing/>
        <w:jc w:val="right"/>
        <w:outlineLvl w:val="0"/>
        <w:rPr>
          <w:b/>
          <w:i/>
          <w:sz w:val="24"/>
          <w:szCs w:val="24"/>
          <w:lang w:eastAsia="en-US"/>
        </w:rPr>
      </w:pPr>
      <w:r w:rsidRPr="00A85E83">
        <w:rPr>
          <w:b/>
          <w:i/>
          <w:sz w:val="24"/>
          <w:szCs w:val="24"/>
          <w:lang w:eastAsia="en-US"/>
        </w:rPr>
        <w:t>РАЗРАБОТАНО:</w:t>
      </w:r>
    </w:p>
    <w:p w:rsidR="00A85E83" w:rsidRPr="00A85E83" w:rsidRDefault="00A85E83" w:rsidP="00A85E83">
      <w:pPr>
        <w:widowControl/>
        <w:ind w:firstLine="720"/>
        <w:contextualSpacing/>
        <w:jc w:val="right"/>
        <w:outlineLvl w:val="0"/>
        <w:rPr>
          <w:b/>
          <w:i/>
          <w:sz w:val="24"/>
          <w:szCs w:val="24"/>
          <w:lang w:eastAsia="en-US"/>
        </w:rPr>
      </w:pPr>
      <w:r w:rsidRPr="00A85E83">
        <w:rPr>
          <w:b/>
          <w:i/>
          <w:sz w:val="24"/>
          <w:szCs w:val="24"/>
          <w:lang w:eastAsia="en-US"/>
        </w:rPr>
        <w:t>ИП МИЛЕНИНА В. А.</w:t>
      </w:r>
    </w:p>
    <w:p w:rsidR="00A85E83" w:rsidRPr="00A85E83" w:rsidRDefault="00A85E83" w:rsidP="00A85E83">
      <w:pPr>
        <w:widowControl/>
        <w:ind w:firstLine="720"/>
        <w:contextualSpacing/>
        <w:jc w:val="right"/>
        <w:rPr>
          <w:b/>
          <w:sz w:val="24"/>
          <w:szCs w:val="24"/>
          <w:lang w:eastAsia="en-US"/>
        </w:rPr>
      </w:pPr>
      <w:r w:rsidRPr="00A85E83">
        <w:rPr>
          <w:b/>
          <w:sz w:val="24"/>
          <w:szCs w:val="24"/>
          <w:lang w:eastAsia="en-US"/>
        </w:rPr>
        <w:t>______________</w:t>
      </w:r>
    </w:p>
    <w:p w:rsidR="00A85E83" w:rsidRPr="00A85E83" w:rsidRDefault="00A85E83" w:rsidP="00A85E83">
      <w:pPr>
        <w:widowControl/>
        <w:ind w:firstLine="720"/>
        <w:contextualSpacing/>
        <w:jc w:val="right"/>
        <w:rPr>
          <w:sz w:val="24"/>
          <w:szCs w:val="24"/>
          <w:lang w:eastAsia="en-US"/>
        </w:rPr>
      </w:pPr>
      <w:r w:rsidRPr="00A85E83">
        <w:rPr>
          <w:sz w:val="24"/>
          <w:szCs w:val="24"/>
          <w:lang w:eastAsia="en-US"/>
        </w:rPr>
        <w:t xml:space="preserve">                                                                                                                                    м. п. </w:t>
      </w:r>
    </w:p>
    <w:p w:rsidR="00A85E83" w:rsidRPr="00A85E83" w:rsidRDefault="00A85E83" w:rsidP="00A85E83">
      <w:pPr>
        <w:widowControl/>
        <w:ind w:firstLine="720"/>
        <w:contextualSpacing/>
        <w:jc w:val="center"/>
        <w:rPr>
          <w:b/>
          <w:sz w:val="24"/>
          <w:szCs w:val="24"/>
          <w:lang w:eastAsia="en-US"/>
        </w:rPr>
      </w:pPr>
    </w:p>
    <w:p w:rsidR="00A85E83" w:rsidRPr="00A85E83" w:rsidRDefault="00A85E83" w:rsidP="00A85E83">
      <w:pPr>
        <w:widowControl/>
        <w:ind w:firstLine="720"/>
        <w:contextualSpacing/>
        <w:jc w:val="center"/>
        <w:rPr>
          <w:b/>
          <w:sz w:val="24"/>
          <w:szCs w:val="24"/>
          <w:lang w:eastAsia="en-US"/>
        </w:rPr>
      </w:pPr>
    </w:p>
    <w:p w:rsidR="00A85E83" w:rsidRPr="00A85E83" w:rsidRDefault="00A85E83" w:rsidP="00A85E83">
      <w:pPr>
        <w:widowControl/>
        <w:ind w:firstLine="720"/>
        <w:contextualSpacing/>
        <w:jc w:val="center"/>
        <w:rPr>
          <w:b/>
          <w:sz w:val="24"/>
          <w:szCs w:val="24"/>
          <w:lang w:eastAsia="en-US"/>
        </w:rPr>
      </w:pPr>
    </w:p>
    <w:p w:rsidR="00A85E83" w:rsidRPr="00A85E83" w:rsidRDefault="00A85E83" w:rsidP="00A85E83">
      <w:pPr>
        <w:widowControl/>
        <w:contextualSpacing/>
        <w:jc w:val="center"/>
        <w:rPr>
          <w:b/>
          <w:sz w:val="24"/>
          <w:szCs w:val="24"/>
          <w:lang w:eastAsia="en-US"/>
        </w:rPr>
      </w:pPr>
      <w:smartTag w:uri="urn:schemas-microsoft-com:office:smarttags" w:element="metricconverter">
        <w:smartTagPr>
          <w:attr w:name="ProductID" w:val="2017 г"/>
        </w:smartTagPr>
        <w:r w:rsidRPr="00A85E83">
          <w:rPr>
            <w:b/>
            <w:sz w:val="24"/>
            <w:szCs w:val="24"/>
            <w:lang w:eastAsia="en-US"/>
          </w:rPr>
          <w:t>2017 г</w:t>
        </w:r>
      </w:smartTag>
      <w:r w:rsidRPr="00A85E83">
        <w:rPr>
          <w:b/>
          <w:sz w:val="24"/>
          <w:szCs w:val="24"/>
          <w:lang w:eastAsia="en-US"/>
        </w:rPr>
        <w:t>.</w:t>
      </w:r>
    </w:p>
    <w:p w:rsidR="00A85E83" w:rsidRPr="00A85E83" w:rsidRDefault="00A85E83" w:rsidP="00A85E83">
      <w:pPr>
        <w:widowControl/>
        <w:contextualSpacing/>
        <w:jc w:val="center"/>
        <w:rPr>
          <w:b/>
          <w:sz w:val="24"/>
          <w:szCs w:val="24"/>
          <w:lang w:eastAsia="en-US"/>
        </w:rPr>
      </w:pPr>
    </w:p>
    <w:p w:rsidR="00A85E83" w:rsidRPr="00A85E83" w:rsidRDefault="00A85E83" w:rsidP="00A85E83">
      <w:pPr>
        <w:widowControl/>
        <w:contextualSpacing/>
        <w:jc w:val="center"/>
        <w:rPr>
          <w:b/>
          <w:sz w:val="24"/>
          <w:szCs w:val="24"/>
          <w:lang w:eastAsia="en-US"/>
        </w:rPr>
        <w:sectPr w:rsidR="00A85E83" w:rsidRPr="00A85E83" w:rsidSect="0081507D">
          <w:footerReference w:type="even" r:id="rId8"/>
          <w:footerReference w:type="default" r:id="rId9"/>
          <w:footerReference w:type="first" r:id="rId10"/>
          <w:pgSz w:w="11906" w:h="16838" w:code="9"/>
          <w:pgMar w:top="1021" w:right="566" w:bottom="680"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A85E83" w:rsidRPr="00A85E83" w:rsidRDefault="00A85E83" w:rsidP="00A85E83">
      <w:pPr>
        <w:widowControl/>
        <w:contextualSpacing/>
        <w:jc w:val="center"/>
        <w:outlineLvl w:val="0"/>
        <w:rPr>
          <w:rFonts w:eastAsia="Calibri"/>
          <w:b/>
          <w:bCs/>
          <w:i/>
          <w:color w:val="000000"/>
          <w:sz w:val="24"/>
          <w:szCs w:val="24"/>
        </w:rPr>
      </w:pPr>
      <w:r w:rsidRPr="00A85E83">
        <w:rPr>
          <w:rFonts w:eastAsia="Calibri"/>
          <w:b/>
          <w:i/>
          <w:sz w:val="24"/>
          <w:szCs w:val="24"/>
          <w:lang w:eastAsia="en-US"/>
        </w:rPr>
        <w:lastRenderedPageBreak/>
        <w:t>СОДЕРЖАНИЕ</w:t>
      </w:r>
    </w:p>
    <w:tbl>
      <w:tblPr>
        <w:tblW w:w="96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3"/>
        <w:gridCol w:w="536"/>
      </w:tblGrid>
      <w:tr w:rsidR="00A85E83" w:rsidRPr="00A85E83" w:rsidTr="00197A92">
        <w:trPr>
          <w:trHeight w:val="216"/>
        </w:trPr>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rFonts w:eastAsia="Calibri"/>
                <w:b/>
                <w:i/>
                <w:sz w:val="24"/>
                <w:szCs w:val="24"/>
              </w:rPr>
            </w:pPr>
            <w:r w:rsidRPr="00A85E83">
              <w:rPr>
                <w:rFonts w:eastAsia="Calibri"/>
                <w:b/>
                <w:i/>
                <w:sz w:val="24"/>
                <w:szCs w:val="24"/>
              </w:rPr>
              <w:t>ВВЕДЕНИЕ</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3</w:t>
            </w:r>
          </w:p>
        </w:tc>
      </w:tr>
      <w:tr w:rsidR="00A85E83" w:rsidRPr="00A85E83" w:rsidTr="00197A92">
        <w:trPr>
          <w:trHeight w:val="336"/>
        </w:trPr>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rFonts w:eastAsia="Calibri"/>
                <w:b/>
                <w:i/>
                <w:sz w:val="24"/>
                <w:szCs w:val="24"/>
              </w:rPr>
            </w:pPr>
            <w:r w:rsidRPr="00A85E83">
              <w:rPr>
                <w:rFonts w:eastAsia="Calibri"/>
                <w:b/>
                <w:i/>
                <w:sz w:val="24"/>
                <w:szCs w:val="24"/>
              </w:rPr>
              <w:t>РАЗДЕЛ 1. ПАСПОРТ ПРОГРАММЫ</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4</w:t>
            </w:r>
          </w:p>
        </w:tc>
      </w:tr>
      <w:tr w:rsidR="00A85E83" w:rsidRPr="00A85E83" w:rsidTr="00197A92">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rFonts w:eastAsia="Calibri"/>
                <w:b/>
                <w:i/>
                <w:sz w:val="24"/>
                <w:szCs w:val="24"/>
              </w:rPr>
            </w:pPr>
            <w:r w:rsidRPr="00A85E83">
              <w:rPr>
                <w:rFonts w:eastAsia="Calibri"/>
                <w:b/>
                <w:i/>
                <w:sz w:val="24"/>
                <w:szCs w:val="24"/>
              </w:rPr>
              <w:t>РАЗДЕЛ 2. ХАРАКТЕРИСТИКА СУЩЕСТВУЮЩЕГО СОСТОЯНИЯ СОЦИАЛЬНОЙ ИНФРАСТРУКТУРЫ</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6</w:t>
            </w:r>
          </w:p>
        </w:tc>
      </w:tr>
      <w:tr w:rsidR="00A85E83" w:rsidRPr="00A85E83" w:rsidTr="00197A92">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sz w:val="24"/>
                <w:szCs w:val="24"/>
              </w:rPr>
            </w:pPr>
            <w:r w:rsidRPr="00A85E83">
              <w:rPr>
                <w:sz w:val="24"/>
                <w:szCs w:val="24"/>
              </w:rPr>
              <w:t>2.1 Социально-экономического состояние поселения, сведения о градостроительной деятельности</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6</w:t>
            </w:r>
          </w:p>
        </w:tc>
      </w:tr>
      <w:tr w:rsidR="00A85E83" w:rsidRPr="00A85E83" w:rsidTr="00197A92">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sz w:val="24"/>
                <w:szCs w:val="24"/>
              </w:rPr>
            </w:pPr>
            <w:r w:rsidRPr="00A85E83">
              <w:rPr>
                <w:sz w:val="24"/>
                <w:szCs w:val="24"/>
              </w:rPr>
              <w:t>2.2 Технико-экономические параметры существующих объектов социальной инфраструктуры Веретейского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12</w:t>
            </w:r>
          </w:p>
        </w:tc>
      </w:tr>
      <w:tr w:rsidR="00A85E83" w:rsidRPr="00A85E83" w:rsidTr="00197A92">
        <w:trPr>
          <w:trHeight w:val="960"/>
        </w:trPr>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sz w:val="24"/>
                <w:szCs w:val="24"/>
              </w:rPr>
            </w:pPr>
            <w:r w:rsidRPr="00A85E83">
              <w:rPr>
                <w:rFonts w:eastAsia="Calibri"/>
                <w:sz w:val="24"/>
                <w:szCs w:val="24"/>
              </w:rPr>
              <w:t>2.3 </w:t>
            </w:r>
            <w:r w:rsidRPr="00A85E83">
              <w:rPr>
                <w:sz w:val="24"/>
                <w:szCs w:val="24"/>
              </w:rPr>
              <w:t>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16</w:t>
            </w:r>
          </w:p>
        </w:tc>
      </w:tr>
      <w:tr w:rsidR="00A85E83" w:rsidRPr="00A85E83" w:rsidTr="00197A92">
        <w:trPr>
          <w:trHeight w:val="330"/>
        </w:trPr>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sz w:val="24"/>
                <w:szCs w:val="24"/>
              </w:rPr>
            </w:pPr>
            <w:r w:rsidRPr="00A85E83">
              <w:rPr>
                <w:sz w:val="24"/>
                <w:szCs w:val="24"/>
              </w:rPr>
              <w:t>2.3.1 Прогноз изменения численности населения Веретейского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16</w:t>
            </w:r>
          </w:p>
        </w:tc>
      </w:tr>
      <w:tr w:rsidR="00A85E83" w:rsidRPr="00A85E83" w:rsidTr="00197A92">
        <w:trPr>
          <w:trHeight w:val="510"/>
        </w:trPr>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sz w:val="24"/>
                <w:szCs w:val="24"/>
              </w:rPr>
            </w:pPr>
            <w:r w:rsidRPr="00A85E83">
              <w:rPr>
                <w:sz w:val="24"/>
                <w:szCs w:val="24"/>
              </w:rPr>
              <w:t>2.3.2 Объемы планируемого жилищного строительства (в том числе в соответствии с выданными разрешениями на строительство)</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18</w:t>
            </w:r>
          </w:p>
        </w:tc>
      </w:tr>
      <w:tr w:rsidR="00A85E83" w:rsidRPr="00A85E83" w:rsidTr="00197A92">
        <w:trPr>
          <w:trHeight w:val="570"/>
        </w:trPr>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sz w:val="24"/>
                <w:szCs w:val="24"/>
              </w:rPr>
            </w:pPr>
            <w:r w:rsidRPr="00A85E83">
              <w:rPr>
                <w:sz w:val="24"/>
                <w:szCs w:val="24"/>
              </w:rPr>
              <w:t>2.3.3 Объемы прогнозируемого выбытия из эксплуатации объектов социальной инфраструктуры</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18</w:t>
            </w:r>
          </w:p>
        </w:tc>
      </w:tr>
      <w:tr w:rsidR="00A85E83" w:rsidRPr="00A85E83" w:rsidTr="00197A92">
        <w:trPr>
          <w:trHeight w:val="377"/>
        </w:trPr>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sz w:val="24"/>
                <w:szCs w:val="24"/>
              </w:rPr>
            </w:pPr>
            <w:r w:rsidRPr="00A85E83">
              <w:rPr>
                <w:sz w:val="24"/>
                <w:szCs w:val="24"/>
              </w:rPr>
              <w:t>2.3.4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19</w:t>
            </w:r>
          </w:p>
        </w:tc>
      </w:tr>
      <w:tr w:rsidR="00A85E83" w:rsidRPr="00A85E83" w:rsidTr="00197A92">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sz w:val="24"/>
                <w:szCs w:val="24"/>
              </w:rPr>
            </w:pPr>
            <w:r w:rsidRPr="00A85E83">
              <w:rPr>
                <w:rFonts w:eastAsia="Calibri"/>
                <w:sz w:val="24"/>
                <w:szCs w:val="24"/>
              </w:rPr>
              <w:t>2.4 </w:t>
            </w:r>
            <w:r w:rsidRPr="00A85E83">
              <w:rPr>
                <w:sz w:val="24"/>
                <w:szCs w:val="24"/>
              </w:rPr>
              <w:t>Оценка нормативно-правовой базы, необходимой для функционирования и развития социальной инфраструктуры</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20</w:t>
            </w:r>
          </w:p>
        </w:tc>
      </w:tr>
      <w:tr w:rsidR="00A85E83" w:rsidRPr="00A85E83" w:rsidTr="00197A92">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b/>
                <w:i/>
                <w:sz w:val="24"/>
                <w:szCs w:val="24"/>
              </w:rPr>
            </w:pPr>
            <w:r w:rsidRPr="00A85E83">
              <w:rPr>
                <w:rFonts w:eastAsia="Calibri"/>
                <w:b/>
                <w:i/>
                <w:sz w:val="24"/>
                <w:szCs w:val="24"/>
              </w:rPr>
              <w:t>РАЗДЕЛ 3. </w:t>
            </w:r>
            <w:r w:rsidRPr="00A85E83">
              <w:rPr>
                <w:b/>
                <w:i/>
                <w:sz w:val="24"/>
                <w:szCs w:val="24"/>
              </w:rPr>
              <w:t>ПЕРЕЧЕНЬ МЕРОПРИЯТИЙ (ИНВЕСТИЦИОННЫХ ПРОЕКТОВ) ПО ПРОЕКТИРОВАНИЮ, СТРОИТЕЛЬСТВУ И РЕКОНСТРУКЦИИ ОБЪЕКТОВ СОЦИАЛЬНОЙ ИНФРАСТРУКТУРЫ ВЕРЕТЕЙСКОГО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23</w:t>
            </w:r>
          </w:p>
        </w:tc>
      </w:tr>
      <w:tr w:rsidR="00A85E83" w:rsidRPr="00A85E83" w:rsidTr="00197A92">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b/>
                <w:i/>
                <w:sz w:val="24"/>
                <w:szCs w:val="24"/>
              </w:rPr>
            </w:pPr>
            <w:r w:rsidRPr="00A85E83">
              <w:rPr>
                <w:rFonts w:eastAsia="Calibri"/>
                <w:b/>
                <w:i/>
                <w:sz w:val="24"/>
                <w:szCs w:val="24"/>
              </w:rPr>
              <w:t>РАЗДЕЛ 4. </w:t>
            </w:r>
            <w:r w:rsidRPr="00A85E83">
              <w:rPr>
                <w:b/>
                <w:i/>
                <w:sz w:val="24"/>
                <w:szCs w:val="24"/>
              </w:rPr>
              <w:t>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ВЕРЕТЕЙСКОГО СЕЛЬСКОГО ПОСЕЛЕНИЯ</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25</w:t>
            </w:r>
          </w:p>
        </w:tc>
      </w:tr>
      <w:tr w:rsidR="00A85E83" w:rsidRPr="00A85E83" w:rsidTr="00197A92">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b/>
                <w:i/>
                <w:sz w:val="24"/>
                <w:szCs w:val="24"/>
              </w:rPr>
            </w:pPr>
            <w:r w:rsidRPr="00A85E83">
              <w:rPr>
                <w:rFonts w:eastAsia="Calibri"/>
                <w:b/>
                <w:i/>
                <w:sz w:val="24"/>
                <w:szCs w:val="24"/>
              </w:rPr>
              <w:t xml:space="preserve">РАЗДЕЛ 5. </w:t>
            </w:r>
            <w:r w:rsidRPr="00A85E83">
              <w:rPr>
                <w:b/>
                <w:i/>
                <w:sz w:val="24"/>
                <w:szCs w:val="24"/>
              </w:rPr>
              <w:t>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26</w:t>
            </w:r>
          </w:p>
        </w:tc>
      </w:tr>
      <w:tr w:rsidR="00A85E83" w:rsidRPr="00A85E83" w:rsidTr="00197A92">
        <w:tc>
          <w:tcPr>
            <w:tcW w:w="9073" w:type="dxa"/>
            <w:tcBorders>
              <w:top w:val="single" w:sz="4" w:space="0" w:color="auto"/>
              <w:left w:val="single" w:sz="4" w:space="0" w:color="auto"/>
              <w:bottom w:val="single" w:sz="4" w:space="0" w:color="auto"/>
              <w:right w:val="single" w:sz="4" w:space="0" w:color="auto"/>
            </w:tcBorders>
            <w:shd w:val="clear" w:color="auto" w:fill="auto"/>
          </w:tcPr>
          <w:p w:rsidR="00A85E83" w:rsidRPr="00A85E83" w:rsidRDefault="00A85E83" w:rsidP="00A85E83">
            <w:pPr>
              <w:rPr>
                <w:b/>
                <w:i/>
                <w:sz w:val="24"/>
                <w:szCs w:val="24"/>
              </w:rPr>
            </w:pPr>
            <w:r w:rsidRPr="00A85E83">
              <w:rPr>
                <w:rFonts w:eastAsia="Calibri"/>
                <w:b/>
                <w:i/>
                <w:sz w:val="24"/>
                <w:szCs w:val="24"/>
              </w:rPr>
              <w:t>РАЗДЕЛ 6. </w:t>
            </w:r>
            <w:r w:rsidRPr="00A85E83">
              <w:rPr>
                <w:b/>
                <w:i/>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A85E83" w:rsidRPr="00A85E83" w:rsidRDefault="00A85E83" w:rsidP="00A85E83">
            <w:pPr>
              <w:jc w:val="center"/>
              <w:rPr>
                <w:rFonts w:eastAsia="Calibri"/>
                <w:b/>
                <w:i/>
                <w:sz w:val="24"/>
                <w:szCs w:val="24"/>
              </w:rPr>
            </w:pPr>
            <w:r w:rsidRPr="00A85E83">
              <w:rPr>
                <w:rFonts w:eastAsia="Calibri"/>
                <w:b/>
                <w:i/>
                <w:sz w:val="24"/>
                <w:szCs w:val="24"/>
              </w:rPr>
              <w:t>27</w:t>
            </w:r>
          </w:p>
        </w:tc>
      </w:tr>
    </w:tbl>
    <w:p w:rsidR="00A85E83" w:rsidRPr="00A85E83" w:rsidRDefault="00A85E83" w:rsidP="00A85E83">
      <w:pPr>
        <w:shd w:val="clear" w:color="auto" w:fill="FFFFFF"/>
        <w:ind w:firstLine="720"/>
        <w:jc w:val="center"/>
        <w:outlineLvl w:val="0"/>
        <w:rPr>
          <w:b/>
          <w:bCs/>
          <w:i/>
          <w:sz w:val="24"/>
          <w:szCs w:val="24"/>
        </w:rPr>
        <w:sectPr w:rsidR="00A85E83" w:rsidRPr="00A85E83" w:rsidSect="0081507D">
          <w:pgSz w:w="11909" w:h="16834"/>
          <w:pgMar w:top="567" w:right="710" w:bottom="1134" w:left="1701" w:header="720" w:footer="720" w:gutter="0"/>
          <w:cols w:space="60"/>
          <w:noEndnote/>
        </w:sectPr>
      </w:pPr>
    </w:p>
    <w:p w:rsidR="00A85E83" w:rsidRPr="00A85E83" w:rsidRDefault="00A85E83" w:rsidP="00A85E83">
      <w:pPr>
        <w:shd w:val="clear" w:color="auto" w:fill="FFFFFF"/>
        <w:ind w:firstLine="720"/>
        <w:jc w:val="center"/>
        <w:outlineLvl w:val="0"/>
        <w:rPr>
          <w:b/>
          <w:bCs/>
          <w:i/>
          <w:sz w:val="24"/>
          <w:szCs w:val="24"/>
        </w:rPr>
      </w:pPr>
      <w:r w:rsidRPr="00A85E83">
        <w:rPr>
          <w:b/>
          <w:bCs/>
          <w:i/>
          <w:sz w:val="24"/>
          <w:szCs w:val="24"/>
        </w:rPr>
        <w:lastRenderedPageBreak/>
        <w:t>ВВЕДЕНИЕ</w:t>
      </w:r>
    </w:p>
    <w:p w:rsidR="00A85E83" w:rsidRPr="00A85E83" w:rsidRDefault="00A85E83" w:rsidP="00A85E83">
      <w:pPr>
        <w:shd w:val="clear" w:color="auto" w:fill="FFFFFF"/>
        <w:ind w:firstLine="720"/>
        <w:jc w:val="center"/>
        <w:outlineLvl w:val="0"/>
        <w:rPr>
          <w:bCs/>
          <w:i/>
          <w:sz w:val="24"/>
          <w:szCs w:val="24"/>
        </w:rPr>
      </w:pPr>
    </w:p>
    <w:p w:rsidR="00A85E83" w:rsidRPr="00A85E83" w:rsidRDefault="00A85E83" w:rsidP="00A85E83">
      <w:pPr>
        <w:shd w:val="clear" w:color="auto" w:fill="FFFFFF"/>
        <w:ind w:firstLine="720"/>
        <w:jc w:val="both"/>
        <w:rPr>
          <w:sz w:val="24"/>
          <w:szCs w:val="24"/>
        </w:rPr>
      </w:pPr>
      <w:r w:rsidRPr="00A85E83">
        <w:rPr>
          <w:sz w:val="24"/>
          <w:szCs w:val="24"/>
        </w:rPr>
        <w:t xml:space="preserve">Программа комплексного развития социальной инфраструктуры </w:t>
      </w:r>
      <w:r w:rsidRPr="00A85E83">
        <w:rPr>
          <w:bCs/>
          <w:sz w:val="24"/>
          <w:szCs w:val="24"/>
          <w:lang w:eastAsia="en-US"/>
        </w:rPr>
        <w:t xml:space="preserve">Веретейского сельского поселения Некоузского района Ярославской области </w:t>
      </w:r>
      <w:r w:rsidRPr="00A85E83">
        <w:rPr>
          <w:sz w:val="24"/>
          <w:szCs w:val="24"/>
        </w:rPr>
        <w:t xml:space="preserve">на 2017-2023 годы (далее – 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w:t>
      </w:r>
    </w:p>
    <w:p w:rsidR="00A85E83" w:rsidRPr="00A85E83" w:rsidRDefault="00A85E83" w:rsidP="00A85E83">
      <w:pPr>
        <w:shd w:val="clear" w:color="auto" w:fill="FFFFFF"/>
        <w:ind w:firstLine="720"/>
        <w:jc w:val="both"/>
        <w:rPr>
          <w:sz w:val="24"/>
          <w:szCs w:val="24"/>
        </w:rPr>
      </w:pPr>
      <w:r w:rsidRPr="00A85E83">
        <w:rPr>
          <w:sz w:val="24"/>
          <w:szCs w:val="24"/>
        </w:rPr>
        <w:t>Разработка данной программы обусловлена необходимостью определить приоритетные по социальной значимости стратегические линии устойчивого развития Веретейского СП – доступные для потенциала территории, адекватные географическому, демографическому, экономическому, социокультурному потенциалу, перспективные для социума населения.</w:t>
      </w:r>
    </w:p>
    <w:p w:rsidR="00A85E83" w:rsidRPr="00A85E83" w:rsidRDefault="00A85E83" w:rsidP="00A85E83">
      <w:pPr>
        <w:widowControl/>
        <w:tabs>
          <w:tab w:val="left" w:pos="-1276"/>
          <w:tab w:val="left" w:pos="9354"/>
        </w:tabs>
        <w:autoSpaceDE/>
        <w:autoSpaceDN/>
        <w:adjustRightInd/>
        <w:ind w:firstLine="720"/>
        <w:jc w:val="both"/>
        <w:rPr>
          <w:bCs/>
          <w:sz w:val="24"/>
          <w:szCs w:val="24"/>
          <w:lang w:eastAsia="en-US"/>
        </w:rPr>
      </w:pPr>
      <w:r w:rsidRPr="00A85E83">
        <w:rPr>
          <w:sz w:val="24"/>
          <w:szCs w:val="24"/>
        </w:rPr>
        <w:t>Программа комплексного развития социальной инфраструктуры В</w:t>
      </w:r>
      <w:r w:rsidRPr="00A85E83">
        <w:rPr>
          <w:bCs/>
          <w:sz w:val="24"/>
          <w:szCs w:val="24"/>
          <w:lang w:eastAsia="en-US"/>
        </w:rPr>
        <w:t>еретейского сельского поселения описывает действия органов местного самоуправления, направленные на развитие поселения, улучшение качества жизни населения.</w:t>
      </w:r>
    </w:p>
    <w:p w:rsidR="00A85E83" w:rsidRPr="00A85E83" w:rsidRDefault="00A85E83" w:rsidP="00A85E83">
      <w:pPr>
        <w:widowControl/>
        <w:tabs>
          <w:tab w:val="left" w:pos="-1276"/>
          <w:tab w:val="left" w:pos="9354"/>
        </w:tabs>
        <w:autoSpaceDE/>
        <w:autoSpaceDN/>
        <w:adjustRightInd/>
        <w:ind w:firstLine="720"/>
        <w:jc w:val="both"/>
        <w:rPr>
          <w:bCs/>
          <w:sz w:val="24"/>
          <w:szCs w:val="24"/>
          <w:lang w:eastAsia="en-US"/>
        </w:rPr>
      </w:pPr>
      <w:r w:rsidRPr="00A85E83">
        <w:rPr>
          <w:bCs/>
          <w:sz w:val="24"/>
          <w:szCs w:val="24"/>
          <w:lang w:eastAsia="en-US"/>
        </w:rPr>
        <w:t>Программа представляет собой систему целевых ориентиров социально-экономического развития Веретейского сельского поселения, а также увязанный по целям, задачам, ресурсам и срокам комплекс мероприятий, обеспечивающих эффективное решение ключевых проблем и достижения стратегических целей.</w:t>
      </w:r>
    </w:p>
    <w:p w:rsidR="00A85E83" w:rsidRPr="00A85E83" w:rsidRDefault="00A85E83" w:rsidP="00A85E83">
      <w:pPr>
        <w:widowControl/>
        <w:tabs>
          <w:tab w:val="left" w:pos="-1276"/>
          <w:tab w:val="left" w:pos="9354"/>
        </w:tabs>
        <w:autoSpaceDE/>
        <w:autoSpaceDN/>
        <w:adjustRightInd/>
        <w:ind w:firstLine="720"/>
        <w:jc w:val="both"/>
        <w:rPr>
          <w:bCs/>
          <w:sz w:val="24"/>
          <w:szCs w:val="24"/>
          <w:lang w:eastAsia="en-US"/>
        </w:rPr>
      </w:pPr>
      <w:r w:rsidRPr="00A85E83">
        <w:rPr>
          <w:bCs/>
          <w:sz w:val="24"/>
          <w:szCs w:val="24"/>
          <w:lang w:eastAsia="en-US"/>
        </w:rPr>
        <w:t xml:space="preserve">Цель программы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 </w:t>
      </w:r>
    </w:p>
    <w:p w:rsidR="00A85E83" w:rsidRPr="00A85E83" w:rsidRDefault="00A85E83" w:rsidP="00A85E83">
      <w:pPr>
        <w:widowControl/>
        <w:tabs>
          <w:tab w:val="left" w:pos="-1276"/>
          <w:tab w:val="left" w:pos="9354"/>
        </w:tabs>
        <w:autoSpaceDE/>
        <w:autoSpaceDN/>
        <w:adjustRightInd/>
        <w:ind w:firstLine="720"/>
        <w:jc w:val="both"/>
        <w:rPr>
          <w:bCs/>
          <w:sz w:val="24"/>
          <w:szCs w:val="24"/>
          <w:lang w:eastAsia="en-US"/>
        </w:rPr>
      </w:pPr>
      <w:r w:rsidRPr="00A85E83">
        <w:rPr>
          <w:bCs/>
          <w:sz w:val="24"/>
          <w:szCs w:val="24"/>
          <w:lang w:eastAsia="en-US"/>
        </w:rPr>
        <w:t>Задача Программы – на основе комплексной оценки текущего состояния социально-экономического развития Веретейского сельского поселения определить целевые ориентиры и основные направления развития, чтобы с помощью управления реализацией Программы достичь поставленной цели.</w:t>
      </w:r>
    </w:p>
    <w:p w:rsidR="00A85E83" w:rsidRPr="00A85E83" w:rsidRDefault="00A85E83" w:rsidP="00A85E83">
      <w:pPr>
        <w:widowControl/>
        <w:tabs>
          <w:tab w:val="left" w:pos="-1276"/>
          <w:tab w:val="left" w:pos="9354"/>
        </w:tabs>
        <w:autoSpaceDE/>
        <w:autoSpaceDN/>
        <w:adjustRightInd/>
        <w:ind w:firstLine="720"/>
        <w:jc w:val="both"/>
        <w:rPr>
          <w:b/>
          <w:bCs/>
          <w:i/>
          <w:sz w:val="24"/>
          <w:szCs w:val="24"/>
        </w:rPr>
      </w:pPr>
      <w:r w:rsidRPr="00A85E83">
        <w:rPr>
          <w:bCs/>
          <w:sz w:val="24"/>
          <w:szCs w:val="24"/>
          <w:lang w:eastAsia="en-US"/>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85E83" w:rsidRPr="00A85E83" w:rsidRDefault="00A85E83" w:rsidP="00A85E83">
      <w:pPr>
        <w:shd w:val="clear" w:color="auto" w:fill="FFFFFF"/>
        <w:ind w:firstLine="720"/>
        <w:outlineLvl w:val="0"/>
        <w:rPr>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ind w:firstLine="720"/>
        <w:jc w:val="center"/>
        <w:outlineLvl w:val="0"/>
        <w:rPr>
          <w:b/>
          <w:bCs/>
          <w:i/>
          <w:sz w:val="24"/>
          <w:szCs w:val="24"/>
        </w:rPr>
      </w:pPr>
    </w:p>
    <w:p w:rsidR="00A85E83" w:rsidRPr="00A85E83" w:rsidRDefault="00A85E83" w:rsidP="00A85E83">
      <w:pPr>
        <w:shd w:val="clear" w:color="auto" w:fill="FFFFFF"/>
        <w:jc w:val="center"/>
        <w:outlineLvl w:val="0"/>
        <w:rPr>
          <w:b/>
          <w:i/>
          <w:sz w:val="24"/>
          <w:szCs w:val="24"/>
        </w:rPr>
      </w:pPr>
      <w:r w:rsidRPr="00A85E83">
        <w:rPr>
          <w:b/>
          <w:bCs/>
          <w:i/>
          <w:sz w:val="24"/>
          <w:szCs w:val="24"/>
        </w:rPr>
        <w:lastRenderedPageBreak/>
        <w:t xml:space="preserve">РАЗДЕЛ 1. ПАСПОРТ </w:t>
      </w:r>
      <w:r w:rsidRPr="00A85E83">
        <w:rPr>
          <w:b/>
          <w:i/>
          <w:sz w:val="24"/>
          <w:szCs w:val="24"/>
        </w:rPr>
        <w:t>ПРОГРАММЫ</w:t>
      </w:r>
    </w:p>
    <w:p w:rsidR="00A85E83" w:rsidRPr="00A85E83" w:rsidRDefault="00A85E83" w:rsidP="00A85E83">
      <w:pPr>
        <w:shd w:val="clear" w:color="auto" w:fill="FFFFFF"/>
        <w:jc w:val="center"/>
        <w:rPr>
          <w:b/>
          <w:i/>
          <w:sz w:val="24"/>
          <w:szCs w:val="24"/>
          <w:lang w:eastAsia="en-US"/>
        </w:rPr>
      </w:pPr>
      <w:r w:rsidRPr="00A85E83">
        <w:rPr>
          <w:b/>
          <w:i/>
          <w:spacing w:val="-3"/>
          <w:sz w:val="24"/>
          <w:szCs w:val="24"/>
        </w:rPr>
        <w:t>КОМПЛЕКСНОГО РАЗВИТИЯ СОЦИАЛЬНОЙ ИНФРАСТРУКТУРЫ</w:t>
      </w:r>
      <w:r w:rsidRPr="00A85E83">
        <w:rPr>
          <w:b/>
          <w:i/>
          <w:sz w:val="24"/>
          <w:szCs w:val="24"/>
        </w:rPr>
        <w:t xml:space="preserve"> ВЕРЕТЕЙСКОГО СЕЛЬСКОГО ПОСЕЛЕНИЯ</w:t>
      </w:r>
      <w:r w:rsidRPr="00A85E83">
        <w:rPr>
          <w:b/>
          <w:bCs/>
          <w:i/>
          <w:sz w:val="24"/>
          <w:szCs w:val="24"/>
          <w:lang w:eastAsia="en-US"/>
        </w:rPr>
        <w:t xml:space="preserve"> </w:t>
      </w:r>
      <w:r w:rsidRPr="00A85E83">
        <w:rPr>
          <w:b/>
          <w:bCs/>
          <w:i/>
          <w:caps/>
          <w:sz w:val="24"/>
          <w:szCs w:val="24"/>
          <w:lang w:eastAsia="en-US"/>
        </w:rPr>
        <w:t>НЕКОУЗСКОГО района Ярославской области</w:t>
      </w:r>
    </w:p>
    <w:p w:rsidR="00A85E83" w:rsidRPr="00A85E83" w:rsidRDefault="00A85E83" w:rsidP="00A85E83">
      <w:pPr>
        <w:shd w:val="clear" w:color="auto" w:fill="FFFFFF"/>
        <w:jc w:val="center"/>
        <w:outlineLvl w:val="0"/>
        <w:rPr>
          <w:b/>
          <w:i/>
          <w:sz w:val="24"/>
          <w:szCs w:val="24"/>
        </w:rPr>
      </w:pPr>
      <w:r w:rsidRPr="00A85E83">
        <w:rPr>
          <w:b/>
          <w:i/>
          <w:sz w:val="24"/>
          <w:szCs w:val="24"/>
        </w:rPr>
        <w:t>НА 2018-2023 ГОДЫ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5"/>
        <w:gridCol w:w="22"/>
        <w:gridCol w:w="6679"/>
        <w:gridCol w:w="18"/>
      </w:tblGrid>
      <w:tr w:rsidR="00A85E83" w:rsidRPr="00A85E83" w:rsidTr="00197A92">
        <w:trPr>
          <w:gridAfter w:val="1"/>
          <w:wAfter w:w="18" w:type="dxa"/>
          <w:trHeight w:val="927"/>
        </w:trPr>
        <w:tc>
          <w:tcPr>
            <w:tcW w:w="2943" w:type="dxa"/>
          </w:tcPr>
          <w:p w:rsidR="00A85E83" w:rsidRPr="00A85E83" w:rsidRDefault="00A85E83" w:rsidP="00A85E83">
            <w:pPr>
              <w:shd w:val="clear" w:color="auto" w:fill="FFFFFF"/>
              <w:rPr>
                <w:sz w:val="24"/>
                <w:szCs w:val="24"/>
              </w:rPr>
            </w:pPr>
            <w:r w:rsidRPr="00A85E83">
              <w:rPr>
                <w:sz w:val="24"/>
                <w:szCs w:val="24"/>
              </w:rPr>
              <w:t>Наименование</w:t>
            </w:r>
          </w:p>
          <w:p w:rsidR="00A85E83" w:rsidRPr="00A85E83" w:rsidRDefault="00A85E83" w:rsidP="00A85E83">
            <w:pPr>
              <w:rPr>
                <w:sz w:val="24"/>
                <w:szCs w:val="24"/>
              </w:rPr>
            </w:pPr>
            <w:r w:rsidRPr="00A85E83">
              <w:rPr>
                <w:sz w:val="24"/>
                <w:szCs w:val="24"/>
              </w:rPr>
              <w:t>Программы</w:t>
            </w:r>
          </w:p>
        </w:tc>
        <w:tc>
          <w:tcPr>
            <w:tcW w:w="6697" w:type="dxa"/>
            <w:gridSpan w:val="2"/>
          </w:tcPr>
          <w:p w:rsidR="00A85E83" w:rsidRPr="00A85E83" w:rsidRDefault="00A85E83" w:rsidP="00A85E83">
            <w:pPr>
              <w:widowControl/>
              <w:tabs>
                <w:tab w:val="left" w:pos="-1276"/>
                <w:tab w:val="left" w:pos="9354"/>
              </w:tabs>
              <w:autoSpaceDE/>
              <w:autoSpaceDN/>
              <w:adjustRightInd/>
              <w:rPr>
                <w:b/>
                <w:i/>
                <w:sz w:val="24"/>
                <w:szCs w:val="24"/>
                <w:lang w:eastAsia="en-US"/>
              </w:rPr>
            </w:pPr>
            <w:r w:rsidRPr="00A85E83">
              <w:rPr>
                <w:spacing w:val="-3"/>
                <w:sz w:val="24"/>
                <w:szCs w:val="24"/>
              </w:rPr>
              <w:t>Программа комплексного развития социальной инфраструктуры</w:t>
            </w:r>
            <w:r w:rsidRPr="00A85E83">
              <w:rPr>
                <w:sz w:val="24"/>
                <w:szCs w:val="24"/>
              </w:rPr>
              <w:t xml:space="preserve"> </w:t>
            </w:r>
            <w:r w:rsidRPr="00A85E83">
              <w:rPr>
                <w:bCs/>
                <w:sz w:val="24"/>
                <w:szCs w:val="24"/>
                <w:lang w:eastAsia="en-US"/>
              </w:rPr>
              <w:t>Веретейского сельского поселения Некоузского района Ярославской области</w:t>
            </w:r>
          </w:p>
          <w:p w:rsidR="00A85E83" w:rsidRPr="00A85E83" w:rsidRDefault="00A85E83" w:rsidP="00A85E83">
            <w:pPr>
              <w:shd w:val="clear" w:color="auto" w:fill="FFFFFF"/>
              <w:jc w:val="both"/>
              <w:rPr>
                <w:sz w:val="24"/>
                <w:szCs w:val="24"/>
              </w:rPr>
            </w:pPr>
            <w:r w:rsidRPr="00A85E83">
              <w:rPr>
                <w:sz w:val="24"/>
                <w:szCs w:val="24"/>
              </w:rPr>
              <w:t>на 2018-2023 годы (</w:t>
            </w:r>
            <w:r w:rsidRPr="00A85E83">
              <w:rPr>
                <w:spacing w:val="-1"/>
                <w:sz w:val="24"/>
                <w:szCs w:val="24"/>
              </w:rPr>
              <w:t>далее – Программа)</w:t>
            </w:r>
          </w:p>
        </w:tc>
      </w:tr>
      <w:tr w:rsidR="00A85E83" w:rsidRPr="00A85E83" w:rsidTr="00197A92">
        <w:trPr>
          <w:gridAfter w:val="1"/>
          <w:wAfter w:w="18" w:type="dxa"/>
          <w:trHeight w:val="927"/>
        </w:trPr>
        <w:tc>
          <w:tcPr>
            <w:tcW w:w="2943" w:type="dxa"/>
          </w:tcPr>
          <w:p w:rsidR="00A85E83" w:rsidRPr="00A85E83" w:rsidRDefault="00A85E83" w:rsidP="00A85E83">
            <w:pPr>
              <w:shd w:val="clear" w:color="auto" w:fill="FFFFFF"/>
              <w:rPr>
                <w:sz w:val="24"/>
                <w:szCs w:val="24"/>
              </w:rPr>
            </w:pPr>
            <w:r w:rsidRPr="00A85E83">
              <w:rPr>
                <w:sz w:val="24"/>
                <w:szCs w:val="24"/>
              </w:rPr>
              <w:t>Основание для разработки Программы</w:t>
            </w:r>
          </w:p>
        </w:tc>
        <w:tc>
          <w:tcPr>
            <w:tcW w:w="6697" w:type="dxa"/>
            <w:gridSpan w:val="2"/>
          </w:tcPr>
          <w:p w:rsidR="00A85E83" w:rsidRPr="00A85E83" w:rsidRDefault="00A85E83" w:rsidP="00A85E83">
            <w:pPr>
              <w:shd w:val="clear" w:color="auto" w:fill="FFFFFF"/>
              <w:jc w:val="both"/>
              <w:rPr>
                <w:sz w:val="24"/>
                <w:szCs w:val="24"/>
              </w:rPr>
            </w:pPr>
            <w:r w:rsidRPr="00A85E83">
              <w:rPr>
                <w:sz w:val="24"/>
                <w:szCs w:val="24"/>
              </w:rPr>
              <w:t>Градостроительный Кодекс РФ;</w:t>
            </w:r>
          </w:p>
          <w:p w:rsidR="00A85E83" w:rsidRPr="00A85E83" w:rsidRDefault="00A85E83" w:rsidP="00A85E83">
            <w:pPr>
              <w:shd w:val="clear" w:color="auto" w:fill="FFFFFF"/>
              <w:jc w:val="both"/>
              <w:rPr>
                <w:sz w:val="24"/>
                <w:szCs w:val="24"/>
              </w:rPr>
            </w:pPr>
            <w:r w:rsidRPr="00A85E83">
              <w:rPr>
                <w:sz w:val="24"/>
                <w:szCs w:val="24"/>
              </w:rPr>
              <w:t>- Федеральный закон от 06 октября 2003 года № 131-ФЗ «Об общих принципах организации местного самоуправления в Российской Федерации»;</w:t>
            </w:r>
          </w:p>
          <w:p w:rsidR="00A85E83" w:rsidRPr="00A85E83" w:rsidRDefault="00A85E83" w:rsidP="00A85E83">
            <w:pPr>
              <w:shd w:val="clear" w:color="auto" w:fill="FFFFFF"/>
              <w:jc w:val="both"/>
              <w:rPr>
                <w:sz w:val="24"/>
                <w:szCs w:val="24"/>
              </w:rPr>
            </w:pPr>
            <w:r w:rsidRPr="00A85E83">
              <w:rPr>
                <w:sz w:val="24"/>
                <w:szCs w:val="24"/>
              </w:rPr>
              <w:t xml:space="preserve">-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w:t>
            </w:r>
          </w:p>
          <w:p w:rsidR="00A85E83" w:rsidRPr="00A85E83" w:rsidRDefault="00A85E83" w:rsidP="00A85E83">
            <w:pPr>
              <w:shd w:val="clear" w:color="auto" w:fill="FFFFFF"/>
              <w:jc w:val="both"/>
              <w:rPr>
                <w:sz w:val="24"/>
                <w:szCs w:val="24"/>
              </w:rPr>
            </w:pPr>
            <w:r w:rsidRPr="00A85E83">
              <w:rPr>
                <w:sz w:val="24"/>
                <w:szCs w:val="24"/>
              </w:rPr>
              <w:t>Устав Веретейского сельского поселения;</w:t>
            </w:r>
          </w:p>
          <w:p w:rsidR="00A85E83" w:rsidRPr="00A85E83" w:rsidRDefault="00A85E83" w:rsidP="00A85E83">
            <w:pPr>
              <w:shd w:val="clear" w:color="auto" w:fill="FFFFFF"/>
              <w:jc w:val="both"/>
              <w:rPr>
                <w:spacing w:val="-3"/>
                <w:sz w:val="24"/>
                <w:szCs w:val="24"/>
              </w:rPr>
            </w:pPr>
            <w:r w:rsidRPr="00A85E83">
              <w:rPr>
                <w:sz w:val="24"/>
                <w:szCs w:val="24"/>
              </w:rPr>
              <w:t>Генеральный план Веретейского сельского поселения</w:t>
            </w:r>
          </w:p>
        </w:tc>
      </w:tr>
      <w:tr w:rsidR="00A85E83" w:rsidRPr="00A85E83" w:rsidTr="00197A92">
        <w:trPr>
          <w:gridAfter w:val="1"/>
          <w:wAfter w:w="18" w:type="dxa"/>
          <w:trHeight w:val="987"/>
        </w:trPr>
        <w:tc>
          <w:tcPr>
            <w:tcW w:w="2943" w:type="dxa"/>
          </w:tcPr>
          <w:p w:rsidR="00A85E83" w:rsidRPr="00A85E83" w:rsidRDefault="00A85E83" w:rsidP="00A85E83">
            <w:pPr>
              <w:shd w:val="clear" w:color="auto" w:fill="FFFFFF"/>
              <w:rPr>
                <w:sz w:val="24"/>
                <w:szCs w:val="24"/>
              </w:rPr>
            </w:pPr>
            <w:r w:rsidRPr="00A85E83">
              <w:rPr>
                <w:sz w:val="24"/>
                <w:szCs w:val="24"/>
              </w:rPr>
              <w:t>Наименование заказчика Программы, его местонахождение</w:t>
            </w:r>
          </w:p>
        </w:tc>
        <w:tc>
          <w:tcPr>
            <w:tcW w:w="6697" w:type="dxa"/>
            <w:gridSpan w:val="2"/>
          </w:tcPr>
          <w:p w:rsidR="00A85E83" w:rsidRPr="00A85E83" w:rsidRDefault="00A85E83" w:rsidP="00A85E83">
            <w:pPr>
              <w:shd w:val="clear" w:color="auto" w:fill="FFFFFF"/>
              <w:jc w:val="both"/>
              <w:rPr>
                <w:sz w:val="24"/>
                <w:szCs w:val="24"/>
              </w:rPr>
            </w:pPr>
            <w:r w:rsidRPr="00A85E83">
              <w:rPr>
                <w:sz w:val="24"/>
                <w:szCs w:val="24"/>
              </w:rPr>
              <w:t xml:space="preserve">Администрация </w:t>
            </w:r>
            <w:r w:rsidRPr="00A85E83">
              <w:rPr>
                <w:bCs/>
                <w:sz w:val="24"/>
                <w:szCs w:val="24"/>
                <w:lang w:eastAsia="en-US"/>
              </w:rPr>
              <w:t xml:space="preserve">Веретейского сельского поселения Некоузского района </w:t>
            </w:r>
            <w:r w:rsidRPr="00A85E83">
              <w:rPr>
                <w:sz w:val="24"/>
                <w:szCs w:val="24"/>
              </w:rPr>
              <w:t>(далее – Администрация)</w:t>
            </w:r>
          </w:p>
          <w:p w:rsidR="00A85E83" w:rsidRPr="00A85E83" w:rsidRDefault="00A85E83" w:rsidP="00A85E83">
            <w:pPr>
              <w:shd w:val="clear" w:color="auto" w:fill="FFFFFF"/>
              <w:jc w:val="both"/>
              <w:rPr>
                <w:sz w:val="24"/>
                <w:szCs w:val="24"/>
              </w:rPr>
            </w:pPr>
            <w:r w:rsidRPr="00A85E83">
              <w:rPr>
                <w:color w:val="000000"/>
                <w:sz w:val="24"/>
                <w:szCs w:val="24"/>
              </w:rPr>
              <w:t>Ярославская область, Некоузский район, поселок Борок, дом 15</w:t>
            </w:r>
          </w:p>
        </w:tc>
      </w:tr>
      <w:tr w:rsidR="00A85E83" w:rsidRPr="00A85E83" w:rsidTr="00197A92">
        <w:trPr>
          <w:gridAfter w:val="1"/>
          <w:wAfter w:w="18" w:type="dxa"/>
          <w:trHeight w:val="274"/>
        </w:trPr>
        <w:tc>
          <w:tcPr>
            <w:tcW w:w="2943" w:type="dxa"/>
          </w:tcPr>
          <w:p w:rsidR="00A85E83" w:rsidRPr="00A85E83" w:rsidRDefault="00A85E83" w:rsidP="00A85E83">
            <w:pPr>
              <w:rPr>
                <w:sz w:val="24"/>
                <w:szCs w:val="24"/>
              </w:rPr>
            </w:pPr>
            <w:r w:rsidRPr="00A85E83">
              <w:rPr>
                <w:sz w:val="24"/>
                <w:szCs w:val="24"/>
              </w:rPr>
              <w:t>Наименование разработчика</w:t>
            </w:r>
            <w:r w:rsidRPr="00A85E83">
              <w:rPr>
                <w:spacing w:val="-2"/>
                <w:sz w:val="24"/>
                <w:szCs w:val="24"/>
              </w:rPr>
              <w:t xml:space="preserve"> Программы</w:t>
            </w:r>
            <w:r w:rsidRPr="00A85E83">
              <w:rPr>
                <w:sz w:val="24"/>
                <w:szCs w:val="24"/>
              </w:rPr>
              <w:t>, его местонахождение</w:t>
            </w:r>
          </w:p>
        </w:tc>
        <w:tc>
          <w:tcPr>
            <w:tcW w:w="6697" w:type="dxa"/>
            <w:gridSpan w:val="2"/>
          </w:tcPr>
          <w:p w:rsidR="00A85E83" w:rsidRPr="00A85E83" w:rsidRDefault="00A85E83" w:rsidP="00A85E83">
            <w:pPr>
              <w:shd w:val="clear" w:color="auto" w:fill="FFFFFF"/>
              <w:jc w:val="both"/>
              <w:rPr>
                <w:color w:val="000000"/>
                <w:sz w:val="24"/>
                <w:szCs w:val="24"/>
              </w:rPr>
            </w:pPr>
            <w:r w:rsidRPr="00A85E83">
              <w:rPr>
                <w:color w:val="000000"/>
                <w:sz w:val="24"/>
                <w:szCs w:val="24"/>
              </w:rPr>
              <w:t>ИП Миленина В.А.</w:t>
            </w:r>
          </w:p>
          <w:p w:rsidR="00A85E83" w:rsidRPr="00A85E83" w:rsidRDefault="00A85E83" w:rsidP="00A85E83">
            <w:pPr>
              <w:shd w:val="clear" w:color="auto" w:fill="FFFFFF"/>
              <w:jc w:val="both"/>
              <w:rPr>
                <w:sz w:val="24"/>
                <w:szCs w:val="24"/>
              </w:rPr>
            </w:pPr>
            <w:r w:rsidRPr="00A85E83">
              <w:rPr>
                <w:color w:val="000000"/>
                <w:sz w:val="24"/>
                <w:szCs w:val="24"/>
              </w:rPr>
              <w:t>г. Михайловск ул. Полеводческая, 6/55</w:t>
            </w:r>
          </w:p>
        </w:tc>
      </w:tr>
      <w:tr w:rsidR="00A85E83" w:rsidRPr="00A85E83" w:rsidTr="00197A92">
        <w:trPr>
          <w:gridAfter w:val="1"/>
          <w:wAfter w:w="18" w:type="dxa"/>
        </w:trPr>
        <w:tc>
          <w:tcPr>
            <w:tcW w:w="2943" w:type="dxa"/>
          </w:tcPr>
          <w:p w:rsidR="00A85E83" w:rsidRPr="00A85E83" w:rsidRDefault="00A85E83" w:rsidP="00A85E83">
            <w:pPr>
              <w:shd w:val="clear" w:color="auto" w:fill="FFFFFF"/>
              <w:rPr>
                <w:sz w:val="24"/>
                <w:szCs w:val="24"/>
              </w:rPr>
            </w:pPr>
            <w:r w:rsidRPr="00A85E83">
              <w:rPr>
                <w:spacing w:val="-2"/>
                <w:sz w:val="24"/>
                <w:szCs w:val="24"/>
              </w:rPr>
              <w:t>Цель</w:t>
            </w:r>
            <w:r w:rsidRPr="00A85E83">
              <w:rPr>
                <w:sz w:val="24"/>
                <w:szCs w:val="24"/>
              </w:rPr>
              <w:t xml:space="preserve"> Программы</w:t>
            </w:r>
          </w:p>
          <w:p w:rsidR="00A85E83" w:rsidRPr="00A85E83" w:rsidRDefault="00A85E83" w:rsidP="00A85E83">
            <w:pPr>
              <w:rPr>
                <w:sz w:val="24"/>
                <w:szCs w:val="24"/>
              </w:rPr>
            </w:pPr>
          </w:p>
        </w:tc>
        <w:tc>
          <w:tcPr>
            <w:tcW w:w="6697" w:type="dxa"/>
            <w:gridSpan w:val="2"/>
          </w:tcPr>
          <w:p w:rsidR="00A85E83" w:rsidRPr="00A85E83" w:rsidRDefault="00A85E83" w:rsidP="00A85E83">
            <w:pPr>
              <w:shd w:val="clear" w:color="auto" w:fill="FFFFFF"/>
              <w:jc w:val="both"/>
              <w:rPr>
                <w:sz w:val="24"/>
                <w:szCs w:val="24"/>
              </w:rPr>
            </w:pPr>
            <w:r w:rsidRPr="00A85E83">
              <w:rPr>
                <w:sz w:val="24"/>
                <w:szCs w:val="24"/>
              </w:rPr>
              <w:t>Повышение качества жизни населения, социальных и культурных возможностей на основе развития социальной инфраструктуры поселения</w:t>
            </w:r>
          </w:p>
        </w:tc>
      </w:tr>
      <w:tr w:rsidR="00A85E83" w:rsidRPr="00A85E83" w:rsidTr="00197A92">
        <w:trPr>
          <w:gridAfter w:val="1"/>
          <w:wAfter w:w="18" w:type="dxa"/>
          <w:trHeight w:val="528"/>
        </w:trPr>
        <w:tc>
          <w:tcPr>
            <w:tcW w:w="2943" w:type="dxa"/>
          </w:tcPr>
          <w:p w:rsidR="00A85E83" w:rsidRPr="00A85E83" w:rsidRDefault="00A85E83" w:rsidP="00A85E83">
            <w:pPr>
              <w:rPr>
                <w:sz w:val="24"/>
                <w:szCs w:val="24"/>
              </w:rPr>
            </w:pPr>
            <w:r w:rsidRPr="00A85E83">
              <w:rPr>
                <w:sz w:val="24"/>
                <w:szCs w:val="24"/>
              </w:rPr>
              <w:t>Задачи Программы</w:t>
            </w:r>
          </w:p>
        </w:tc>
        <w:tc>
          <w:tcPr>
            <w:tcW w:w="6697" w:type="dxa"/>
            <w:gridSpan w:val="2"/>
          </w:tcPr>
          <w:p w:rsidR="00A85E83" w:rsidRPr="00A85E83" w:rsidRDefault="00A85E83" w:rsidP="00A85E83">
            <w:pPr>
              <w:shd w:val="clear" w:color="auto" w:fill="FFFFFF"/>
              <w:tabs>
                <w:tab w:val="left" w:pos="989"/>
              </w:tabs>
              <w:jc w:val="both"/>
              <w:rPr>
                <w:sz w:val="24"/>
                <w:szCs w:val="24"/>
              </w:rPr>
            </w:pPr>
            <w:r w:rsidRPr="00A85E83">
              <w:rPr>
                <w:sz w:val="24"/>
                <w:szCs w:val="24"/>
              </w:rPr>
              <w:t>- создание правовых, организационных и институциональных условий устойчивого социального развития поселения, эффективной реализации полномочий ОМСУ;</w:t>
            </w:r>
          </w:p>
          <w:p w:rsidR="00A85E83" w:rsidRPr="00A85E83" w:rsidRDefault="00A85E83" w:rsidP="00A85E83">
            <w:pPr>
              <w:shd w:val="clear" w:color="auto" w:fill="FFFFFF"/>
              <w:tabs>
                <w:tab w:val="left" w:pos="989"/>
              </w:tabs>
              <w:jc w:val="both"/>
              <w:rPr>
                <w:sz w:val="24"/>
                <w:szCs w:val="24"/>
              </w:rPr>
            </w:pPr>
            <w:r w:rsidRPr="00A85E83">
              <w:rPr>
                <w:sz w:val="24"/>
                <w:szCs w:val="24"/>
              </w:rPr>
              <w:t>- обеспечение безопасности, качества и эффективности использования населением объектов социальной инфраструктуры поселения;</w:t>
            </w:r>
          </w:p>
          <w:p w:rsidR="00A85E83" w:rsidRPr="00A85E83" w:rsidRDefault="00A85E83" w:rsidP="00A85E83">
            <w:pPr>
              <w:shd w:val="clear" w:color="auto" w:fill="FFFFFF"/>
              <w:tabs>
                <w:tab w:val="left" w:pos="989"/>
              </w:tabs>
              <w:jc w:val="both"/>
              <w:rPr>
                <w:sz w:val="24"/>
                <w:szCs w:val="24"/>
              </w:rPr>
            </w:pPr>
            <w:r w:rsidRPr="00A85E83">
              <w:rPr>
                <w:sz w:val="24"/>
                <w:szCs w:val="24"/>
              </w:rPr>
              <w:t>- доступность объектов социальной инфраструктуры поселения для населения;</w:t>
            </w:r>
          </w:p>
          <w:p w:rsidR="00A85E83" w:rsidRPr="00A85E83" w:rsidRDefault="00A85E83" w:rsidP="00A85E83">
            <w:pPr>
              <w:shd w:val="clear" w:color="auto" w:fill="FFFFFF"/>
              <w:tabs>
                <w:tab w:val="left" w:pos="989"/>
              </w:tabs>
              <w:jc w:val="both"/>
              <w:rPr>
                <w:sz w:val="24"/>
                <w:szCs w:val="24"/>
              </w:rPr>
            </w:pPr>
            <w:r w:rsidRPr="00A85E83">
              <w:rPr>
                <w:sz w:val="24"/>
                <w:szCs w:val="24"/>
              </w:rPr>
              <w:t>- эффективность функционирования действующей социальной инфраструктуры.</w:t>
            </w:r>
          </w:p>
          <w:p w:rsidR="00A85E83" w:rsidRPr="00A85E83" w:rsidRDefault="00A85E83" w:rsidP="00A85E83">
            <w:pPr>
              <w:shd w:val="clear" w:color="auto" w:fill="FFFFFF"/>
              <w:tabs>
                <w:tab w:val="left" w:pos="989"/>
              </w:tabs>
              <w:jc w:val="both"/>
              <w:rPr>
                <w:sz w:val="24"/>
                <w:szCs w:val="24"/>
              </w:rPr>
            </w:pPr>
            <w:r w:rsidRPr="00A85E83">
              <w:rPr>
                <w:sz w:val="24"/>
                <w:szCs w:val="24"/>
              </w:rPr>
              <w:t>- развитие социальной  инфраструктуры  поселения, повышение роли  физкультуры и спорта в деле профилактики правонарушений</w:t>
            </w:r>
          </w:p>
        </w:tc>
      </w:tr>
      <w:tr w:rsidR="00A85E83" w:rsidRPr="00A85E83" w:rsidTr="00197A92">
        <w:trPr>
          <w:gridAfter w:val="1"/>
          <w:wAfter w:w="18" w:type="dxa"/>
        </w:trPr>
        <w:tc>
          <w:tcPr>
            <w:tcW w:w="2943" w:type="dxa"/>
          </w:tcPr>
          <w:p w:rsidR="00A85E83" w:rsidRPr="00A85E83" w:rsidRDefault="00A85E83" w:rsidP="00A85E83">
            <w:pPr>
              <w:rPr>
                <w:sz w:val="24"/>
                <w:szCs w:val="24"/>
              </w:rPr>
            </w:pPr>
            <w:r w:rsidRPr="00A85E83">
              <w:rPr>
                <w:sz w:val="24"/>
                <w:szCs w:val="24"/>
              </w:rPr>
              <w:t>Целевые показатели (индикаторы) обеспеченности населения объектами социальной инфраструктуры</w:t>
            </w:r>
          </w:p>
        </w:tc>
        <w:tc>
          <w:tcPr>
            <w:tcW w:w="6697" w:type="dxa"/>
            <w:gridSpan w:val="2"/>
          </w:tcPr>
          <w:p w:rsidR="00A85E83" w:rsidRPr="00A85E83" w:rsidRDefault="00A85E83" w:rsidP="00A85E83">
            <w:pPr>
              <w:jc w:val="both"/>
              <w:rPr>
                <w:sz w:val="24"/>
                <w:szCs w:val="24"/>
              </w:rPr>
            </w:pPr>
            <w:r w:rsidRPr="00A85E83">
              <w:rPr>
                <w:sz w:val="24"/>
                <w:szCs w:val="24"/>
              </w:rPr>
              <w:t>- уровень объектов культуры находящихся в удовлетворительном состоянии;</w:t>
            </w:r>
          </w:p>
          <w:p w:rsidR="00A85E83" w:rsidRPr="00A85E83" w:rsidRDefault="00A85E83" w:rsidP="00A85E83">
            <w:pPr>
              <w:jc w:val="both"/>
              <w:rPr>
                <w:sz w:val="24"/>
                <w:szCs w:val="24"/>
              </w:rPr>
            </w:pPr>
            <w:r w:rsidRPr="00A85E83">
              <w:rPr>
                <w:sz w:val="24"/>
                <w:szCs w:val="24"/>
              </w:rPr>
              <w:t>Финансовые показатели:</w:t>
            </w:r>
          </w:p>
          <w:p w:rsidR="00A85E83" w:rsidRPr="00A85E83" w:rsidRDefault="00A85E83" w:rsidP="00A85E83">
            <w:pPr>
              <w:jc w:val="both"/>
              <w:rPr>
                <w:spacing w:val="2"/>
                <w:sz w:val="24"/>
                <w:szCs w:val="24"/>
              </w:rPr>
            </w:pPr>
            <w:r w:rsidRPr="00A85E83">
              <w:rPr>
                <w:spacing w:val="2"/>
                <w:sz w:val="24"/>
                <w:szCs w:val="24"/>
              </w:rPr>
              <w:t>- финансовые затраты на содержание объектов социальной инфраструктуры.</w:t>
            </w:r>
          </w:p>
        </w:tc>
      </w:tr>
      <w:tr w:rsidR="00A85E83" w:rsidRPr="00A85E83" w:rsidTr="00197A92">
        <w:trPr>
          <w:trHeight w:val="3587"/>
        </w:trPr>
        <w:tc>
          <w:tcPr>
            <w:tcW w:w="2961" w:type="dxa"/>
            <w:gridSpan w:val="2"/>
          </w:tcPr>
          <w:p w:rsidR="00A85E83" w:rsidRPr="00A85E83" w:rsidRDefault="00A85E83" w:rsidP="00A85E83">
            <w:pPr>
              <w:shd w:val="clear" w:color="auto" w:fill="FFFFFF"/>
              <w:tabs>
                <w:tab w:val="left" w:pos="2909"/>
                <w:tab w:val="left" w:pos="4685"/>
                <w:tab w:val="left" w:pos="7440"/>
              </w:tabs>
              <w:jc w:val="both"/>
              <w:rPr>
                <w:sz w:val="24"/>
                <w:szCs w:val="24"/>
              </w:rPr>
            </w:pPr>
            <w:r w:rsidRPr="00A85E83">
              <w:rPr>
                <w:spacing w:val="-4"/>
                <w:sz w:val="24"/>
                <w:szCs w:val="24"/>
              </w:rPr>
              <w:lastRenderedPageBreak/>
              <w:t>Укрупненное описание запланированных мероприятий</w:t>
            </w:r>
            <w:r w:rsidRPr="00A85E83">
              <w:rPr>
                <w:sz w:val="24"/>
                <w:szCs w:val="24"/>
              </w:rPr>
              <w:tab/>
            </w:r>
            <w:r w:rsidRPr="00A85E83">
              <w:rPr>
                <w:spacing w:val="-5"/>
                <w:sz w:val="24"/>
                <w:szCs w:val="24"/>
              </w:rPr>
              <w:t>описание</w:t>
            </w:r>
            <w:r w:rsidRPr="00A85E83">
              <w:rPr>
                <w:sz w:val="24"/>
                <w:szCs w:val="24"/>
              </w:rPr>
              <w:tab/>
            </w:r>
            <w:r w:rsidRPr="00A85E83">
              <w:rPr>
                <w:spacing w:val="-4"/>
                <w:sz w:val="24"/>
                <w:szCs w:val="24"/>
              </w:rPr>
              <w:t>запланированных</w:t>
            </w:r>
            <w:r w:rsidRPr="00A85E83">
              <w:rPr>
                <w:sz w:val="24"/>
                <w:szCs w:val="24"/>
              </w:rPr>
              <w:tab/>
            </w:r>
            <w:r w:rsidRPr="00A85E83">
              <w:rPr>
                <w:spacing w:val="-4"/>
                <w:sz w:val="24"/>
                <w:szCs w:val="24"/>
              </w:rPr>
              <w:t>мероприятий</w:t>
            </w:r>
          </w:p>
          <w:p w:rsidR="00A85E83" w:rsidRPr="00A85E83" w:rsidRDefault="00A85E83" w:rsidP="00A85E83">
            <w:pPr>
              <w:rPr>
                <w:sz w:val="24"/>
                <w:szCs w:val="24"/>
              </w:rPr>
            </w:pPr>
            <w:r w:rsidRPr="00A85E83">
              <w:rPr>
                <w:sz w:val="24"/>
                <w:szCs w:val="24"/>
              </w:rPr>
              <w:t>(инвестиционных проектов) по проектированию, строительству, реконструкции объектов социальной инфраструктуры</w:t>
            </w:r>
          </w:p>
        </w:tc>
        <w:tc>
          <w:tcPr>
            <w:tcW w:w="6697" w:type="dxa"/>
            <w:gridSpan w:val="2"/>
          </w:tcPr>
          <w:p w:rsidR="00A85E83" w:rsidRPr="00A85E83" w:rsidRDefault="00A85E83" w:rsidP="00A85E83">
            <w:pPr>
              <w:shd w:val="clear" w:color="auto" w:fill="FFFFFF"/>
              <w:tabs>
                <w:tab w:val="left" w:pos="2909"/>
                <w:tab w:val="left" w:pos="4685"/>
                <w:tab w:val="left" w:pos="7440"/>
              </w:tabs>
              <w:jc w:val="both"/>
              <w:rPr>
                <w:sz w:val="24"/>
                <w:szCs w:val="24"/>
              </w:rPr>
            </w:pPr>
            <w:r w:rsidRPr="00A85E83">
              <w:rPr>
                <w:sz w:val="24"/>
                <w:szCs w:val="24"/>
              </w:rPr>
              <w:t xml:space="preserve">- </w:t>
            </w:r>
            <w:r w:rsidRPr="00A85E83">
              <w:rPr>
                <w:spacing w:val="-4"/>
                <w:sz w:val="24"/>
                <w:szCs w:val="24"/>
              </w:rPr>
              <w:t>Поддержание работоспособного состояния объектов физической культуры и спорта: теннисный корт, футбольный корт.</w:t>
            </w:r>
          </w:p>
        </w:tc>
      </w:tr>
      <w:tr w:rsidR="00A85E83" w:rsidRPr="00A85E83" w:rsidTr="00197A92">
        <w:tc>
          <w:tcPr>
            <w:tcW w:w="2961" w:type="dxa"/>
            <w:gridSpan w:val="2"/>
          </w:tcPr>
          <w:p w:rsidR="00A85E83" w:rsidRPr="00A85E83" w:rsidRDefault="00A85E83" w:rsidP="00A85E83">
            <w:pPr>
              <w:rPr>
                <w:sz w:val="24"/>
                <w:szCs w:val="24"/>
              </w:rPr>
            </w:pPr>
            <w:r w:rsidRPr="00A85E83">
              <w:rPr>
                <w:sz w:val="24"/>
                <w:szCs w:val="24"/>
              </w:rPr>
              <w:t>Срок и этапы реализации Программы</w:t>
            </w:r>
          </w:p>
        </w:tc>
        <w:tc>
          <w:tcPr>
            <w:tcW w:w="6697" w:type="dxa"/>
            <w:gridSpan w:val="2"/>
          </w:tcPr>
          <w:p w:rsidR="00A85E83" w:rsidRPr="00A85E83" w:rsidRDefault="00A85E83" w:rsidP="00A85E83">
            <w:pPr>
              <w:jc w:val="both"/>
              <w:rPr>
                <w:sz w:val="24"/>
                <w:szCs w:val="24"/>
              </w:rPr>
            </w:pPr>
            <w:r w:rsidRPr="00A85E83">
              <w:rPr>
                <w:sz w:val="24"/>
                <w:szCs w:val="24"/>
              </w:rPr>
              <w:t xml:space="preserve">2018-2023 годы </w:t>
            </w:r>
          </w:p>
          <w:p w:rsidR="00A85E83" w:rsidRPr="00A85E83" w:rsidRDefault="00A85E83" w:rsidP="00A85E83">
            <w:pPr>
              <w:jc w:val="both"/>
              <w:rPr>
                <w:sz w:val="24"/>
                <w:szCs w:val="24"/>
              </w:rPr>
            </w:pPr>
            <w:r w:rsidRPr="00A85E83">
              <w:rPr>
                <w:sz w:val="24"/>
                <w:szCs w:val="24"/>
              </w:rPr>
              <w:t>(этапы реализации Программы не выделяются)</w:t>
            </w:r>
          </w:p>
        </w:tc>
      </w:tr>
      <w:tr w:rsidR="00A85E83" w:rsidRPr="00A85E83" w:rsidTr="00197A92">
        <w:tc>
          <w:tcPr>
            <w:tcW w:w="2961" w:type="dxa"/>
            <w:gridSpan w:val="2"/>
          </w:tcPr>
          <w:p w:rsidR="00A85E83" w:rsidRPr="00A85E83" w:rsidRDefault="00A85E83" w:rsidP="00A85E83">
            <w:pPr>
              <w:rPr>
                <w:sz w:val="24"/>
                <w:szCs w:val="24"/>
              </w:rPr>
            </w:pPr>
            <w:r w:rsidRPr="00A85E83">
              <w:rPr>
                <w:sz w:val="24"/>
                <w:szCs w:val="24"/>
              </w:rPr>
              <w:t>Объем и источники финансирования Программы</w:t>
            </w:r>
          </w:p>
        </w:tc>
        <w:tc>
          <w:tcPr>
            <w:tcW w:w="6697" w:type="dxa"/>
            <w:gridSpan w:val="2"/>
          </w:tcPr>
          <w:p w:rsidR="00A85E83" w:rsidRPr="00A85E83" w:rsidRDefault="00A85E83" w:rsidP="00A85E83">
            <w:pPr>
              <w:shd w:val="clear" w:color="auto" w:fill="FFFFFF"/>
              <w:jc w:val="both"/>
              <w:rPr>
                <w:sz w:val="24"/>
                <w:szCs w:val="24"/>
              </w:rPr>
            </w:pPr>
            <w:r w:rsidRPr="00A85E83">
              <w:rPr>
                <w:sz w:val="24"/>
                <w:szCs w:val="24"/>
              </w:rPr>
              <w:t>Объем финансирования Программы в 2017-</w:t>
            </w:r>
            <w:r w:rsidRPr="00A85E83">
              <w:rPr>
                <w:spacing w:val="-1"/>
                <w:sz w:val="24"/>
                <w:szCs w:val="24"/>
              </w:rPr>
              <w:t>2023 годах составит 8500,00 тыс. руб.</w:t>
            </w:r>
          </w:p>
          <w:p w:rsidR="00A85E83" w:rsidRPr="00A85E83" w:rsidRDefault="00A85E83" w:rsidP="00A85E83">
            <w:pPr>
              <w:shd w:val="clear" w:color="auto" w:fill="FFFFFF"/>
              <w:jc w:val="both"/>
              <w:rPr>
                <w:spacing w:val="-1"/>
                <w:sz w:val="24"/>
                <w:szCs w:val="24"/>
              </w:rPr>
            </w:pPr>
            <w:r w:rsidRPr="00A85E83">
              <w:rPr>
                <w:spacing w:val="-1"/>
                <w:sz w:val="24"/>
                <w:szCs w:val="24"/>
              </w:rPr>
              <w:t>- 2018 – отсутствует;</w:t>
            </w:r>
          </w:p>
          <w:p w:rsidR="00A85E83" w:rsidRPr="00A85E83" w:rsidRDefault="00A85E83" w:rsidP="00A85E83">
            <w:pPr>
              <w:shd w:val="clear" w:color="auto" w:fill="FFFFFF"/>
              <w:jc w:val="both"/>
              <w:rPr>
                <w:spacing w:val="-1"/>
                <w:sz w:val="24"/>
                <w:szCs w:val="24"/>
              </w:rPr>
            </w:pPr>
            <w:r w:rsidRPr="00A85E83">
              <w:rPr>
                <w:spacing w:val="-1"/>
                <w:sz w:val="24"/>
                <w:szCs w:val="24"/>
              </w:rPr>
              <w:t>- 2019 – 4500,00 тыс. руб.;</w:t>
            </w:r>
          </w:p>
          <w:p w:rsidR="00A85E83" w:rsidRPr="00A85E83" w:rsidRDefault="00A85E83" w:rsidP="00A85E83">
            <w:pPr>
              <w:shd w:val="clear" w:color="auto" w:fill="FFFFFF"/>
              <w:jc w:val="both"/>
              <w:rPr>
                <w:spacing w:val="-1"/>
                <w:sz w:val="24"/>
                <w:szCs w:val="24"/>
              </w:rPr>
            </w:pPr>
            <w:r w:rsidRPr="00A85E83">
              <w:rPr>
                <w:spacing w:val="-1"/>
                <w:sz w:val="24"/>
                <w:szCs w:val="24"/>
              </w:rPr>
              <w:t xml:space="preserve">- 2020 –4000,00 тыс. руб.; </w:t>
            </w:r>
          </w:p>
          <w:p w:rsidR="00A85E83" w:rsidRPr="00A85E83" w:rsidRDefault="00A85E83" w:rsidP="00A85E83">
            <w:pPr>
              <w:shd w:val="clear" w:color="auto" w:fill="FFFFFF"/>
              <w:jc w:val="both"/>
              <w:rPr>
                <w:spacing w:val="-1"/>
                <w:sz w:val="24"/>
                <w:szCs w:val="24"/>
              </w:rPr>
            </w:pPr>
            <w:r w:rsidRPr="00A85E83">
              <w:rPr>
                <w:spacing w:val="-1"/>
                <w:sz w:val="24"/>
                <w:szCs w:val="24"/>
              </w:rPr>
              <w:t>- 2021 – отсутствует;</w:t>
            </w:r>
          </w:p>
          <w:p w:rsidR="00A85E83" w:rsidRPr="00A85E83" w:rsidRDefault="00A85E83" w:rsidP="00A85E83">
            <w:pPr>
              <w:shd w:val="clear" w:color="auto" w:fill="FFFFFF"/>
              <w:jc w:val="both"/>
              <w:rPr>
                <w:spacing w:val="-1"/>
                <w:sz w:val="24"/>
                <w:szCs w:val="24"/>
              </w:rPr>
            </w:pPr>
            <w:r w:rsidRPr="00A85E83">
              <w:rPr>
                <w:spacing w:val="-1"/>
                <w:sz w:val="24"/>
                <w:szCs w:val="24"/>
              </w:rPr>
              <w:t>- 2022 – отсутствует;</w:t>
            </w:r>
          </w:p>
          <w:p w:rsidR="00A85E83" w:rsidRPr="00A85E83" w:rsidRDefault="00A85E83" w:rsidP="00A85E83">
            <w:pPr>
              <w:shd w:val="clear" w:color="auto" w:fill="FFFFFF"/>
              <w:jc w:val="both"/>
              <w:rPr>
                <w:spacing w:val="-1"/>
                <w:sz w:val="24"/>
                <w:szCs w:val="24"/>
              </w:rPr>
            </w:pPr>
            <w:r w:rsidRPr="00A85E83">
              <w:rPr>
                <w:spacing w:val="-1"/>
                <w:sz w:val="24"/>
                <w:szCs w:val="24"/>
              </w:rPr>
              <w:t>- 2023 – отсутствует;</w:t>
            </w:r>
          </w:p>
          <w:p w:rsidR="00A85E83" w:rsidRPr="00A85E83" w:rsidRDefault="00A85E83" w:rsidP="00A85E83">
            <w:pPr>
              <w:shd w:val="clear" w:color="auto" w:fill="FFFFFF"/>
              <w:tabs>
                <w:tab w:val="right" w:pos="6481"/>
              </w:tabs>
              <w:jc w:val="both"/>
              <w:rPr>
                <w:sz w:val="24"/>
                <w:szCs w:val="24"/>
              </w:rPr>
            </w:pPr>
            <w:r w:rsidRPr="00A85E83">
              <w:rPr>
                <w:sz w:val="24"/>
                <w:szCs w:val="24"/>
              </w:rPr>
              <w:t>- федеральный бюджет – отсутствует;</w:t>
            </w:r>
            <w:r w:rsidRPr="00A85E83">
              <w:rPr>
                <w:sz w:val="24"/>
                <w:szCs w:val="24"/>
              </w:rPr>
              <w:tab/>
            </w:r>
          </w:p>
          <w:p w:rsidR="00A85E83" w:rsidRPr="00A85E83" w:rsidRDefault="00A85E83" w:rsidP="00A85E83">
            <w:pPr>
              <w:shd w:val="clear" w:color="auto" w:fill="FFFFFF"/>
              <w:jc w:val="both"/>
              <w:rPr>
                <w:sz w:val="24"/>
                <w:szCs w:val="24"/>
              </w:rPr>
            </w:pPr>
            <w:r w:rsidRPr="00A85E83">
              <w:rPr>
                <w:sz w:val="24"/>
                <w:szCs w:val="24"/>
              </w:rPr>
              <w:t>- областной бюджет – отсутствует;</w:t>
            </w:r>
          </w:p>
          <w:p w:rsidR="00A85E83" w:rsidRPr="00A85E83" w:rsidRDefault="00A85E83" w:rsidP="00A85E83">
            <w:pPr>
              <w:shd w:val="clear" w:color="auto" w:fill="FFFFFF"/>
              <w:jc w:val="both"/>
              <w:rPr>
                <w:sz w:val="24"/>
                <w:szCs w:val="24"/>
              </w:rPr>
            </w:pPr>
            <w:r w:rsidRPr="00A85E83">
              <w:rPr>
                <w:sz w:val="24"/>
                <w:szCs w:val="24"/>
              </w:rPr>
              <w:t>- местный бюджет – 8500,00 тыс. руб.;</w:t>
            </w:r>
          </w:p>
          <w:p w:rsidR="00A85E83" w:rsidRPr="00A85E83" w:rsidRDefault="00A85E83" w:rsidP="00A85E83">
            <w:pPr>
              <w:shd w:val="clear" w:color="auto" w:fill="FFFFFF"/>
              <w:jc w:val="both"/>
              <w:rPr>
                <w:sz w:val="24"/>
                <w:szCs w:val="24"/>
              </w:rPr>
            </w:pPr>
            <w:r w:rsidRPr="00A85E83">
              <w:rPr>
                <w:sz w:val="24"/>
                <w:szCs w:val="24"/>
              </w:rPr>
              <w:t>- внебюджетные источники – отсутствует.</w:t>
            </w:r>
          </w:p>
          <w:p w:rsidR="00A85E83" w:rsidRPr="00A85E83" w:rsidRDefault="00A85E83" w:rsidP="00A85E83">
            <w:pPr>
              <w:tabs>
                <w:tab w:val="left" w:pos="0"/>
              </w:tabs>
              <w:jc w:val="both"/>
              <w:rPr>
                <w:sz w:val="24"/>
                <w:szCs w:val="24"/>
                <w:highlight w:val="yellow"/>
              </w:rPr>
            </w:pPr>
            <w:r w:rsidRPr="00A85E83">
              <w:rPr>
                <w:sz w:val="24"/>
                <w:szCs w:val="24"/>
              </w:rPr>
              <w:t xml:space="preserve">Объемы финансирования мероприятий  </w:t>
            </w:r>
            <w:r w:rsidRPr="00A85E83">
              <w:rPr>
                <w:spacing w:val="-1"/>
                <w:sz w:val="24"/>
                <w:szCs w:val="24"/>
              </w:rPr>
              <w:t xml:space="preserve">Программы ежегодно подлежат уточнению </w:t>
            </w:r>
            <w:r w:rsidRPr="00A85E83">
              <w:rPr>
                <w:sz w:val="24"/>
                <w:szCs w:val="24"/>
              </w:rPr>
              <w:t>при формировании бюджета на очередной финансовый год и плановый период</w:t>
            </w:r>
          </w:p>
        </w:tc>
      </w:tr>
      <w:tr w:rsidR="00A85E83" w:rsidRPr="00A85E83" w:rsidTr="00197A92">
        <w:tc>
          <w:tcPr>
            <w:tcW w:w="2961" w:type="dxa"/>
            <w:gridSpan w:val="2"/>
          </w:tcPr>
          <w:p w:rsidR="00A85E83" w:rsidRPr="00A85E83" w:rsidRDefault="00A85E83" w:rsidP="00A85E83">
            <w:pPr>
              <w:rPr>
                <w:sz w:val="24"/>
                <w:szCs w:val="24"/>
              </w:rPr>
            </w:pPr>
            <w:r w:rsidRPr="00A85E83">
              <w:rPr>
                <w:sz w:val="24"/>
                <w:szCs w:val="24"/>
              </w:rPr>
              <w:t>Ожидаемые результаты реализации Программы</w:t>
            </w:r>
          </w:p>
        </w:tc>
        <w:tc>
          <w:tcPr>
            <w:tcW w:w="6697" w:type="dxa"/>
            <w:gridSpan w:val="2"/>
          </w:tcPr>
          <w:p w:rsidR="00A85E83" w:rsidRPr="00A85E83" w:rsidRDefault="00A85E83" w:rsidP="00A85E83">
            <w:pPr>
              <w:shd w:val="clear" w:color="auto" w:fill="FFFFFF"/>
              <w:tabs>
                <w:tab w:val="left" w:pos="989"/>
              </w:tabs>
              <w:jc w:val="both"/>
              <w:rPr>
                <w:sz w:val="24"/>
                <w:szCs w:val="24"/>
              </w:rPr>
            </w:pPr>
            <w:r w:rsidRPr="00A85E83">
              <w:rPr>
                <w:sz w:val="24"/>
                <w:szCs w:val="24"/>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A85E83" w:rsidRPr="00A85E83" w:rsidRDefault="00A85E83" w:rsidP="00A85E83">
      <w:pPr>
        <w:shd w:val="clear" w:color="auto" w:fill="FFFFFF"/>
        <w:ind w:firstLine="720"/>
        <w:rPr>
          <w:sz w:val="24"/>
          <w:szCs w:val="24"/>
        </w:rPr>
        <w:sectPr w:rsidR="00A85E83" w:rsidRPr="00A85E83" w:rsidSect="003078D5">
          <w:pgSz w:w="11909" w:h="16834"/>
          <w:pgMar w:top="719" w:right="710" w:bottom="1134" w:left="1701" w:header="720" w:footer="720" w:gutter="0"/>
          <w:cols w:space="60"/>
          <w:noEndnote/>
        </w:sectPr>
      </w:pPr>
    </w:p>
    <w:p w:rsidR="00A85E83" w:rsidRPr="00A85E83" w:rsidRDefault="00A85E83" w:rsidP="00A85E83">
      <w:pPr>
        <w:shd w:val="clear" w:color="auto" w:fill="FFFFFF"/>
        <w:tabs>
          <w:tab w:val="left" w:pos="-5103"/>
        </w:tabs>
        <w:jc w:val="center"/>
        <w:rPr>
          <w:b/>
          <w:i/>
          <w:sz w:val="24"/>
          <w:szCs w:val="24"/>
        </w:rPr>
      </w:pPr>
      <w:r w:rsidRPr="00A85E83">
        <w:rPr>
          <w:b/>
          <w:i/>
          <w:sz w:val="24"/>
          <w:szCs w:val="24"/>
        </w:rPr>
        <w:lastRenderedPageBreak/>
        <w:t>РАЗДЕЛ 2. ХАРАКТЕРИСТИКА СУЩЕСТВУЮЩЕГО СОСТОЯНИЯ СОЦИАЛЬНОЙ ИНФРАСТРУКТУРЫ</w:t>
      </w:r>
    </w:p>
    <w:p w:rsidR="00A85E83" w:rsidRPr="00A85E83" w:rsidRDefault="00A85E83" w:rsidP="00A85E83">
      <w:pPr>
        <w:shd w:val="clear" w:color="auto" w:fill="FFFFFF"/>
        <w:tabs>
          <w:tab w:val="left" w:pos="-4962"/>
        </w:tabs>
        <w:jc w:val="center"/>
        <w:rPr>
          <w:b/>
          <w:i/>
          <w:sz w:val="24"/>
          <w:szCs w:val="24"/>
        </w:rPr>
      </w:pPr>
      <w:r w:rsidRPr="00A85E83">
        <w:rPr>
          <w:b/>
          <w:i/>
          <w:spacing w:val="-11"/>
          <w:sz w:val="24"/>
          <w:szCs w:val="24"/>
        </w:rPr>
        <w:t>2.1 С</w:t>
      </w:r>
      <w:r w:rsidRPr="00A85E83">
        <w:rPr>
          <w:b/>
          <w:i/>
          <w:sz w:val="24"/>
          <w:szCs w:val="24"/>
        </w:rPr>
        <w:t xml:space="preserve">оциально-экономическое  состояние поселения, </w:t>
      </w:r>
    </w:p>
    <w:p w:rsidR="00A85E83" w:rsidRPr="00A85E83" w:rsidRDefault="00A85E83" w:rsidP="00A85E83">
      <w:pPr>
        <w:shd w:val="clear" w:color="auto" w:fill="FFFFFF"/>
        <w:tabs>
          <w:tab w:val="left" w:pos="-4962"/>
        </w:tabs>
        <w:jc w:val="center"/>
        <w:rPr>
          <w:b/>
          <w:i/>
          <w:sz w:val="24"/>
          <w:szCs w:val="24"/>
        </w:rPr>
      </w:pPr>
      <w:r w:rsidRPr="00A85E83">
        <w:rPr>
          <w:b/>
          <w:i/>
          <w:sz w:val="24"/>
          <w:szCs w:val="24"/>
        </w:rPr>
        <w:t>сведения о градостроительной деятельности</w:t>
      </w:r>
    </w:p>
    <w:p w:rsidR="00A85E83" w:rsidRPr="00A85E83" w:rsidRDefault="00A85E83" w:rsidP="00A85E83">
      <w:pPr>
        <w:shd w:val="clear" w:color="auto" w:fill="FFFFFF"/>
        <w:tabs>
          <w:tab w:val="left" w:pos="-4962"/>
        </w:tabs>
        <w:jc w:val="center"/>
        <w:rPr>
          <w:b/>
          <w:i/>
          <w:sz w:val="24"/>
          <w:szCs w:val="24"/>
        </w:rPr>
      </w:pPr>
      <w:r w:rsidRPr="00A85E83">
        <w:rPr>
          <w:b/>
          <w:i/>
          <w:sz w:val="24"/>
          <w:szCs w:val="24"/>
        </w:rPr>
        <w:t xml:space="preserve">Краткая историческая справка </w:t>
      </w:r>
    </w:p>
    <w:p w:rsidR="00A85E83" w:rsidRPr="00A85E83" w:rsidRDefault="00A85E83" w:rsidP="00A85E83">
      <w:pPr>
        <w:ind w:firstLine="720"/>
        <w:jc w:val="both"/>
        <w:rPr>
          <w:sz w:val="24"/>
          <w:szCs w:val="24"/>
        </w:rPr>
      </w:pPr>
      <w:r w:rsidRPr="00A85E83">
        <w:rPr>
          <w:sz w:val="24"/>
          <w:szCs w:val="24"/>
        </w:rPr>
        <w:t xml:space="preserve">С середины </w:t>
      </w:r>
      <w:r w:rsidRPr="00A85E83">
        <w:rPr>
          <w:sz w:val="24"/>
          <w:szCs w:val="24"/>
          <w:lang w:val="en-US"/>
        </w:rPr>
        <w:t>XI</w:t>
      </w:r>
      <w:r w:rsidRPr="00A85E83">
        <w:rPr>
          <w:sz w:val="24"/>
          <w:szCs w:val="24"/>
        </w:rPr>
        <w:t xml:space="preserve"> столетия в связи с развитием феодальных отношений Древнерусское государство стало распадаться на отдельные княжества. Территория современного Некоузского района входила в состав Ростово-Суздальского, а после его распада (1218 год) – в состав Ярославского княжества. Процесс объединения русских земель вокруг Москвы привел к тому, что в 1463 году Ярославское княжество вошло в состав Русского централизованного государства.</w:t>
      </w:r>
    </w:p>
    <w:p w:rsidR="00A85E83" w:rsidRPr="00A85E83" w:rsidRDefault="00A85E83" w:rsidP="00A85E83">
      <w:pPr>
        <w:ind w:firstLine="720"/>
        <w:jc w:val="both"/>
        <w:rPr>
          <w:sz w:val="24"/>
          <w:szCs w:val="24"/>
        </w:rPr>
      </w:pPr>
      <w:r w:rsidRPr="00A85E83">
        <w:rPr>
          <w:sz w:val="24"/>
          <w:szCs w:val="24"/>
        </w:rPr>
        <w:t xml:space="preserve">Указом Петра </w:t>
      </w:r>
      <w:r w:rsidRPr="00A85E83">
        <w:rPr>
          <w:sz w:val="24"/>
          <w:szCs w:val="24"/>
          <w:lang w:val="en-US"/>
        </w:rPr>
        <w:t>I</w:t>
      </w:r>
      <w:r w:rsidRPr="00A85E83">
        <w:rPr>
          <w:sz w:val="24"/>
          <w:szCs w:val="24"/>
        </w:rPr>
        <w:t xml:space="preserve"> в 1708 году были учреждены восемь огромных по площади губерний. Территория современного Некоузского района вошла в состав Ингерманландской губернии (в 1710 году она стала называться Санкт-Петербургской). Вторая административная реформа Петра </w:t>
      </w:r>
      <w:r w:rsidRPr="00A85E83">
        <w:rPr>
          <w:sz w:val="24"/>
          <w:szCs w:val="24"/>
          <w:lang w:val="en-US"/>
        </w:rPr>
        <w:t>I</w:t>
      </w:r>
      <w:r w:rsidRPr="00A85E83">
        <w:rPr>
          <w:sz w:val="24"/>
          <w:szCs w:val="24"/>
        </w:rPr>
        <w:t xml:space="preserve"> ввела новое деление страны: было образовано 10 губерний, каждая из которых делилась на несколько провинций. Северная часть современного Некоузского района вошла в состав Пошехонской провинции Санкт-Петербургской губернии, южная часть – в состав Угличской провинции той же губернии.</w:t>
      </w:r>
    </w:p>
    <w:p w:rsidR="00A85E83" w:rsidRPr="00A85E83" w:rsidRDefault="00A85E83" w:rsidP="00A85E83">
      <w:pPr>
        <w:ind w:firstLine="720"/>
        <w:jc w:val="both"/>
        <w:rPr>
          <w:sz w:val="24"/>
          <w:szCs w:val="24"/>
        </w:rPr>
      </w:pPr>
      <w:r w:rsidRPr="00A85E83">
        <w:rPr>
          <w:sz w:val="24"/>
          <w:szCs w:val="24"/>
        </w:rPr>
        <w:t xml:space="preserve">Административное деление Ярославской губернии с небольшими изменениями в границах уездов просуществовало в течение всего </w:t>
      </w:r>
      <w:r w:rsidRPr="00A85E83">
        <w:rPr>
          <w:sz w:val="24"/>
          <w:szCs w:val="24"/>
          <w:lang w:val="en-US"/>
        </w:rPr>
        <w:t>XIX</w:t>
      </w:r>
      <w:r w:rsidRPr="00A85E83">
        <w:rPr>
          <w:sz w:val="24"/>
          <w:szCs w:val="24"/>
        </w:rPr>
        <w:t xml:space="preserve"> века, дожило до Октябрьской революции 1917 года, сохранялось в основном и в первые годы Советской власти.</w:t>
      </w:r>
    </w:p>
    <w:p w:rsidR="00A85E83" w:rsidRPr="00A85E83" w:rsidRDefault="00A85E83" w:rsidP="00A85E83">
      <w:pPr>
        <w:ind w:firstLine="720"/>
        <w:jc w:val="both"/>
        <w:rPr>
          <w:sz w:val="24"/>
          <w:szCs w:val="24"/>
        </w:rPr>
      </w:pPr>
      <w:r w:rsidRPr="00A85E83">
        <w:rPr>
          <w:sz w:val="24"/>
          <w:szCs w:val="24"/>
        </w:rPr>
        <w:t>С 10 июня 1929 года начинается самостоятельная история существования Некоузского района. Район был образован в составе Ивановской промышленной области из частей Мологского и Рыбинского уездов.</w:t>
      </w:r>
    </w:p>
    <w:p w:rsidR="00A85E83" w:rsidRPr="00A85E83" w:rsidRDefault="00A85E83" w:rsidP="00A85E83">
      <w:pPr>
        <w:ind w:firstLine="720"/>
        <w:jc w:val="both"/>
        <w:rPr>
          <w:sz w:val="24"/>
          <w:szCs w:val="24"/>
        </w:rPr>
      </w:pPr>
      <w:r w:rsidRPr="00A85E83">
        <w:rPr>
          <w:sz w:val="24"/>
          <w:szCs w:val="24"/>
        </w:rPr>
        <w:t>В связи с созданием Рыбинского водохранилища и ликвидацией Мологского края в 1940 году Некоузскому району был передан Веретейский сельсовет, а в 1941 году были ликвидированы Верхне-Никульский и Спицинский сельсоветы.</w:t>
      </w:r>
    </w:p>
    <w:p w:rsidR="00A85E83" w:rsidRPr="00A85E83" w:rsidRDefault="00A85E83" w:rsidP="00A85E83">
      <w:pPr>
        <w:ind w:firstLine="720"/>
        <w:jc w:val="both"/>
        <w:rPr>
          <w:sz w:val="24"/>
          <w:szCs w:val="24"/>
        </w:rPr>
      </w:pPr>
      <w:r w:rsidRPr="00A85E83">
        <w:rPr>
          <w:sz w:val="24"/>
          <w:szCs w:val="24"/>
        </w:rPr>
        <w:t xml:space="preserve">История Мологского края ведет свой отчет с начала </w:t>
      </w:r>
      <w:r w:rsidRPr="00A85E83">
        <w:rPr>
          <w:sz w:val="24"/>
          <w:szCs w:val="24"/>
          <w:lang w:val="en-US"/>
        </w:rPr>
        <w:t>XIII</w:t>
      </w:r>
      <w:r w:rsidRPr="00A85E83">
        <w:rPr>
          <w:sz w:val="24"/>
          <w:szCs w:val="24"/>
        </w:rPr>
        <w:t xml:space="preserve"> века. В те времена значение Мологи было велико, она располагалась в центре района, где зарождалось русское государство с Москвой во главе. По реке Мологе шел путь, соединявший два крупнейших города Руси – Москву и Великий Новгород. По этой же реке еще ранее проходил знаменитый торговый путь «из варяг в хазары». Значение Мологи характеризуется и еще одним фактором: возле города в так называемом «Холопьем городке» в течение столетий проходила крупнейшая на Руси ярмарка.</w:t>
      </w:r>
    </w:p>
    <w:p w:rsidR="00A85E83" w:rsidRPr="00A85E83" w:rsidRDefault="00A85E83" w:rsidP="00A85E83">
      <w:pPr>
        <w:pStyle w:val="af1"/>
        <w:spacing w:after="0"/>
        <w:ind w:firstLine="720"/>
        <w:jc w:val="both"/>
        <w:outlineLvl w:val="0"/>
        <w:rPr>
          <w:sz w:val="24"/>
          <w:szCs w:val="24"/>
        </w:rPr>
      </w:pPr>
      <w:r w:rsidRPr="00A85E83">
        <w:rPr>
          <w:sz w:val="24"/>
          <w:szCs w:val="24"/>
        </w:rPr>
        <w:t>О былом экономическом благополучии края можно судить и по наличию многочисленных церквей на территории поселения, расположенных в селах Веретея, Марьино, Воскресенское, Кузьма-Демьян, Верхне-Никульское, Лацкое, Покров-Раменье, Раево.</w:t>
      </w:r>
    </w:p>
    <w:p w:rsidR="00A85E83" w:rsidRPr="00A85E83" w:rsidRDefault="00A85E83" w:rsidP="00A85E83">
      <w:pPr>
        <w:shd w:val="clear" w:color="auto" w:fill="FFFFFF"/>
        <w:ind w:firstLine="720"/>
        <w:jc w:val="both"/>
        <w:rPr>
          <w:sz w:val="24"/>
          <w:szCs w:val="24"/>
        </w:rPr>
      </w:pPr>
      <w:r w:rsidRPr="00A85E83">
        <w:rPr>
          <w:spacing w:val="3"/>
          <w:sz w:val="24"/>
          <w:szCs w:val="24"/>
        </w:rPr>
        <w:t xml:space="preserve">Особая роль принадлежит научному центру «Борок», который </w:t>
      </w:r>
      <w:r w:rsidRPr="00A85E83">
        <w:rPr>
          <w:sz w:val="24"/>
          <w:szCs w:val="24"/>
        </w:rPr>
        <w:t xml:space="preserve">имеет 2-х вековую историю. Начало основания Борка было положено помещиком А. Алексеевым, который построил в 1807 году на землях Мологского уезда Ярославской губернии, в </w:t>
      </w:r>
      <w:smartTag w:uri="urn:schemas-microsoft-com:office:smarttags" w:element="metricconverter">
        <w:smartTagPr>
          <w:attr w:name="ProductID" w:val="30 км"/>
        </w:smartTagPr>
        <w:r w:rsidRPr="00A85E83">
          <w:rPr>
            <w:sz w:val="24"/>
            <w:szCs w:val="24"/>
          </w:rPr>
          <w:t>30 км</w:t>
        </w:r>
      </w:smartTag>
      <w:r w:rsidRPr="00A85E83">
        <w:rPr>
          <w:sz w:val="24"/>
          <w:szCs w:val="24"/>
        </w:rPr>
        <w:t xml:space="preserve"> от г. Мологи, усадьбу «Борок». В первой половине </w:t>
      </w:r>
      <w:r w:rsidRPr="00A85E83">
        <w:rPr>
          <w:sz w:val="24"/>
          <w:szCs w:val="24"/>
          <w:lang w:val="en-US"/>
        </w:rPr>
        <w:t>XX</w:t>
      </w:r>
      <w:r w:rsidRPr="00A85E83">
        <w:rPr>
          <w:sz w:val="24"/>
          <w:szCs w:val="24"/>
        </w:rPr>
        <w:t xml:space="preserve"> века усадьбой владел известный революционер-народник, ученый-энциклопедист Н.А. Морозов. Сейчас на территории поселка расположен Дом-Музей Н.А. Морозова. От усадьбы сохранились флигель и парк в английском стиле. </w:t>
      </w:r>
    </w:p>
    <w:p w:rsidR="00A85E83" w:rsidRDefault="00A85E83" w:rsidP="00A85E83">
      <w:pPr>
        <w:shd w:val="clear" w:color="auto" w:fill="FFFFFF"/>
        <w:ind w:firstLine="720"/>
        <w:jc w:val="both"/>
        <w:rPr>
          <w:sz w:val="24"/>
          <w:szCs w:val="24"/>
        </w:rPr>
      </w:pPr>
      <w:r w:rsidRPr="00A85E83">
        <w:rPr>
          <w:sz w:val="24"/>
          <w:szCs w:val="24"/>
        </w:rPr>
        <w:t xml:space="preserve">Вторая половина </w:t>
      </w:r>
      <w:r w:rsidRPr="00A85E83">
        <w:rPr>
          <w:sz w:val="24"/>
          <w:szCs w:val="24"/>
          <w:lang w:val="en-US"/>
        </w:rPr>
        <w:t>XX</w:t>
      </w:r>
      <w:r w:rsidRPr="00A85E83">
        <w:rPr>
          <w:sz w:val="24"/>
          <w:szCs w:val="24"/>
        </w:rPr>
        <w:t xml:space="preserve"> века ознаменована коренными изменениями в судьбе Борка. В конце 1930-х годов в соответствии с Указом правительства СССР Молого-Шекснинское междуречье было затоплено, и Борок оказался стоящим на берегу созданного Рыбинского водохранилища. Это коренным образом изменило дальнейшее развитие Борка. На месте маленькой усадьбы возник научный городок с развитой инфраструктурой. В 1968 году по решению исполкома Ярославского областного Совета </w:t>
      </w:r>
      <w:r w:rsidRPr="00A85E83">
        <w:rPr>
          <w:sz w:val="24"/>
          <w:szCs w:val="24"/>
        </w:rPr>
        <w:lastRenderedPageBreak/>
        <w:t>депутатов (№ 789 от 25.11.1968) местечку Борок был присвоен статус поселка.</w:t>
      </w:r>
    </w:p>
    <w:p w:rsidR="00A85E83" w:rsidRPr="00A85E83" w:rsidRDefault="00A85E83" w:rsidP="00A85E83">
      <w:pPr>
        <w:shd w:val="clear" w:color="auto" w:fill="FFFFFF"/>
        <w:ind w:firstLine="720"/>
        <w:jc w:val="both"/>
        <w:rPr>
          <w:sz w:val="24"/>
          <w:szCs w:val="24"/>
        </w:rPr>
      </w:pPr>
    </w:p>
    <w:p w:rsidR="00A85E83" w:rsidRPr="00A85E83" w:rsidRDefault="00A85E83" w:rsidP="00A85E83">
      <w:pPr>
        <w:shd w:val="clear" w:color="auto" w:fill="FFFFFF"/>
        <w:jc w:val="center"/>
        <w:rPr>
          <w:b/>
          <w:i/>
          <w:sz w:val="24"/>
          <w:szCs w:val="24"/>
        </w:rPr>
      </w:pPr>
      <w:r w:rsidRPr="00A85E83">
        <w:rPr>
          <w:b/>
          <w:i/>
          <w:sz w:val="24"/>
          <w:szCs w:val="24"/>
        </w:rPr>
        <w:t>Общие сведения</w:t>
      </w:r>
    </w:p>
    <w:p w:rsidR="00A85E83" w:rsidRPr="00A85E83" w:rsidRDefault="00A85E83" w:rsidP="00A85E83">
      <w:pPr>
        <w:ind w:firstLine="720"/>
        <w:jc w:val="both"/>
        <w:rPr>
          <w:sz w:val="24"/>
          <w:szCs w:val="24"/>
        </w:rPr>
      </w:pPr>
      <w:r w:rsidRPr="00A85E83">
        <w:rPr>
          <w:sz w:val="24"/>
          <w:szCs w:val="24"/>
        </w:rPr>
        <w:t>Веретейское сельское поселение с центром в поселке Борок образовано Законом Ярославской области от 21.12.2004 года № 65-З «О наименованиях, границах и статусе муниципальных образований Ярославской области». 15.02.2006 проведена регистрация муниципального образования Веретейское сельское поселение. В декабре 2008 года закончился переходный период. С 01.01.2009 года полномочия, регламентированные Федеральным Законом № 131-ФЗ «Об общих принципах организации местного самоуправления в Российской Федерации», в полном объеме отнесены на уровень поселения.</w:t>
      </w:r>
    </w:p>
    <w:p w:rsidR="00A85E83" w:rsidRPr="00A85E83" w:rsidRDefault="00A85E83" w:rsidP="00A85E83">
      <w:pPr>
        <w:ind w:firstLine="720"/>
        <w:jc w:val="both"/>
        <w:rPr>
          <w:sz w:val="24"/>
          <w:szCs w:val="24"/>
        </w:rPr>
      </w:pPr>
      <w:r w:rsidRPr="00A85E83">
        <w:rPr>
          <w:bCs/>
          <w:noProof/>
          <w:sz w:val="24"/>
          <w:szCs w:val="24"/>
        </w:rPr>
        <w:t>Веретейское</w:t>
      </w:r>
      <w:r w:rsidRPr="00A85E83">
        <w:rPr>
          <w:sz w:val="24"/>
          <w:szCs w:val="24"/>
        </w:rPr>
        <w:t xml:space="preserve"> сельское поселение расположено в северо-восточной части Некоузского района и граничит на юго-востоке - с Волжским СП, на западе – с Некоузским СП, на севере – с Брейтовским районом, на востоке – с Рыбинским водохранилищем. Площадь территории сельского поселения в его современных административных границах 297,59 кв. км или </w:t>
      </w:r>
      <w:smartTag w:uri="urn:schemas-microsoft-com:office:smarttags" w:element="metricconverter">
        <w:smartTagPr>
          <w:attr w:name="ProductID" w:val="29 759 га"/>
        </w:smartTagPr>
        <w:r w:rsidRPr="00A85E83">
          <w:rPr>
            <w:sz w:val="24"/>
            <w:szCs w:val="24"/>
          </w:rPr>
          <w:t>29 759 га</w:t>
        </w:r>
      </w:smartTag>
      <w:r w:rsidRPr="00A85E83">
        <w:rPr>
          <w:sz w:val="24"/>
          <w:szCs w:val="24"/>
        </w:rPr>
        <w:t>.</w:t>
      </w:r>
    </w:p>
    <w:p w:rsidR="00A85E83" w:rsidRPr="00A85E83" w:rsidRDefault="00A85E83" w:rsidP="00A85E83">
      <w:pPr>
        <w:pStyle w:val="af1"/>
        <w:spacing w:after="0"/>
        <w:ind w:firstLine="720"/>
        <w:rPr>
          <w:bCs/>
          <w:sz w:val="24"/>
          <w:szCs w:val="24"/>
        </w:rPr>
      </w:pPr>
      <w:r w:rsidRPr="00A85E83">
        <w:rPr>
          <w:bCs/>
          <w:sz w:val="24"/>
          <w:szCs w:val="24"/>
        </w:rPr>
        <w:t>В Веретейское сельское поселение входят два сельских округа:</w:t>
      </w:r>
    </w:p>
    <w:p w:rsidR="00A85E83" w:rsidRPr="00A85E83" w:rsidRDefault="00A85E83" w:rsidP="00A85E83">
      <w:pPr>
        <w:pStyle w:val="af1"/>
        <w:spacing w:after="0"/>
        <w:ind w:firstLine="720"/>
        <w:rPr>
          <w:sz w:val="24"/>
          <w:szCs w:val="24"/>
        </w:rPr>
      </w:pPr>
      <w:r w:rsidRPr="00A85E83">
        <w:rPr>
          <w:sz w:val="24"/>
          <w:szCs w:val="24"/>
        </w:rPr>
        <w:t>- Веретейский сельский округ;</w:t>
      </w:r>
    </w:p>
    <w:p w:rsidR="00A85E83" w:rsidRPr="00A85E83" w:rsidRDefault="00A85E83" w:rsidP="00A85E83">
      <w:pPr>
        <w:pStyle w:val="af1"/>
        <w:spacing w:after="0"/>
        <w:ind w:firstLine="720"/>
        <w:rPr>
          <w:sz w:val="24"/>
          <w:szCs w:val="24"/>
        </w:rPr>
      </w:pPr>
      <w:r w:rsidRPr="00A85E83">
        <w:rPr>
          <w:sz w:val="24"/>
          <w:szCs w:val="24"/>
        </w:rPr>
        <w:t>- Лацковский сельский округ.</w:t>
      </w:r>
    </w:p>
    <w:p w:rsidR="00A85E83" w:rsidRDefault="00A85E83" w:rsidP="00A85E83">
      <w:pPr>
        <w:pStyle w:val="af1"/>
        <w:spacing w:after="0"/>
        <w:ind w:firstLine="720"/>
        <w:jc w:val="both"/>
        <w:rPr>
          <w:sz w:val="24"/>
          <w:szCs w:val="24"/>
        </w:rPr>
      </w:pPr>
      <w:r w:rsidRPr="00A85E83">
        <w:rPr>
          <w:sz w:val="24"/>
          <w:szCs w:val="24"/>
        </w:rPr>
        <w:t>Сельские округа Веретейского сельского поселения включают в себя 107 населенных пунктов</w:t>
      </w:r>
      <w:r>
        <w:rPr>
          <w:sz w:val="24"/>
          <w:szCs w:val="24"/>
        </w:rPr>
        <w:t>.</w:t>
      </w:r>
    </w:p>
    <w:p w:rsidR="00A85E83" w:rsidRPr="00A85E83" w:rsidRDefault="00A85E83" w:rsidP="00A85E83">
      <w:pPr>
        <w:pStyle w:val="af1"/>
        <w:spacing w:after="0"/>
        <w:ind w:firstLine="720"/>
        <w:jc w:val="both"/>
        <w:rPr>
          <w:sz w:val="24"/>
          <w:szCs w:val="24"/>
        </w:rPr>
      </w:pPr>
    </w:p>
    <w:p w:rsidR="00A85E83" w:rsidRPr="00A85E83" w:rsidRDefault="00A85E83" w:rsidP="00A85E83">
      <w:pPr>
        <w:pStyle w:val="af1"/>
        <w:spacing w:after="0"/>
        <w:jc w:val="center"/>
        <w:rPr>
          <w:b/>
          <w:bCs/>
          <w:i/>
          <w:sz w:val="24"/>
          <w:szCs w:val="24"/>
        </w:rPr>
      </w:pPr>
      <w:r w:rsidRPr="00A85E83">
        <w:rPr>
          <w:b/>
          <w:bCs/>
          <w:i/>
          <w:sz w:val="24"/>
          <w:szCs w:val="24"/>
        </w:rPr>
        <w:t>Демография Веретейского сельского поселения</w:t>
      </w:r>
    </w:p>
    <w:p w:rsidR="00A85E83" w:rsidRPr="00A85E83" w:rsidRDefault="00A85E83" w:rsidP="00A85E83">
      <w:pPr>
        <w:pStyle w:val="af1"/>
        <w:spacing w:after="0"/>
        <w:ind w:firstLine="708"/>
        <w:jc w:val="both"/>
        <w:rPr>
          <w:sz w:val="24"/>
          <w:szCs w:val="24"/>
        </w:rPr>
      </w:pPr>
      <w:r w:rsidRPr="00A85E83">
        <w:rPr>
          <w:bCs/>
          <w:sz w:val="24"/>
          <w:szCs w:val="24"/>
        </w:rPr>
        <w:t xml:space="preserve">Численность населения Веретейского сельского поселения на 01.01.2017г. </w:t>
      </w:r>
      <w:r w:rsidRPr="00A85E83">
        <w:rPr>
          <w:sz w:val="24"/>
          <w:szCs w:val="24"/>
        </w:rPr>
        <w:t xml:space="preserve">составляла 2793 чел. </w:t>
      </w:r>
    </w:p>
    <w:p w:rsidR="00A85E83" w:rsidRPr="00A85E83" w:rsidRDefault="00A85E83" w:rsidP="00A85E83">
      <w:pPr>
        <w:pStyle w:val="af1"/>
        <w:spacing w:after="0"/>
        <w:jc w:val="center"/>
        <w:rPr>
          <w:b/>
          <w:i/>
          <w:sz w:val="24"/>
          <w:szCs w:val="24"/>
        </w:rPr>
      </w:pPr>
      <w:r w:rsidRPr="00A85E83">
        <w:rPr>
          <w:b/>
          <w:i/>
          <w:sz w:val="24"/>
          <w:szCs w:val="24"/>
        </w:rPr>
        <w:t>Таблица 1 – Демография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8"/>
        <w:gridCol w:w="1296"/>
        <w:gridCol w:w="1296"/>
        <w:gridCol w:w="1296"/>
        <w:gridCol w:w="1296"/>
        <w:gridCol w:w="1296"/>
      </w:tblGrid>
      <w:tr w:rsidR="00A85E83" w:rsidRPr="00A85E83" w:rsidTr="00197A92">
        <w:tblPrEx>
          <w:tblCellMar>
            <w:top w:w="0" w:type="dxa"/>
            <w:bottom w:w="0" w:type="dxa"/>
          </w:tblCellMar>
        </w:tblPrEx>
        <w:trPr>
          <w:trHeight w:val="276"/>
        </w:trPr>
        <w:tc>
          <w:tcPr>
            <w:tcW w:w="4465" w:type="dxa"/>
            <w:vMerge w:val="restart"/>
            <w:vAlign w:val="center"/>
          </w:tcPr>
          <w:p w:rsidR="00A85E83" w:rsidRPr="00A85E83" w:rsidRDefault="00A85E83" w:rsidP="00A85E83">
            <w:pPr>
              <w:pStyle w:val="af1"/>
              <w:spacing w:after="0"/>
              <w:ind w:hanging="32"/>
              <w:jc w:val="center"/>
              <w:rPr>
                <w:b/>
                <w:i/>
                <w:sz w:val="24"/>
                <w:szCs w:val="24"/>
              </w:rPr>
            </w:pPr>
            <w:r w:rsidRPr="00A85E83">
              <w:rPr>
                <w:b/>
                <w:i/>
                <w:sz w:val="24"/>
                <w:szCs w:val="24"/>
              </w:rPr>
              <w:t>Наименование сельского поселения</w:t>
            </w:r>
          </w:p>
        </w:tc>
        <w:tc>
          <w:tcPr>
            <w:tcW w:w="5174" w:type="dxa"/>
            <w:gridSpan w:val="5"/>
            <w:shd w:val="clear" w:color="auto" w:fill="auto"/>
            <w:vAlign w:val="center"/>
          </w:tcPr>
          <w:p w:rsidR="00A85E83" w:rsidRPr="00A85E83" w:rsidRDefault="00A85E83" w:rsidP="00A85E83">
            <w:pPr>
              <w:widowControl/>
              <w:autoSpaceDE/>
              <w:autoSpaceDN/>
              <w:adjustRightInd/>
              <w:ind w:hanging="55"/>
              <w:jc w:val="center"/>
              <w:rPr>
                <w:b/>
                <w:i/>
                <w:sz w:val="24"/>
                <w:szCs w:val="24"/>
              </w:rPr>
            </w:pPr>
            <w:r w:rsidRPr="00A85E83">
              <w:rPr>
                <w:b/>
                <w:i/>
                <w:sz w:val="24"/>
                <w:szCs w:val="24"/>
              </w:rPr>
              <w:t>Численность населения, чел.</w:t>
            </w:r>
          </w:p>
        </w:tc>
      </w:tr>
      <w:tr w:rsidR="00A85E83" w:rsidRPr="00A85E83" w:rsidTr="00197A92">
        <w:tblPrEx>
          <w:tblCellMar>
            <w:top w:w="0" w:type="dxa"/>
            <w:bottom w:w="0" w:type="dxa"/>
          </w:tblCellMar>
        </w:tblPrEx>
        <w:trPr>
          <w:trHeight w:val="408"/>
        </w:trPr>
        <w:tc>
          <w:tcPr>
            <w:tcW w:w="4465" w:type="dxa"/>
            <w:vMerge/>
            <w:vAlign w:val="center"/>
          </w:tcPr>
          <w:p w:rsidR="00A85E83" w:rsidRPr="00A85E83" w:rsidRDefault="00A85E83" w:rsidP="00A85E83">
            <w:pPr>
              <w:pStyle w:val="af1"/>
              <w:spacing w:after="0"/>
              <w:ind w:hanging="32"/>
              <w:jc w:val="center"/>
              <w:rPr>
                <w:b/>
                <w:i/>
                <w:sz w:val="24"/>
                <w:szCs w:val="24"/>
              </w:rPr>
            </w:pPr>
          </w:p>
        </w:tc>
        <w:tc>
          <w:tcPr>
            <w:tcW w:w="1200" w:type="dxa"/>
            <w:shd w:val="clear" w:color="auto" w:fill="auto"/>
            <w:vAlign w:val="center"/>
          </w:tcPr>
          <w:p w:rsidR="00A85E83" w:rsidRPr="00A85E83" w:rsidRDefault="00A85E83" w:rsidP="00A85E83">
            <w:pPr>
              <w:jc w:val="center"/>
              <w:rPr>
                <w:b/>
                <w:i/>
                <w:sz w:val="24"/>
                <w:szCs w:val="24"/>
              </w:rPr>
            </w:pPr>
            <w:r w:rsidRPr="00A85E83">
              <w:rPr>
                <w:b/>
                <w:i/>
                <w:sz w:val="24"/>
                <w:szCs w:val="24"/>
              </w:rPr>
              <w:t>01.01.2013</w:t>
            </w:r>
          </w:p>
        </w:tc>
        <w:tc>
          <w:tcPr>
            <w:tcW w:w="900" w:type="dxa"/>
            <w:shd w:val="clear" w:color="auto" w:fill="auto"/>
            <w:vAlign w:val="center"/>
          </w:tcPr>
          <w:p w:rsidR="00A85E83" w:rsidRPr="00A85E83" w:rsidRDefault="00A85E83" w:rsidP="00A85E83">
            <w:pPr>
              <w:jc w:val="center"/>
              <w:rPr>
                <w:b/>
                <w:i/>
                <w:sz w:val="24"/>
                <w:szCs w:val="24"/>
              </w:rPr>
            </w:pPr>
            <w:r w:rsidRPr="00A85E83">
              <w:rPr>
                <w:b/>
                <w:i/>
                <w:sz w:val="24"/>
                <w:szCs w:val="24"/>
              </w:rPr>
              <w:t>01.01.2014</w:t>
            </w:r>
          </w:p>
        </w:tc>
        <w:tc>
          <w:tcPr>
            <w:tcW w:w="900" w:type="dxa"/>
            <w:shd w:val="clear" w:color="auto" w:fill="auto"/>
            <w:vAlign w:val="center"/>
          </w:tcPr>
          <w:p w:rsidR="00A85E83" w:rsidRPr="00A85E83" w:rsidRDefault="00A85E83" w:rsidP="00A85E83">
            <w:pPr>
              <w:jc w:val="center"/>
              <w:rPr>
                <w:b/>
                <w:i/>
                <w:sz w:val="24"/>
                <w:szCs w:val="24"/>
              </w:rPr>
            </w:pPr>
            <w:r w:rsidRPr="00A85E83">
              <w:rPr>
                <w:b/>
                <w:i/>
                <w:sz w:val="24"/>
                <w:szCs w:val="24"/>
              </w:rPr>
              <w:t>01.01.2015</w:t>
            </w:r>
          </w:p>
        </w:tc>
        <w:tc>
          <w:tcPr>
            <w:tcW w:w="1080" w:type="dxa"/>
            <w:shd w:val="clear" w:color="auto" w:fill="auto"/>
            <w:vAlign w:val="center"/>
          </w:tcPr>
          <w:p w:rsidR="00A85E83" w:rsidRPr="00A85E83" w:rsidRDefault="00A85E83" w:rsidP="00A85E83">
            <w:pPr>
              <w:jc w:val="center"/>
              <w:rPr>
                <w:b/>
                <w:i/>
                <w:sz w:val="24"/>
                <w:szCs w:val="24"/>
              </w:rPr>
            </w:pPr>
            <w:r w:rsidRPr="00A85E83">
              <w:rPr>
                <w:b/>
                <w:i/>
                <w:sz w:val="24"/>
                <w:szCs w:val="24"/>
              </w:rPr>
              <w:t>01.01.2016</w:t>
            </w:r>
          </w:p>
        </w:tc>
        <w:tc>
          <w:tcPr>
            <w:tcW w:w="1094" w:type="dxa"/>
            <w:shd w:val="clear" w:color="auto" w:fill="auto"/>
            <w:vAlign w:val="center"/>
          </w:tcPr>
          <w:p w:rsidR="00A85E83" w:rsidRPr="00A85E83" w:rsidRDefault="00A85E83" w:rsidP="00A85E83">
            <w:pPr>
              <w:jc w:val="center"/>
              <w:rPr>
                <w:b/>
                <w:i/>
                <w:sz w:val="24"/>
                <w:szCs w:val="24"/>
              </w:rPr>
            </w:pPr>
            <w:r w:rsidRPr="00A85E83">
              <w:rPr>
                <w:b/>
                <w:i/>
                <w:sz w:val="24"/>
                <w:szCs w:val="24"/>
              </w:rPr>
              <w:t>01.01.2017</w:t>
            </w:r>
          </w:p>
        </w:tc>
      </w:tr>
      <w:tr w:rsidR="00A85E83" w:rsidRPr="00A85E83" w:rsidTr="00197A92">
        <w:tblPrEx>
          <w:tblCellMar>
            <w:top w:w="0" w:type="dxa"/>
            <w:bottom w:w="0" w:type="dxa"/>
          </w:tblCellMar>
        </w:tblPrEx>
        <w:trPr>
          <w:trHeight w:val="223"/>
        </w:trPr>
        <w:tc>
          <w:tcPr>
            <w:tcW w:w="4465" w:type="dxa"/>
            <w:vAlign w:val="center"/>
          </w:tcPr>
          <w:p w:rsidR="00A85E83" w:rsidRPr="00A85E83" w:rsidRDefault="00A85E83" w:rsidP="00A85E83">
            <w:pPr>
              <w:pStyle w:val="af1"/>
              <w:spacing w:after="0"/>
              <w:ind w:hanging="32"/>
              <w:jc w:val="center"/>
              <w:rPr>
                <w:sz w:val="24"/>
                <w:szCs w:val="24"/>
              </w:rPr>
            </w:pPr>
            <w:r w:rsidRPr="00A85E83">
              <w:rPr>
                <w:sz w:val="24"/>
                <w:szCs w:val="24"/>
              </w:rPr>
              <w:t>Веретейское сельское поселение</w:t>
            </w:r>
          </w:p>
        </w:tc>
        <w:tc>
          <w:tcPr>
            <w:tcW w:w="1200" w:type="dxa"/>
            <w:shd w:val="clear" w:color="auto" w:fill="auto"/>
            <w:vAlign w:val="center"/>
          </w:tcPr>
          <w:p w:rsidR="00A85E83" w:rsidRPr="00A85E83" w:rsidRDefault="00A85E83" w:rsidP="00A85E83">
            <w:pPr>
              <w:widowControl/>
              <w:autoSpaceDE/>
              <w:autoSpaceDN/>
              <w:adjustRightInd/>
              <w:jc w:val="center"/>
              <w:rPr>
                <w:sz w:val="24"/>
                <w:szCs w:val="24"/>
              </w:rPr>
            </w:pPr>
            <w:r w:rsidRPr="00A85E83">
              <w:rPr>
                <w:sz w:val="24"/>
                <w:szCs w:val="24"/>
              </w:rPr>
              <w:t>2999</w:t>
            </w:r>
          </w:p>
        </w:tc>
        <w:tc>
          <w:tcPr>
            <w:tcW w:w="900" w:type="dxa"/>
            <w:tcBorders>
              <w:bottom w:val="single" w:sz="4" w:space="0" w:color="auto"/>
            </w:tcBorders>
            <w:shd w:val="clear" w:color="auto" w:fill="auto"/>
            <w:vAlign w:val="center"/>
          </w:tcPr>
          <w:p w:rsidR="00A85E83" w:rsidRPr="00A85E83" w:rsidRDefault="00A85E83" w:rsidP="00A85E83">
            <w:pPr>
              <w:jc w:val="center"/>
              <w:rPr>
                <w:sz w:val="24"/>
                <w:szCs w:val="24"/>
              </w:rPr>
            </w:pPr>
            <w:r w:rsidRPr="00A85E83">
              <w:rPr>
                <w:sz w:val="24"/>
                <w:szCs w:val="24"/>
              </w:rPr>
              <w:t>2989</w:t>
            </w:r>
          </w:p>
        </w:tc>
        <w:tc>
          <w:tcPr>
            <w:tcW w:w="900" w:type="dxa"/>
            <w:tcBorders>
              <w:bottom w:val="single" w:sz="4" w:space="0" w:color="auto"/>
            </w:tcBorders>
            <w:shd w:val="clear" w:color="auto" w:fill="auto"/>
            <w:vAlign w:val="center"/>
          </w:tcPr>
          <w:p w:rsidR="00A85E83" w:rsidRPr="00A85E83" w:rsidRDefault="00A85E83" w:rsidP="00A85E83">
            <w:pPr>
              <w:jc w:val="center"/>
              <w:rPr>
                <w:sz w:val="24"/>
                <w:szCs w:val="24"/>
              </w:rPr>
            </w:pPr>
            <w:r w:rsidRPr="00A85E83">
              <w:rPr>
                <w:sz w:val="24"/>
                <w:szCs w:val="24"/>
              </w:rPr>
              <w:t>2921</w:t>
            </w:r>
          </w:p>
        </w:tc>
        <w:tc>
          <w:tcPr>
            <w:tcW w:w="1080" w:type="dxa"/>
            <w:tcBorders>
              <w:bottom w:val="single" w:sz="4" w:space="0" w:color="auto"/>
            </w:tcBorders>
            <w:shd w:val="clear" w:color="auto" w:fill="auto"/>
            <w:vAlign w:val="center"/>
          </w:tcPr>
          <w:p w:rsidR="00A85E83" w:rsidRPr="00A85E83" w:rsidRDefault="00A85E83" w:rsidP="00A85E83">
            <w:pPr>
              <w:jc w:val="center"/>
              <w:rPr>
                <w:sz w:val="24"/>
                <w:szCs w:val="24"/>
              </w:rPr>
            </w:pPr>
            <w:r w:rsidRPr="00A85E83">
              <w:rPr>
                <w:sz w:val="24"/>
                <w:szCs w:val="24"/>
              </w:rPr>
              <w:t>2861</w:t>
            </w:r>
          </w:p>
        </w:tc>
        <w:tc>
          <w:tcPr>
            <w:tcW w:w="1094" w:type="dxa"/>
            <w:tcBorders>
              <w:bottom w:val="single" w:sz="4" w:space="0" w:color="auto"/>
            </w:tcBorders>
            <w:shd w:val="clear" w:color="auto" w:fill="auto"/>
            <w:vAlign w:val="center"/>
          </w:tcPr>
          <w:p w:rsidR="00A85E83" w:rsidRPr="00A85E83" w:rsidRDefault="00A85E83" w:rsidP="00A85E83">
            <w:pPr>
              <w:jc w:val="center"/>
              <w:rPr>
                <w:sz w:val="24"/>
                <w:szCs w:val="24"/>
              </w:rPr>
            </w:pPr>
            <w:r w:rsidRPr="00A85E83">
              <w:rPr>
                <w:sz w:val="24"/>
                <w:szCs w:val="24"/>
              </w:rPr>
              <w:t>2793</w:t>
            </w:r>
          </w:p>
        </w:tc>
      </w:tr>
    </w:tbl>
    <w:p w:rsidR="00A85E83" w:rsidRPr="00A85E83" w:rsidRDefault="00A85E83" w:rsidP="00A85E83">
      <w:pPr>
        <w:pStyle w:val="24"/>
        <w:spacing w:line="240" w:lineRule="auto"/>
        <w:rPr>
          <w:sz w:val="24"/>
          <w:szCs w:val="24"/>
        </w:rPr>
      </w:pPr>
    </w:p>
    <w:p w:rsidR="00A85E83" w:rsidRPr="00A85E83" w:rsidRDefault="00A85E83" w:rsidP="00A85E83">
      <w:pPr>
        <w:pStyle w:val="24"/>
        <w:spacing w:line="240" w:lineRule="auto"/>
        <w:rPr>
          <w:sz w:val="24"/>
          <w:szCs w:val="24"/>
        </w:rPr>
      </w:pPr>
      <w:r w:rsidRPr="00A85E83">
        <w:rPr>
          <w:sz w:val="24"/>
          <w:szCs w:val="24"/>
        </w:rPr>
        <w:t>Динамика естественного движения населения Веретейского сельского поселения свидетельствует о том, что для него характерны процессы депопуляции. Уровень смертности на протяжении четырех последних лет значительно превышал уровень рождаемости. В текущем году ситуация аналогичная.</w:t>
      </w:r>
    </w:p>
    <w:p w:rsidR="00A85E83" w:rsidRPr="00A85E83" w:rsidRDefault="00A85E83" w:rsidP="00A85E83">
      <w:pPr>
        <w:pStyle w:val="24"/>
        <w:spacing w:line="240" w:lineRule="auto"/>
        <w:rPr>
          <w:sz w:val="24"/>
          <w:szCs w:val="24"/>
        </w:rPr>
      </w:pPr>
      <w:r w:rsidRPr="00A85E83">
        <w:rPr>
          <w:sz w:val="24"/>
          <w:szCs w:val="24"/>
        </w:rPr>
        <w:t xml:space="preserve">Численность населения в Веретейском сельском поселении изменяется не только за счет естественного движения населения, но и в результате миграции сельского населения в гг. Москву, Санкт-Петербург, Ярославль, Рыбинск, Московскую область. </w:t>
      </w:r>
      <w:r w:rsidRPr="00A85E83">
        <w:rPr>
          <w:color w:val="000000"/>
          <w:sz w:val="24"/>
          <w:szCs w:val="24"/>
        </w:rPr>
        <w:t xml:space="preserve">В настоящее время в </w:t>
      </w:r>
      <w:r w:rsidRPr="00A85E83">
        <w:rPr>
          <w:rFonts w:eastAsia="Arial Unicode MS"/>
          <w:sz w:val="24"/>
          <w:szCs w:val="24"/>
          <w:lang/>
        </w:rPr>
        <w:t>Веретейском</w:t>
      </w:r>
      <w:r w:rsidRPr="00A85E83">
        <w:rPr>
          <w:color w:val="000000"/>
          <w:sz w:val="24"/>
          <w:szCs w:val="24"/>
        </w:rPr>
        <w:t xml:space="preserve"> сельском поселении имеет место отрицательная миграция</w:t>
      </w:r>
      <w:r w:rsidRPr="00A85E83">
        <w:rPr>
          <w:sz w:val="24"/>
          <w:szCs w:val="24"/>
        </w:rPr>
        <w:t xml:space="preserve"> (рис.5.). За последние 5 лет миграционная убыль населения в сельском поселении составляла в среднем 21 человек в год при средней годовой численности около 3 000 человек. В среднем за рассматриваемый период прибыло 21 человек, а выбыло 41 человек. Сравнивая компоненты миграционного оттока, можно сказать, что в среднем коэффициенты выбытия в 2,1 раза превышают коэффициенты прибытия.</w:t>
      </w:r>
    </w:p>
    <w:p w:rsidR="00A85E83" w:rsidRPr="00A85E83" w:rsidRDefault="00A85E83" w:rsidP="00A85E83">
      <w:pPr>
        <w:pStyle w:val="24"/>
        <w:spacing w:line="240" w:lineRule="auto"/>
        <w:rPr>
          <w:sz w:val="24"/>
          <w:szCs w:val="24"/>
        </w:rPr>
      </w:pPr>
      <w:r w:rsidRPr="00A85E83">
        <w:rPr>
          <w:sz w:val="24"/>
          <w:szCs w:val="24"/>
        </w:rPr>
        <w:t xml:space="preserve">Демографические тенденции сказались и на возрастной структуре населения Веретейского сельского поселения, и на соотношении численности лиц нетрудоспособного возраста. Заметна тенденция снижения доли молодого населения. Доля населения в возрасте старше трудоспособного составляет 44%. Сложившийся под влиянием снижения рождаемости регрессивный тип возрастной структуры населения (удельный вес населения старших возрастов превышает долю населения детей и </w:t>
      </w:r>
      <w:r w:rsidRPr="00A85E83">
        <w:rPr>
          <w:sz w:val="24"/>
          <w:szCs w:val="24"/>
        </w:rPr>
        <w:lastRenderedPageBreak/>
        <w:t>подростков) не обеспечивает возможности численного роста населения сельского поселения и приводит к демографическому старению населения.</w:t>
      </w:r>
    </w:p>
    <w:p w:rsidR="00A85E83" w:rsidRDefault="00A85E83" w:rsidP="00A85E83">
      <w:pPr>
        <w:pStyle w:val="24"/>
        <w:spacing w:line="240" w:lineRule="auto"/>
        <w:rPr>
          <w:bCs/>
          <w:sz w:val="24"/>
          <w:szCs w:val="24"/>
        </w:rPr>
      </w:pPr>
      <w:r w:rsidRPr="00A85E83">
        <w:rPr>
          <w:bCs/>
          <w:sz w:val="24"/>
          <w:szCs w:val="24"/>
        </w:rPr>
        <w:t>Возможно, ожидать увеличение численности населения за счёт улучшения качества жизни. Прогнозируем, что ввод жилого дома в п. Борок на 52 квартиры в декабре 2017г. самым позитивным образом повлияет на улучшение демографической ситуации, стимулирование рожд</w:t>
      </w:r>
      <w:r w:rsidRPr="00A85E83">
        <w:rPr>
          <w:bCs/>
          <w:sz w:val="24"/>
          <w:szCs w:val="24"/>
        </w:rPr>
        <w:t>а</w:t>
      </w:r>
      <w:r w:rsidRPr="00A85E83">
        <w:rPr>
          <w:bCs/>
          <w:sz w:val="24"/>
          <w:szCs w:val="24"/>
        </w:rPr>
        <w:t xml:space="preserve">емости. Доступность жилья – один из основных факторов при выборе места жительства молодых семей. На обеспечение доступности жилья для молодых работает программа ипотечных кредитов, программа господдержки молодых семей в приобретении (строительстве)  жилья. </w:t>
      </w:r>
    </w:p>
    <w:p w:rsidR="00A85E83" w:rsidRPr="00A85E83" w:rsidRDefault="00A85E83" w:rsidP="00A85E83"/>
    <w:p w:rsidR="00A85E83" w:rsidRPr="00A85E83" w:rsidRDefault="00A85E83" w:rsidP="00A85E83">
      <w:pPr>
        <w:ind w:firstLine="720"/>
        <w:jc w:val="center"/>
        <w:rPr>
          <w:b/>
          <w:bCs/>
          <w:i/>
          <w:iCs/>
          <w:sz w:val="24"/>
          <w:szCs w:val="24"/>
        </w:rPr>
      </w:pPr>
      <w:r w:rsidRPr="00A85E83">
        <w:rPr>
          <w:b/>
          <w:bCs/>
          <w:i/>
          <w:iCs/>
          <w:sz w:val="24"/>
          <w:szCs w:val="24"/>
        </w:rPr>
        <w:t>Характеристика жилого фонда</w:t>
      </w:r>
    </w:p>
    <w:p w:rsidR="00A85E83" w:rsidRPr="00A85E83" w:rsidRDefault="00A85E83" w:rsidP="00A85E83">
      <w:pPr>
        <w:ind w:firstLine="720"/>
        <w:jc w:val="both"/>
        <w:rPr>
          <w:bCs/>
          <w:iCs/>
          <w:sz w:val="24"/>
          <w:szCs w:val="24"/>
        </w:rPr>
      </w:pPr>
      <w:r w:rsidRPr="00A85E83">
        <w:rPr>
          <w:bCs/>
          <w:iCs/>
          <w:sz w:val="24"/>
          <w:szCs w:val="24"/>
        </w:rPr>
        <w:t>Жилая застройка Веретейского сельского поселения представлена как индивидуальными жилыми домами с приусадебными участками, так и многоквартирными жилыми домами (п. Борок, 1 МКД с. Лацкое), домами блокированной застройки (4 дома с. Веретея).</w:t>
      </w:r>
    </w:p>
    <w:p w:rsidR="00A85E83" w:rsidRPr="00A85E83" w:rsidRDefault="00A85E83" w:rsidP="00A85E83">
      <w:pPr>
        <w:ind w:firstLine="720"/>
        <w:jc w:val="both"/>
        <w:rPr>
          <w:sz w:val="24"/>
          <w:szCs w:val="24"/>
        </w:rPr>
      </w:pPr>
      <w:r w:rsidRPr="00A85E83">
        <w:rPr>
          <w:sz w:val="24"/>
          <w:szCs w:val="24"/>
        </w:rPr>
        <w:t xml:space="preserve">Селитебная зона, сформированная на протяжении этапов развития п. Борок, имеет характер достаточно крупных и планировочно четких групп кварталов с различной застройкой: от усадебной застройки коттеджного типа до среднеэтажной застройки (3 – 4 этажа). </w:t>
      </w:r>
    </w:p>
    <w:p w:rsidR="00A85E83" w:rsidRPr="00A85E83" w:rsidRDefault="00A85E83" w:rsidP="00A85E83">
      <w:pPr>
        <w:ind w:firstLine="720"/>
        <w:jc w:val="both"/>
        <w:rPr>
          <w:sz w:val="24"/>
          <w:szCs w:val="24"/>
        </w:rPr>
      </w:pPr>
      <w:r w:rsidRPr="00A85E83">
        <w:rPr>
          <w:sz w:val="24"/>
          <w:szCs w:val="24"/>
        </w:rPr>
        <w:t xml:space="preserve">Зоны одноэтажной усадебной, малоэтажной и среднеэтажной жилой застройки разных периодов формирования имеют различный уровень амортизации и средний уровень инженерного обеспечения и благоустройства. </w:t>
      </w:r>
    </w:p>
    <w:p w:rsidR="00A85E83" w:rsidRPr="00A85E83" w:rsidRDefault="00A85E83" w:rsidP="00A85E83">
      <w:pPr>
        <w:ind w:firstLine="720"/>
        <w:jc w:val="both"/>
        <w:rPr>
          <w:sz w:val="24"/>
          <w:szCs w:val="24"/>
        </w:rPr>
      </w:pPr>
      <w:r w:rsidRPr="00A85E83">
        <w:rPr>
          <w:sz w:val="24"/>
          <w:szCs w:val="24"/>
        </w:rPr>
        <w:t>Проектом предлагается в северной части населенного пункта развитие усадебной жилой застройки (строительство новых домов коттеджного типа), в центральной части поселка на свободных территориях – усадебной и малоэтажной жилой застройки.</w:t>
      </w:r>
    </w:p>
    <w:p w:rsidR="00A85E83" w:rsidRPr="00A85E83" w:rsidRDefault="00A85E83" w:rsidP="00A85E83">
      <w:pPr>
        <w:pStyle w:val="af1"/>
        <w:spacing w:after="0"/>
        <w:ind w:firstLine="720"/>
        <w:jc w:val="right"/>
        <w:outlineLvl w:val="0"/>
        <w:rPr>
          <w:b/>
          <w:bCs/>
          <w:i/>
          <w:iCs/>
          <w:sz w:val="24"/>
          <w:szCs w:val="24"/>
        </w:rPr>
      </w:pPr>
      <w:r w:rsidRPr="00A85E83">
        <w:rPr>
          <w:b/>
          <w:bCs/>
          <w:i/>
          <w:sz w:val="24"/>
          <w:szCs w:val="24"/>
        </w:rPr>
        <w:t>Таблица 2</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402"/>
        <w:gridCol w:w="2801"/>
      </w:tblGrid>
      <w:tr w:rsidR="00A85E83" w:rsidRPr="00A85E83" w:rsidTr="00197A92">
        <w:trPr>
          <w:trHeight w:val="70"/>
        </w:trPr>
        <w:tc>
          <w:tcPr>
            <w:tcW w:w="2977" w:type="dxa"/>
            <w:shd w:val="clear" w:color="auto" w:fill="auto"/>
            <w:vAlign w:val="center"/>
          </w:tcPr>
          <w:p w:rsidR="00A85E83" w:rsidRPr="00A85E83" w:rsidRDefault="00A85E83" w:rsidP="00A85E83">
            <w:pPr>
              <w:jc w:val="center"/>
              <w:rPr>
                <w:b/>
                <w:i/>
                <w:spacing w:val="-2"/>
                <w:sz w:val="24"/>
                <w:szCs w:val="24"/>
              </w:rPr>
            </w:pPr>
            <w:r w:rsidRPr="00A85E83">
              <w:rPr>
                <w:b/>
                <w:i/>
                <w:spacing w:val="-2"/>
                <w:sz w:val="24"/>
                <w:szCs w:val="24"/>
              </w:rPr>
              <w:t>Наименование</w:t>
            </w:r>
          </w:p>
        </w:tc>
        <w:tc>
          <w:tcPr>
            <w:tcW w:w="3402" w:type="dxa"/>
            <w:shd w:val="clear" w:color="auto" w:fill="auto"/>
            <w:vAlign w:val="center"/>
          </w:tcPr>
          <w:p w:rsidR="00A85E83" w:rsidRPr="00A85E83" w:rsidRDefault="00A85E83" w:rsidP="00A85E83">
            <w:pPr>
              <w:jc w:val="center"/>
              <w:rPr>
                <w:b/>
                <w:i/>
                <w:spacing w:val="-2"/>
                <w:sz w:val="24"/>
                <w:szCs w:val="24"/>
              </w:rPr>
            </w:pPr>
            <w:r w:rsidRPr="00A85E83">
              <w:rPr>
                <w:b/>
                <w:i/>
                <w:spacing w:val="-2"/>
                <w:sz w:val="24"/>
                <w:szCs w:val="24"/>
              </w:rPr>
              <w:t>Единица измерения</w:t>
            </w:r>
          </w:p>
        </w:tc>
        <w:tc>
          <w:tcPr>
            <w:tcW w:w="2801" w:type="dxa"/>
            <w:shd w:val="clear" w:color="auto" w:fill="auto"/>
            <w:vAlign w:val="center"/>
          </w:tcPr>
          <w:p w:rsidR="00A85E83" w:rsidRPr="00A85E83" w:rsidRDefault="00A85E83" w:rsidP="00A85E83">
            <w:pPr>
              <w:jc w:val="center"/>
              <w:rPr>
                <w:b/>
                <w:i/>
                <w:spacing w:val="-2"/>
                <w:sz w:val="24"/>
                <w:szCs w:val="24"/>
              </w:rPr>
            </w:pPr>
            <w:r w:rsidRPr="00A85E83">
              <w:rPr>
                <w:b/>
                <w:i/>
                <w:spacing w:val="-2"/>
                <w:sz w:val="24"/>
                <w:szCs w:val="24"/>
              </w:rPr>
              <w:t>2017 год</w:t>
            </w:r>
          </w:p>
        </w:tc>
      </w:tr>
      <w:tr w:rsidR="00A85E83" w:rsidRPr="00A85E83" w:rsidTr="00197A92">
        <w:trPr>
          <w:trHeight w:val="396"/>
        </w:trPr>
        <w:tc>
          <w:tcPr>
            <w:tcW w:w="2977" w:type="dxa"/>
            <w:shd w:val="clear" w:color="auto" w:fill="auto"/>
            <w:vAlign w:val="center"/>
          </w:tcPr>
          <w:p w:rsidR="00A85E83" w:rsidRPr="00A85E83" w:rsidRDefault="00A85E83" w:rsidP="00A85E83">
            <w:pPr>
              <w:jc w:val="center"/>
              <w:rPr>
                <w:spacing w:val="-2"/>
                <w:sz w:val="24"/>
                <w:szCs w:val="24"/>
              </w:rPr>
            </w:pPr>
            <w:r w:rsidRPr="00A85E83">
              <w:rPr>
                <w:spacing w:val="-2"/>
                <w:sz w:val="24"/>
                <w:szCs w:val="24"/>
              </w:rPr>
              <w:t>Жилищный фонд, всего</w:t>
            </w:r>
          </w:p>
        </w:tc>
        <w:tc>
          <w:tcPr>
            <w:tcW w:w="3402" w:type="dxa"/>
            <w:shd w:val="clear" w:color="auto" w:fill="auto"/>
            <w:vAlign w:val="center"/>
          </w:tcPr>
          <w:p w:rsidR="00A85E83" w:rsidRPr="00A85E83" w:rsidRDefault="00A85E83" w:rsidP="00A85E83">
            <w:pPr>
              <w:jc w:val="center"/>
              <w:rPr>
                <w:spacing w:val="-2"/>
                <w:sz w:val="24"/>
                <w:szCs w:val="24"/>
              </w:rPr>
            </w:pPr>
            <w:r w:rsidRPr="00A85E83">
              <w:rPr>
                <w:spacing w:val="-2"/>
                <w:sz w:val="24"/>
                <w:szCs w:val="24"/>
              </w:rPr>
              <w:t>Тыс.м</w:t>
            </w:r>
            <w:r w:rsidRPr="00A85E83">
              <w:rPr>
                <w:spacing w:val="-2"/>
                <w:sz w:val="24"/>
                <w:szCs w:val="24"/>
                <w:vertAlign w:val="superscript"/>
              </w:rPr>
              <w:t>2</w:t>
            </w:r>
            <w:r w:rsidRPr="00A85E83">
              <w:rPr>
                <w:spacing w:val="-2"/>
                <w:sz w:val="24"/>
                <w:szCs w:val="24"/>
              </w:rPr>
              <w:t xml:space="preserve"> общей площади</w:t>
            </w:r>
          </w:p>
        </w:tc>
        <w:tc>
          <w:tcPr>
            <w:tcW w:w="2801" w:type="dxa"/>
            <w:shd w:val="clear" w:color="auto" w:fill="auto"/>
            <w:vAlign w:val="center"/>
          </w:tcPr>
          <w:p w:rsidR="00A85E83" w:rsidRPr="00A85E83" w:rsidRDefault="00A85E83" w:rsidP="00A85E83">
            <w:pPr>
              <w:jc w:val="center"/>
              <w:rPr>
                <w:spacing w:val="-2"/>
                <w:sz w:val="24"/>
                <w:szCs w:val="24"/>
              </w:rPr>
            </w:pPr>
            <w:r w:rsidRPr="00A85E83">
              <w:rPr>
                <w:spacing w:val="-2"/>
                <w:sz w:val="24"/>
                <w:szCs w:val="24"/>
              </w:rPr>
              <w:t>91,8</w:t>
            </w:r>
          </w:p>
        </w:tc>
      </w:tr>
      <w:tr w:rsidR="00A85E83" w:rsidRPr="00A85E83" w:rsidTr="00197A92">
        <w:trPr>
          <w:trHeight w:val="515"/>
        </w:trPr>
        <w:tc>
          <w:tcPr>
            <w:tcW w:w="2977" w:type="dxa"/>
            <w:shd w:val="clear" w:color="auto" w:fill="auto"/>
            <w:vAlign w:val="center"/>
          </w:tcPr>
          <w:p w:rsidR="00A85E83" w:rsidRPr="00A85E83" w:rsidRDefault="00A85E83" w:rsidP="00A85E83">
            <w:pPr>
              <w:jc w:val="center"/>
              <w:rPr>
                <w:spacing w:val="-2"/>
                <w:sz w:val="24"/>
                <w:szCs w:val="24"/>
              </w:rPr>
            </w:pPr>
            <w:r w:rsidRPr="00A85E83">
              <w:rPr>
                <w:spacing w:val="-2"/>
                <w:sz w:val="24"/>
                <w:szCs w:val="24"/>
              </w:rPr>
              <w:t>Средняя обеспеченность жилищным фондом</w:t>
            </w:r>
          </w:p>
        </w:tc>
        <w:tc>
          <w:tcPr>
            <w:tcW w:w="3402" w:type="dxa"/>
            <w:shd w:val="clear" w:color="auto" w:fill="auto"/>
            <w:vAlign w:val="center"/>
          </w:tcPr>
          <w:p w:rsidR="00A85E83" w:rsidRPr="00A85E83" w:rsidRDefault="00A85E83" w:rsidP="00A85E83">
            <w:pPr>
              <w:jc w:val="center"/>
              <w:rPr>
                <w:spacing w:val="-2"/>
                <w:sz w:val="24"/>
                <w:szCs w:val="24"/>
              </w:rPr>
            </w:pPr>
            <w:r w:rsidRPr="00A85E83">
              <w:rPr>
                <w:spacing w:val="-2"/>
                <w:sz w:val="24"/>
                <w:szCs w:val="24"/>
              </w:rPr>
              <w:t>м</w:t>
            </w:r>
            <w:r w:rsidRPr="00A85E83">
              <w:rPr>
                <w:spacing w:val="-2"/>
                <w:sz w:val="24"/>
                <w:szCs w:val="24"/>
                <w:vertAlign w:val="superscript"/>
              </w:rPr>
              <w:t>2</w:t>
            </w:r>
            <w:r w:rsidRPr="00A85E83">
              <w:rPr>
                <w:spacing w:val="-2"/>
                <w:sz w:val="24"/>
                <w:szCs w:val="24"/>
              </w:rPr>
              <w:t xml:space="preserve"> общей площади на 1 ж</w:t>
            </w:r>
            <w:r w:rsidRPr="00A85E83">
              <w:rPr>
                <w:spacing w:val="-2"/>
                <w:sz w:val="24"/>
                <w:szCs w:val="24"/>
              </w:rPr>
              <w:t>и</w:t>
            </w:r>
            <w:r w:rsidRPr="00A85E83">
              <w:rPr>
                <w:spacing w:val="-2"/>
                <w:sz w:val="24"/>
                <w:szCs w:val="24"/>
              </w:rPr>
              <w:t>теля</w:t>
            </w:r>
          </w:p>
        </w:tc>
        <w:tc>
          <w:tcPr>
            <w:tcW w:w="2801" w:type="dxa"/>
            <w:shd w:val="clear" w:color="auto" w:fill="auto"/>
            <w:vAlign w:val="center"/>
          </w:tcPr>
          <w:p w:rsidR="00A85E83" w:rsidRPr="00A85E83" w:rsidRDefault="00A85E83" w:rsidP="00A85E83">
            <w:pPr>
              <w:jc w:val="center"/>
              <w:rPr>
                <w:spacing w:val="-2"/>
                <w:sz w:val="24"/>
                <w:szCs w:val="24"/>
              </w:rPr>
            </w:pPr>
            <w:r w:rsidRPr="00A85E83">
              <w:rPr>
                <w:spacing w:val="-2"/>
                <w:sz w:val="24"/>
                <w:szCs w:val="24"/>
              </w:rPr>
              <w:t>32,9</w:t>
            </w:r>
          </w:p>
        </w:tc>
      </w:tr>
    </w:tbl>
    <w:p w:rsidR="00A85E83" w:rsidRPr="00A85E83" w:rsidRDefault="00A85E83" w:rsidP="00A85E83">
      <w:pPr>
        <w:pStyle w:val="af1"/>
        <w:spacing w:after="0"/>
        <w:ind w:firstLine="720"/>
        <w:jc w:val="center"/>
        <w:outlineLvl w:val="0"/>
        <w:rPr>
          <w:i/>
          <w:iCs/>
          <w:sz w:val="24"/>
          <w:szCs w:val="24"/>
        </w:rPr>
      </w:pPr>
    </w:p>
    <w:p w:rsidR="00A85E83" w:rsidRDefault="00A85E83" w:rsidP="00A85E83">
      <w:pPr>
        <w:pStyle w:val="af1"/>
        <w:spacing w:after="0"/>
        <w:jc w:val="center"/>
        <w:outlineLvl w:val="0"/>
        <w:rPr>
          <w:iCs/>
          <w:sz w:val="24"/>
          <w:szCs w:val="24"/>
        </w:rPr>
      </w:pPr>
      <w:r w:rsidRPr="00B4757C">
        <w:rPr>
          <w:iCs/>
          <w:sz w:val="24"/>
          <w:szCs w:val="24"/>
        </w:rPr>
        <w:t>Общественные центры крупных населенных пунктов</w:t>
      </w:r>
    </w:p>
    <w:p w:rsidR="00B4757C" w:rsidRPr="00B4757C" w:rsidRDefault="00B4757C" w:rsidP="00A85E83">
      <w:pPr>
        <w:pStyle w:val="af1"/>
        <w:spacing w:after="0"/>
        <w:jc w:val="center"/>
        <w:outlineLvl w:val="0"/>
        <w:rPr>
          <w:iCs/>
          <w:sz w:val="24"/>
          <w:szCs w:val="24"/>
        </w:rPr>
      </w:pPr>
    </w:p>
    <w:p w:rsidR="00A85E83" w:rsidRPr="00A85E83" w:rsidRDefault="00A85E83" w:rsidP="00A85E83">
      <w:pPr>
        <w:pStyle w:val="af1"/>
        <w:spacing w:after="0"/>
        <w:ind w:firstLine="720"/>
        <w:outlineLvl w:val="0"/>
        <w:rPr>
          <w:iCs/>
          <w:sz w:val="24"/>
          <w:szCs w:val="24"/>
        </w:rPr>
      </w:pPr>
      <w:r w:rsidRPr="00A85E83">
        <w:rPr>
          <w:iCs/>
          <w:sz w:val="24"/>
          <w:szCs w:val="24"/>
        </w:rPr>
        <w:t xml:space="preserve">Общественные центры в п. Борок: </w:t>
      </w:r>
    </w:p>
    <w:p w:rsidR="00A85E83" w:rsidRPr="00A85E83" w:rsidRDefault="00A85E83" w:rsidP="00A85E83">
      <w:pPr>
        <w:pStyle w:val="af1"/>
        <w:spacing w:after="0"/>
        <w:ind w:firstLine="720"/>
        <w:jc w:val="both"/>
        <w:outlineLvl w:val="0"/>
        <w:rPr>
          <w:iCs/>
          <w:sz w:val="24"/>
          <w:szCs w:val="24"/>
        </w:rPr>
      </w:pPr>
      <w:r w:rsidRPr="00A85E83">
        <w:rPr>
          <w:iCs/>
          <w:sz w:val="24"/>
          <w:szCs w:val="24"/>
        </w:rPr>
        <w:t xml:space="preserve">на севере поселка расположены МОУ Борковская СОШ, Борковский ДК, гостиница ИБВВ РАН, ГО Борок; </w:t>
      </w:r>
    </w:p>
    <w:p w:rsidR="00A85E83" w:rsidRPr="00A85E83" w:rsidRDefault="00A85E83" w:rsidP="00A85E83">
      <w:pPr>
        <w:pStyle w:val="af1"/>
        <w:spacing w:after="0"/>
        <w:ind w:firstLine="720"/>
        <w:jc w:val="both"/>
        <w:outlineLvl w:val="0"/>
        <w:rPr>
          <w:iCs/>
          <w:sz w:val="24"/>
          <w:szCs w:val="24"/>
        </w:rPr>
      </w:pPr>
      <w:r w:rsidRPr="00A85E83">
        <w:rPr>
          <w:iCs/>
          <w:sz w:val="24"/>
          <w:szCs w:val="24"/>
        </w:rPr>
        <w:t xml:space="preserve">в центре – магазин ПО «Борок» с аптекой, столовая, отделение связи, аптека </w:t>
      </w:r>
      <w:r w:rsidRPr="00A85E83">
        <w:rPr>
          <w:sz w:val="24"/>
          <w:szCs w:val="24"/>
        </w:rPr>
        <w:t>№96 ГП ЯО «ОблФарм»</w:t>
      </w:r>
      <w:r w:rsidRPr="00A85E83">
        <w:rPr>
          <w:iCs/>
          <w:sz w:val="24"/>
          <w:szCs w:val="24"/>
        </w:rPr>
        <w:t>, музей природы, музей Ф.Г. Солнцева, отделение Сбербанка, административное помещение УК «Борок», художественный абонемент библиотеки ИБВВ РАН;</w:t>
      </w:r>
    </w:p>
    <w:p w:rsidR="00A85E83" w:rsidRPr="00A85E83" w:rsidRDefault="00A85E83" w:rsidP="00A85E83">
      <w:pPr>
        <w:pStyle w:val="af1"/>
        <w:spacing w:after="0"/>
        <w:ind w:firstLine="720"/>
        <w:outlineLvl w:val="0"/>
        <w:rPr>
          <w:iCs/>
          <w:sz w:val="24"/>
          <w:szCs w:val="24"/>
        </w:rPr>
      </w:pPr>
      <w:r w:rsidRPr="00A85E83">
        <w:rPr>
          <w:iCs/>
          <w:sz w:val="24"/>
          <w:szCs w:val="24"/>
        </w:rPr>
        <w:t>больница ИБВВ РАН с поликлиникой находится в южной части поселка.</w:t>
      </w:r>
    </w:p>
    <w:p w:rsidR="00A85E83" w:rsidRPr="00A85E83" w:rsidRDefault="00A85E83" w:rsidP="00A85E83">
      <w:pPr>
        <w:pStyle w:val="af1"/>
        <w:spacing w:after="0"/>
        <w:ind w:firstLine="720"/>
        <w:jc w:val="both"/>
        <w:outlineLvl w:val="0"/>
        <w:rPr>
          <w:iCs/>
          <w:sz w:val="24"/>
          <w:szCs w:val="24"/>
        </w:rPr>
      </w:pPr>
      <w:r w:rsidRPr="00A85E83">
        <w:rPr>
          <w:iCs/>
          <w:sz w:val="24"/>
          <w:szCs w:val="24"/>
        </w:rPr>
        <w:t xml:space="preserve">Общественный центр в селе Веретея, сформированный из СДК и магазина Шестихинского ПО, находится в центре села на ул. Центральной, неподалеку, на ул. Новой располагается ФАП, отделение почтовой связи, восточнее через дорогу – МОУ Веретейская НОШ, рядом – здание бывшей школы, в южной части села - церковь Покрова Пресвятой Богородицы и кладбище. </w:t>
      </w:r>
    </w:p>
    <w:p w:rsidR="00A85E83" w:rsidRPr="00A85E83" w:rsidRDefault="00A85E83" w:rsidP="00A85E83">
      <w:pPr>
        <w:pStyle w:val="af1"/>
        <w:spacing w:after="0"/>
        <w:ind w:firstLine="720"/>
        <w:jc w:val="both"/>
        <w:outlineLvl w:val="0"/>
        <w:rPr>
          <w:iCs/>
          <w:sz w:val="24"/>
          <w:szCs w:val="24"/>
        </w:rPr>
      </w:pPr>
      <w:r w:rsidRPr="00A85E83">
        <w:rPr>
          <w:iCs/>
          <w:sz w:val="24"/>
          <w:szCs w:val="24"/>
        </w:rPr>
        <w:t xml:space="preserve">Общественный центр в селе Марьино образован начальной школой с дошкольной группой, сельским домом культуры с библиотекой, ФАП, магазин Шестихинского ПО, которые расположены в восточной части территории, в районе улицы Центральной. </w:t>
      </w:r>
    </w:p>
    <w:p w:rsidR="00A85E83" w:rsidRDefault="00A85E83" w:rsidP="00A85E83">
      <w:pPr>
        <w:pStyle w:val="af1"/>
        <w:spacing w:after="0"/>
        <w:ind w:firstLine="720"/>
        <w:jc w:val="both"/>
        <w:outlineLvl w:val="0"/>
        <w:rPr>
          <w:iCs/>
          <w:sz w:val="24"/>
          <w:szCs w:val="24"/>
        </w:rPr>
      </w:pPr>
      <w:r w:rsidRPr="00A85E83">
        <w:rPr>
          <w:iCs/>
          <w:sz w:val="24"/>
          <w:szCs w:val="24"/>
        </w:rPr>
        <w:t xml:space="preserve">В селе Лацкое общественный центр, сформированный из СДК и магазина </w:t>
      </w:r>
      <w:r w:rsidRPr="00A85E83">
        <w:rPr>
          <w:iCs/>
          <w:sz w:val="24"/>
          <w:szCs w:val="24"/>
        </w:rPr>
        <w:lastRenderedPageBreak/>
        <w:t xml:space="preserve">Шестихинского ПО, расположенного на пересечении ул. Солнечной и Центральной, в здании рядом – дошкольная группа Лацковской школы, на юго-западе села по ул. Центральной находится ФАП, неподалеку – здание МОУ Лацковской СОШ. </w:t>
      </w:r>
    </w:p>
    <w:p w:rsidR="00B4757C" w:rsidRPr="00A85E83" w:rsidRDefault="00B4757C" w:rsidP="00A85E83">
      <w:pPr>
        <w:pStyle w:val="af1"/>
        <w:spacing w:after="0"/>
        <w:ind w:firstLine="720"/>
        <w:jc w:val="both"/>
        <w:outlineLvl w:val="0"/>
        <w:rPr>
          <w:iCs/>
          <w:sz w:val="24"/>
          <w:szCs w:val="24"/>
        </w:rPr>
      </w:pPr>
    </w:p>
    <w:p w:rsidR="00A85E83" w:rsidRPr="00A85E83" w:rsidRDefault="00A85E83" w:rsidP="00A85E83">
      <w:pPr>
        <w:pStyle w:val="af1"/>
        <w:spacing w:after="0"/>
        <w:ind w:firstLine="720"/>
        <w:jc w:val="center"/>
        <w:outlineLvl w:val="0"/>
        <w:rPr>
          <w:b/>
          <w:i/>
          <w:iCs/>
          <w:sz w:val="24"/>
          <w:szCs w:val="24"/>
        </w:rPr>
      </w:pPr>
      <w:r w:rsidRPr="00A85E83">
        <w:rPr>
          <w:b/>
          <w:i/>
          <w:iCs/>
          <w:sz w:val="24"/>
          <w:szCs w:val="24"/>
        </w:rPr>
        <w:t xml:space="preserve">Градо – экономическая характеристика территории сельского поселения </w:t>
      </w:r>
    </w:p>
    <w:p w:rsidR="00A85E83" w:rsidRDefault="00A85E83" w:rsidP="00A85E83">
      <w:pPr>
        <w:pStyle w:val="af1"/>
        <w:spacing w:after="0"/>
        <w:ind w:firstLine="720"/>
        <w:jc w:val="both"/>
        <w:outlineLvl w:val="0"/>
        <w:rPr>
          <w:iCs/>
          <w:sz w:val="24"/>
          <w:szCs w:val="24"/>
        </w:rPr>
      </w:pPr>
      <w:r w:rsidRPr="00A85E83">
        <w:rPr>
          <w:iCs/>
          <w:sz w:val="24"/>
          <w:szCs w:val="24"/>
        </w:rPr>
        <w:t xml:space="preserve">Градообразующими предприятиями являются </w:t>
      </w:r>
      <w:r w:rsidRPr="00A85E83">
        <w:rPr>
          <w:sz w:val="24"/>
          <w:szCs w:val="24"/>
          <w:shd w:val="clear" w:color="auto" w:fill="FFFFFF"/>
        </w:rPr>
        <w:t>Федеральное государственное бюджетное учреждение науки Институт биологии внутренних вод им. И.Д. Папанина РАН (ИБВВ РАН),</w:t>
      </w:r>
      <w:r w:rsidRPr="00A85E83">
        <w:rPr>
          <w:sz w:val="24"/>
          <w:szCs w:val="24"/>
        </w:rPr>
        <w:t xml:space="preserve"> Геофизическая обсерватория «Борок» – филиал Федерального государственного бюджетного учреждения науки </w:t>
      </w:r>
      <w:hyperlink r:id="rId11" w:history="1">
        <w:r w:rsidRPr="00A85E83">
          <w:rPr>
            <w:rStyle w:val="a9"/>
            <w:bCs/>
            <w:color w:val="auto"/>
            <w:sz w:val="24"/>
            <w:szCs w:val="24"/>
            <w:u w:val="none"/>
            <w:bdr w:val="none" w:sz="0" w:space="0" w:color="auto" w:frame="1"/>
          </w:rPr>
          <w:t>Института Физики Земли им. О.Ю. Шмидта Российской академии наук</w:t>
        </w:r>
      </w:hyperlink>
      <w:r w:rsidRPr="00A85E83">
        <w:rPr>
          <w:sz w:val="24"/>
          <w:szCs w:val="24"/>
        </w:rPr>
        <w:t xml:space="preserve"> (ГО «Борок» ИФЗ РАН)</w:t>
      </w:r>
      <w:r w:rsidRPr="00A85E83">
        <w:rPr>
          <w:iCs/>
          <w:sz w:val="24"/>
          <w:szCs w:val="24"/>
        </w:rPr>
        <w:t>.</w:t>
      </w:r>
    </w:p>
    <w:p w:rsidR="00B4757C" w:rsidRPr="00A85E83" w:rsidRDefault="00B4757C" w:rsidP="00A85E83">
      <w:pPr>
        <w:pStyle w:val="af1"/>
        <w:spacing w:after="0"/>
        <w:ind w:firstLine="720"/>
        <w:jc w:val="both"/>
        <w:outlineLvl w:val="0"/>
        <w:rPr>
          <w:b/>
          <w:i/>
          <w:iCs/>
          <w:sz w:val="24"/>
          <w:szCs w:val="24"/>
        </w:rPr>
      </w:pPr>
    </w:p>
    <w:p w:rsidR="00A85E83" w:rsidRDefault="00A85E83" w:rsidP="00A85E83">
      <w:pPr>
        <w:pStyle w:val="a4"/>
        <w:spacing w:before="0" w:beforeAutospacing="0" w:after="0" w:afterAutospacing="0"/>
        <w:jc w:val="center"/>
        <w:rPr>
          <w:bCs/>
          <w:sz w:val="24"/>
          <w:szCs w:val="24"/>
          <w:lang w:eastAsia="en-US"/>
        </w:rPr>
      </w:pPr>
      <w:r w:rsidRPr="00A85E83">
        <w:rPr>
          <w:b/>
          <w:i/>
          <w:color w:val="000000"/>
          <w:sz w:val="24"/>
          <w:szCs w:val="24"/>
        </w:rPr>
        <w:t xml:space="preserve">2.2 Технико-экономические параметры существующих объектов социальной инфраструктуры Веретейского </w:t>
      </w:r>
      <w:r w:rsidRPr="00A85E83">
        <w:rPr>
          <w:b/>
          <w:bCs/>
          <w:i/>
          <w:sz w:val="24"/>
          <w:szCs w:val="24"/>
          <w:lang w:eastAsia="en-US"/>
        </w:rPr>
        <w:t>сельского поселения</w:t>
      </w:r>
      <w:r w:rsidRPr="00A85E83">
        <w:rPr>
          <w:bCs/>
          <w:sz w:val="24"/>
          <w:szCs w:val="24"/>
          <w:lang w:eastAsia="en-US"/>
        </w:rPr>
        <w:t xml:space="preserve"> </w:t>
      </w:r>
    </w:p>
    <w:p w:rsidR="00B4757C" w:rsidRPr="00A85E83" w:rsidRDefault="00B4757C" w:rsidP="00A85E83">
      <w:pPr>
        <w:pStyle w:val="a4"/>
        <w:spacing w:before="0" w:beforeAutospacing="0" w:after="0" w:afterAutospacing="0"/>
        <w:jc w:val="center"/>
        <w:rPr>
          <w:b/>
          <w:i/>
          <w:color w:val="000000"/>
          <w:sz w:val="24"/>
          <w:szCs w:val="24"/>
        </w:rPr>
      </w:pPr>
    </w:p>
    <w:p w:rsidR="00A85E83" w:rsidRPr="00A85E83" w:rsidRDefault="00A85E83" w:rsidP="00A85E83">
      <w:pPr>
        <w:jc w:val="center"/>
        <w:outlineLvl w:val="0"/>
        <w:rPr>
          <w:b/>
          <w:i/>
          <w:sz w:val="24"/>
          <w:szCs w:val="24"/>
        </w:rPr>
      </w:pPr>
      <w:r w:rsidRPr="00A85E83">
        <w:rPr>
          <w:b/>
          <w:i/>
          <w:sz w:val="24"/>
          <w:szCs w:val="24"/>
        </w:rPr>
        <w:t>ОБЪЕКТЫ ЗДРАВООХРАНЕНИЯ и социального обслуживания</w:t>
      </w:r>
    </w:p>
    <w:p w:rsidR="00A85E83" w:rsidRPr="00A85E83" w:rsidRDefault="00A85E83" w:rsidP="00A85E83">
      <w:pPr>
        <w:pStyle w:val="af3"/>
        <w:ind w:left="0" w:firstLine="720"/>
      </w:pPr>
      <w:r w:rsidRPr="00A85E83">
        <w:t xml:space="preserve">Услуги здравоохранения в </w:t>
      </w:r>
      <w:r w:rsidRPr="00A85E83">
        <w:rPr>
          <w:bCs/>
        </w:rPr>
        <w:t>Веретейском сельском поселении</w:t>
      </w:r>
      <w:r w:rsidRPr="00A85E83">
        <w:t xml:space="preserve"> </w:t>
      </w:r>
      <w:r w:rsidRPr="00A85E83">
        <w:rPr>
          <w:rFonts w:eastAsia="Calibri"/>
        </w:rPr>
        <w:t>предоставляют</w:t>
      </w:r>
      <w:r w:rsidRPr="00A85E83">
        <w:rPr>
          <w:shd w:val="clear" w:color="auto" w:fill="FFFFFF"/>
        </w:rPr>
        <w:t>:</w:t>
      </w:r>
      <w:r w:rsidRPr="00A85E83">
        <w:t xml:space="preserve"> ФАП с. Лацкое – 3 посещения в смену, ФАП с. Марьино – 3 посещения в смену, ФАП с. Веретея – 2 посещения в смену, являющиеся структурными подразделениями Некоузской ЦРБ. Больница с поликлиникой ИБВВ РАН  п. Борок – 48 посещений в смену. К сожалению, в </w:t>
      </w:r>
      <w:smartTag w:uri="urn:schemas-microsoft-com:office:smarttags" w:element="metricconverter">
        <w:smartTagPr>
          <w:attr w:name="ProductID" w:val="2017 г"/>
        </w:smartTagPr>
        <w:r w:rsidRPr="00A85E83">
          <w:t>2017 г</w:t>
        </w:r>
      </w:smartTag>
      <w:r w:rsidRPr="00A85E83">
        <w:t xml:space="preserve">. принято решение о закрытии больницы ИБВВ РАН,  стационар на 75 коек с лета не функционирует. </w:t>
      </w:r>
    </w:p>
    <w:p w:rsidR="00A85E83" w:rsidRPr="00A85E83" w:rsidRDefault="00A85E83" w:rsidP="00A85E83">
      <w:pPr>
        <w:pStyle w:val="af3"/>
        <w:ind w:left="0" w:firstLine="720"/>
        <w:rPr>
          <w:color w:val="auto"/>
        </w:rPr>
      </w:pPr>
      <w:r w:rsidRPr="00A85E83">
        <w:t xml:space="preserve">Для оказания первичной медико-санитарной помощи населению поселка Борок, в соответствии с Порядком оказания первичной медико-санитарной помощи, утвержденным приказом Министерства здравоохранения и социального развития РФ от 15.05.2012г. № 543-н «Об утверждении Положения об организации оказания первичной медико-санитарной помощи  взрослому населению» планируется организация  врачебной амбулатории, которая будет являться структурным подразделением ГУЗ ЯО Некоузской ЦРБ. В структуре амбулатории поселка Борок предусмотрена организация амбулаторных приемов врача-терапевта, врача-педиатра, врача акушера-гинеколога, дневной стационар на 10 пациенто-мест, процедурный и прививочный кабинеты, стоматологический кабинет. </w:t>
      </w:r>
    </w:p>
    <w:p w:rsidR="00A85E83" w:rsidRPr="00A85E83" w:rsidRDefault="00A85E83" w:rsidP="00A85E83">
      <w:pPr>
        <w:pStyle w:val="a4"/>
        <w:spacing w:before="0" w:beforeAutospacing="0" w:after="0" w:afterAutospacing="0"/>
        <w:ind w:firstLine="720"/>
        <w:jc w:val="both"/>
        <w:rPr>
          <w:color w:val="000000"/>
          <w:sz w:val="24"/>
          <w:szCs w:val="24"/>
        </w:rPr>
      </w:pPr>
      <w:r w:rsidRPr="00A85E83">
        <w:rPr>
          <w:sz w:val="24"/>
          <w:szCs w:val="24"/>
        </w:rPr>
        <w:t xml:space="preserve">Объекты здравоохранения </w:t>
      </w:r>
      <w:r w:rsidRPr="00A85E83">
        <w:rPr>
          <w:color w:val="000000"/>
          <w:sz w:val="24"/>
          <w:szCs w:val="24"/>
        </w:rPr>
        <w:t xml:space="preserve">оснащены необходимым оборудованием. Помещения, в которых расположены </w:t>
      </w:r>
      <w:r w:rsidRPr="00A85E83">
        <w:rPr>
          <w:sz w:val="24"/>
          <w:szCs w:val="24"/>
        </w:rPr>
        <w:t xml:space="preserve">объекты здравоохранения, </w:t>
      </w:r>
      <w:r w:rsidRPr="00A85E83">
        <w:rPr>
          <w:color w:val="000000"/>
          <w:sz w:val="24"/>
          <w:szCs w:val="24"/>
        </w:rPr>
        <w:t xml:space="preserve">имеют систему водоснабжения, электроснабжения и отопление. </w:t>
      </w:r>
    </w:p>
    <w:p w:rsidR="00A85E83" w:rsidRPr="00A85E83" w:rsidRDefault="00A85E83" w:rsidP="00A85E83">
      <w:pPr>
        <w:pStyle w:val="af3"/>
        <w:ind w:left="0" w:firstLine="720"/>
      </w:pPr>
      <w:r w:rsidRPr="00A85E83">
        <w:t xml:space="preserve">Согласно нормам Градостроительного кодекса, обеспеченность населения местами в объектах здравоохранения должна составлять 103 койки на 10 000 жителей. </w:t>
      </w:r>
    </w:p>
    <w:p w:rsidR="00A85E83" w:rsidRPr="00A85E83" w:rsidRDefault="00A85E83" w:rsidP="00A85E83">
      <w:pPr>
        <w:pStyle w:val="af3"/>
        <w:ind w:left="0" w:firstLine="720"/>
      </w:pPr>
      <w:r w:rsidRPr="00A85E83">
        <w:t>Согласно нормам Градостроительного кодекса, обеспеченность населения посещений объектов здравоохранения должна составлять 151 посещений на 10 000 жителей. Таким образом, объекты здравоохранения Веретейского поселения  удовлетворяют сложившимся потребностям.</w:t>
      </w:r>
    </w:p>
    <w:p w:rsidR="00A85E83" w:rsidRPr="00A85E83" w:rsidRDefault="00A85E83" w:rsidP="00A85E83">
      <w:pPr>
        <w:pStyle w:val="af3"/>
        <w:ind w:left="0" w:firstLine="720"/>
      </w:pPr>
      <w:r w:rsidRPr="00A85E83">
        <w:t xml:space="preserve">Сфера социального обслуживания представлена отделением социального обслуживания в специальном жилом доме для ветеранов и отделением социального обслуживания на дому граждан пожилого возраста и инвалидов, расположенным в д. Григорево, МОУ  Комплексный  Центр социального обслуживания Некоузского муниципального района. </w:t>
      </w:r>
    </w:p>
    <w:p w:rsidR="00A85E83" w:rsidRDefault="00A85E83" w:rsidP="00A85E83">
      <w:pPr>
        <w:tabs>
          <w:tab w:val="left" w:pos="4536"/>
        </w:tabs>
        <w:jc w:val="center"/>
        <w:outlineLvl w:val="0"/>
        <w:rPr>
          <w:b/>
          <w:i/>
          <w:sz w:val="24"/>
          <w:szCs w:val="24"/>
        </w:rPr>
      </w:pPr>
      <w:r w:rsidRPr="00A85E83">
        <w:rPr>
          <w:b/>
          <w:i/>
          <w:sz w:val="24"/>
          <w:szCs w:val="24"/>
        </w:rPr>
        <w:t>ОБЪЕКТЫ ОБРАЗОВАНИЯ</w:t>
      </w:r>
    </w:p>
    <w:p w:rsidR="00B4757C" w:rsidRPr="00A85E83" w:rsidRDefault="00B4757C" w:rsidP="00A85E83">
      <w:pPr>
        <w:tabs>
          <w:tab w:val="left" w:pos="4536"/>
        </w:tabs>
        <w:jc w:val="center"/>
        <w:outlineLvl w:val="0"/>
        <w:rPr>
          <w:b/>
          <w:i/>
          <w:sz w:val="24"/>
          <w:szCs w:val="24"/>
        </w:rPr>
      </w:pPr>
    </w:p>
    <w:p w:rsidR="00A85E83" w:rsidRPr="00A85E83" w:rsidRDefault="00A85E83" w:rsidP="00A85E83">
      <w:pPr>
        <w:pStyle w:val="af3"/>
        <w:ind w:left="0" w:firstLine="720"/>
        <w:rPr>
          <w:color w:val="auto"/>
        </w:rPr>
      </w:pPr>
      <w:r w:rsidRPr="00A85E83">
        <w:t xml:space="preserve">Система образования выполняет важнейшую социально-экономическую функцию и </w:t>
      </w:r>
      <w:r w:rsidRPr="00A85E83">
        <w:rPr>
          <w:color w:val="auto"/>
        </w:rPr>
        <w:t xml:space="preserve">является одним из определяющих факторов развития </w:t>
      </w:r>
      <w:r w:rsidRPr="00A85E83">
        <w:rPr>
          <w:bCs/>
          <w:color w:val="auto"/>
        </w:rPr>
        <w:t>Веретейского сельского поселения</w:t>
      </w:r>
      <w:r w:rsidRPr="00A85E83">
        <w:rPr>
          <w:color w:val="auto"/>
        </w:rPr>
        <w:t xml:space="preserve">. </w:t>
      </w:r>
    </w:p>
    <w:p w:rsidR="00A85E83" w:rsidRPr="00A85E83" w:rsidRDefault="00A85E83" w:rsidP="00A85E83">
      <w:pPr>
        <w:pStyle w:val="af3"/>
        <w:ind w:left="0" w:firstLine="720"/>
        <w:rPr>
          <w:color w:val="auto"/>
        </w:rPr>
      </w:pPr>
      <w:r w:rsidRPr="00A85E83">
        <w:rPr>
          <w:color w:val="auto"/>
        </w:rPr>
        <w:t xml:space="preserve">В образовательной системе Веретейского сельского поселения функционируют пять образовательных учреждений отдела образования Некоузского муниципального </w:t>
      </w:r>
      <w:r w:rsidRPr="00A85E83">
        <w:rPr>
          <w:color w:val="auto"/>
        </w:rPr>
        <w:lastRenderedPageBreak/>
        <w:t>района: МДОУ Борковский детский сад – 115 мест (фактически – 84 человека),  МОУ Марьинская ООШ начальная школа с дошкольной группой  – 50 мест (фактически – 22 человека), МОУ Веретейская НОШ начальная школа с дошкольной группой  – 40 мест (фактически – 18 человек),  МОУ Лацковская ООШ – 130 мест (фактически – 16 человек),  МОУ Борковская СОШ – 500 мест (фактически – 186 человек).</w:t>
      </w:r>
    </w:p>
    <w:p w:rsidR="00A85E83" w:rsidRPr="00A85E83" w:rsidRDefault="00A85E83" w:rsidP="00A85E83">
      <w:pPr>
        <w:pStyle w:val="af3"/>
        <w:ind w:left="0" w:firstLine="720"/>
        <w:rPr>
          <w:color w:val="auto"/>
        </w:rPr>
      </w:pPr>
      <w:r w:rsidRPr="00A85E83">
        <w:rPr>
          <w:color w:val="auto"/>
        </w:rPr>
        <w:t xml:space="preserve">Согласно нормам Градостроительного кодекса, обеспеченность населения местами в общеобразовательных организациях должна составлять 111 мест на 1000 жителей. </w:t>
      </w:r>
    </w:p>
    <w:p w:rsidR="00A85E83" w:rsidRPr="00A85E83" w:rsidRDefault="00A85E83" w:rsidP="00A85E83">
      <w:pPr>
        <w:ind w:firstLine="720"/>
        <w:jc w:val="both"/>
        <w:rPr>
          <w:sz w:val="24"/>
          <w:szCs w:val="24"/>
        </w:rPr>
      </w:pPr>
      <w:r w:rsidRPr="00A85E83">
        <w:rPr>
          <w:sz w:val="24"/>
          <w:szCs w:val="24"/>
        </w:rPr>
        <w:t xml:space="preserve">Таким образом, школы муниципального образования  полностью удовлетворяют сложившиеся образовательные потребности и обладают достаточным запасом для дальнейшего развития территории. </w:t>
      </w:r>
    </w:p>
    <w:p w:rsidR="00A85E83" w:rsidRPr="00A85E83" w:rsidRDefault="00A85E83" w:rsidP="00A85E83">
      <w:pPr>
        <w:ind w:firstLine="720"/>
        <w:jc w:val="both"/>
        <w:rPr>
          <w:sz w:val="24"/>
          <w:szCs w:val="24"/>
        </w:rPr>
      </w:pPr>
      <w:r w:rsidRPr="00A85E83">
        <w:rPr>
          <w:sz w:val="24"/>
          <w:szCs w:val="24"/>
        </w:rPr>
        <w:t xml:space="preserve">Согласно нормам Градостроительного кодекса, обеспеченность населения местами в детских дошкольных образовательных организациях должно составлять 28 мест на 1000 жителей. </w:t>
      </w:r>
    </w:p>
    <w:p w:rsidR="00A85E83" w:rsidRPr="00A85E83" w:rsidRDefault="00A85E83" w:rsidP="00A85E83">
      <w:pPr>
        <w:ind w:firstLine="720"/>
        <w:jc w:val="both"/>
        <w:rPr>
          <w:sz w:val="24"/>
          <w:szCs w:val="24"/>
        </w:rPr>
      </w:pPr>
      <w:r w:rsidRPr="00A85E83">
        <w:rPr>
          <w:sz w:val="24"/>
          <w:szCs w:val="24"/>
        </w:rPr>
        <w:t>Таким образом, детские сады муниципального образования полностью удовлетворяют сложившиеся образовательные потребности и обладают достаточным запасом для дальнейшего развития территории.</w:t>
      </w:r>
    </w:p>
    <w:p w:rsidR="00A85E83" w:rsidRPr="00A85E83" w:rsidRDefault="00A85E83" w:rsidP="00A85E83">
      <w:pPr>
        <w:pStyle w:val="a4"/>
        <w:spacing w:before="0" w:beforeAutospacing="0" w:after="0" w:afterAutospacing="0"/>
        <w:ind w:firstLine="720"/>
        <w:jc w:val="both"/>
        <w:rPr>
          <w:sz w:val="24"/>
          <w:szCs w:val="24"/>
        </w:rPr>
      </w:pPr>
      <w:r w:rsidRPr="00A85E83">
        <w:rPr>
          <w:sz w:val="24"/>
          <w:szCs w:val="24"/>
        </w:rPr>
        <w:t xml:space="preserve">Образовательное учреждение </w:t>
      </w:r>
      <w:r w:rsidRPr="00A85E83">
        <w:rPr>
          <w:bCs/>
          <w:sz w:val="24"/>
          <w:szCs w:val="24"/>
          <w:lang w:eastAsia="en-US"/>
        </w:rPr>
        <w:t>Веретейского сельского поселения</w:t>
      </w:r>
      <w:r w:rsidRPr="00A85E83">
        <w:rPr>
          <w:sz w:val="24"/>
          <w:szCs w:val="24"/>
        </w:rPr>
        <w:t xml:space="preserve"> включает столовую,  спортивный зал, библиотеку, систему отопления. </w:t>
      </w:r>
    </w:p>
    <w:p w:rsidR="00A85E83" w:rsidRPr="00A85E83" w:rsidRDefault="00A85E83" w:rsidP="00A85E83">
      <w:pPr>
        <w:pStyle w:val="a4"/>
        <w:spacing w:before="0" w:beforeAutospacing="0" w:after="0" w:afterAutospacing="0"/>
        <w:ind w:firstLine="720"/>
        <w:jc w:val="both"/>
        <w:rPr>
          <w:color w:val="000000"/>
          <w:sz w:val="24"/>
          <w:szCs w:val="24"/>
        </w:rPr>
      </w:pPr>
      <w:r w:rsidRPr="00A85E83">
        <w:rPr>
          <w:sz w:val="24"/>
          <w:szCs w:val="24"/>
        </w:rPr>
        <w:t>Учебные кабинеты оборудованы необходимыми учебными пособиями и компьютерами. Столовая</w:t>
      </w:r>
      <w:r w:rsidRPr="00A85E83">
        <w:rPr>
          <w:color w:val="000000"/>
          <w:sz w:val="24"/>
          <w:szCs w:val="24"/>
        </w:rPr>
        <w:t xml:space="preserve"> имеет оборудование необходимое для приготовления и приема пищи. Мастерские оснащены деревообрабатывающими станками, инструментами. </w:t>
      </w:r>
    </w:p>
    <w:p w:rsidR="00A85E83" w:rsidRPr="00A85E83" w:rsidRDefault="00A85E83" w:rsidP="00A85E83">
      <w:pPr>
        <w:pStyle w:val="a4"/>
        <w:spacing w:before="0" w:beforeAutospacing="0" w:after="0" w:afterAutospacing="0"/>
        <w:ind w:firstLine="720"/>
        <w:jc w:val="both"/>
        <w:rPr>
          <w:color w:val="000000"/>
          <w:sz w:val="24"/>
          <w:szCs w:val="24"/>
        </w:rPr>
      </w:pPr>
      <w:r w:rsidRPr="00A85E83">
        <w:rPr>
          <w:color w:val="000000"/>
          <w:sz w:val="24"/>
          <w:szCs w:val="24"/>
        </w:rPr>
        <w:t>Детские сады оборудованы светлыми спальными комнатами, комнатами для проведения занятий. Территория детских садов оборудована площадками для проведения прогулок.</w:t>
      </w:r>
    </w:p>
    <w:p w:rsidR="00B4757C" w:rsidRDefault="00A85E83" w:rsidP="00A85E83">
      <w:pPr>
        <w:pStyle w:val="a4"/>
        <w:spacing w:before="0" w:beforeAutospacing="0" w:after="0" w:afterAutospacing="0"/>
        <w:ind w:firstLine="720"/>
        <w:jc w:val="both"/>
        <w:rPr>
          <w:color w:val="000000"/>
          <w:sz w:val="24"/>
          <w:szCs w:val="24"/>
        </w:rPr>
      </w:pPr>
      <w:r w:rsidRPr="00A85E83">
        <w:rPr>
          <w:color w:val="000000"/>
          <w:sz w:val="24"/>
          <w:szCs w:val="24"/>
        </w:rPr>
        <w:t>Объекты образования имеют системы водоснабжения, электроснабжения, теплоснабжения, состояние зданий - удовлетворительное.</w:t>
      </w:r>
    </w:p>
    <w:p w:rsidR="00A85E83" w:rsidRPr="00A85E83" w:rsidRDefault="00A85E83" w:rsidP="00A85E83">
      <w:pPr>
        <w:pStyle w:val="a4"/>
        <w:spacing w:before="0" w:beforeAutospacing="0" w:after="0" w:afterAutospacing="0"/>
        <w:ind w:firstLine="720"/>
        <w:jc w:val="both"/>
        <w:rPr>
          <w:color w:val="000000"/>
          <w:sz w:val="24"/>
          <w:szCs w:val="24"/>
        </w:rPr>
      </w:pPr>
      <w:r w:rsidRPr="00A85E83">
        <w:rPr>
          <w:color w:val="000000"/>
          <w:sz w:val="24"/>
          <w:szCs w:val="24"/>
        </w:rPr>
        <w:t xml:space="preserve"> </w:t>
      </w:r>
    </w:p>
    <w:p w:rsidR="00A85E83" w:rsidRDefault="00A85E83" w:rsidP="00A85E83">
      <w:pPr>
        <w:jc w:val="center"/>
        <w:outlineLvl w:val="0"/>
        <w:rPr>
          <w:b/>
          <w:i/>
          <w:sz w:val="24"/>
          <w:szCs w:val="24"/>
        </w:rPr>
      </w:pPr>
      <w:r w:rsidRPr="00A85E83">
        <w:rPr>
          <w:b/>
          <w:i/>
          <w:sz w:val="24"/>
          <w:szCs w:val="24"/>
        </w:rPr>
        <w:t>ОБЪЕКТЫ ФИЗИЧЕСКОЙ КУЛЬТУРЫ И МАССОВОГО СПОРТА</w:t>
      </w:r>
    </w:p>
    <w:p w:rsidR="00B4757C" w:rsidRPr="00A85E83" w:rsidRDefault="00B4757C" w:rsidP="00A85E83">
      <w:pPr>
        <w:jc w:val="center"/>
        <w:outlineLvl w:val="0"/>
        <w:rPr>
          <w:b/>
          <w:i/>
          <w:sz w:val="24"/>
          <w:szCs w:val="24"/>
        </w:rPr>
      </w:pPr>
    </w:p>
    <w:p w:rsidR="00A85E83" w:rsidRPr="00A85E83" w:rsidRDefault="00A85E83" w:rsidP="00A85E83">
      <w:pPr>
        <w:pStyle w:val="a4"/>
        <w:spacing w:before="0" w:beforeAutospacing="0" w:after="0" w:afterAutospacing="0"/>
        <w:ind w:firstLine="720"/>
        <w:jc w:val="both"/>
        <w:rPr>
          <w:color w:val="000000"/>
          <w:spacing w:val="2"/>
          <w:sz w:val="24"/>
          <w:szCs w:val="24"/>
        </w:rPr>
      </w:pPr>
      <w:r w:rsidRPr="00A85E83">
        <w:rPr>
          <w:color w:val="000000"/>
          <w:sz w:val="24"/>
          <w:szCs w:val="24"/>
        </w:rPr>
        <w:t>Развитию физической культуры и массового спорта на территории Веретейского</w:t>
      </w:r>
      <w:r w:rsidRPr="00A85E83">
        <w:rPr>
          <w:sz w:val="24"/>
          <w:szCs w:val="24"/>
        </w:rPr>
        <w:t xml:space="preserve"> сельского поселения</w:t>
      </w:r>
      <w:r w:rsidRPr="00A85E83">
        <w:rPr>
          <w:b/>
          <w:i/>
          <w:sz w:val="24"/>
          <w:szCs w:val="24"/>
        </w:rPr>
        <w:t xml:space="preserve"> </w:t>
      </w:r>
      <w:r w:rsidRPr="00A85E83">
        <w:rPr>
          <w:color w:val="000000"/>
          <w:sz w:val="24"/>
          <w:szCs w:val="24"/>
        </w:rPr>
        <w:t xml:space="preserve">уделяется особое внимание. </w:t>
      </w:r>
      <w:r w:rsidRPr="00A85E83">
        <w:rPr>
          <w:color w:val="000000"/>
          <w:sz w:val="24"/>
          <w:szCs w:val="24"/>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A85E83">
        <w:rPr>
          <w:color w:val="000000"/>
          <w:sz w:val="24"/>
          <w:szCs w:val="24"/>
        </w:rPr>
        <w:t xml:space="preserve"> </w:t>
      </w:r>
      <w:r w:rsidRPr="00A85E83">
        <w:rPr>
          <w:color w:val="000000"/>
          <w:spacing w:val="2"/>
          <w:sz w:val="24"/>
          <w:szCs w:val="24"/>
        </w:rPr>
        <w:t xml:space="preserve">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 </w:t>
      </w:r>
    </w:p>
    <w:p w:rsidR="00A85E83" w:rsidRPr="00A85E83" w:rsidRDefault="00A85E83" w:rsidP="00A85E83">
      <w:pPr>
        <w:pStyle w:val="a4"/>
        <w:spacing w:before="0" w:beforeAutospacing="0" w:after="0" w:afterAutospacing="0"/>
        <w:ind w:firstLine="720"/>
        <w:jc w:val="both"/>
        <w:rPr>
          <w:color w:val="000000"/>
          <w:spacing w:val="2"/>
          <w:sz w:val="24"/>
          <w:szCs w:val="24"/>
        </w:rPr>
      </w:pPr>
      <w:r w:rsidRPr="00A85E83">
        <w:rPr>
          <w:color w:val="000000"/>
          <w:spacing w:val="2"/>
          <w:sz w:val="24"/>
          <w:szCs w:val="24"/>
        </w:rPr>
        <w:t>Ежегодно утверждается план спортивных мероприятий, проводимых на территории поселения. Вместе с тем необходимо отметить, что не в полной мере используются ресурсы физической культуры и спорта для улучшения здоровья населения из-за технического состояния объектов.</w:t>
      </w:r>
    </w:p>
    <w:p w:rsidR="00A85E83" w:rsidRPr="00A85E83" w:rsidRDefault="00A85E83" w:rsidP="00A85E83">
      <w:pPr>
        <w:pStyle w:val="a4"/>
        <w:spacing w:before="0" w:beforeAutospacing="0" w:after="0" w:afterAutospacing="0"/>
        <w:ind w:firstLine="720"/>
        <w:jc w:val="both"/>
        <w:rPr>
          <w:color w:val="000000"/>
          <w:spacing w:val="2"/>
          <w:sz w:val="24"/>
          <w:szCs w:val="24"/>
        </w:rPr>
      </w:pPr>
      <w:r w:rsidRPr="00A85E83">
        <w:rPr>
          <w:color w:val="000000"/>
          <w:spacing w:val="2"/>
          <w:sz w:val="24"/>
          <w:szCs w:val="24"/>
        </w:rPr>
        <w:t>В сельском поселении остается недостаточным удельный вес населения, систематически занимающегося физической культурой и спортом, но в то же время физическая подготовка допризывной молодежи в основном соответствует требованиям, предъявляемым к военнослужащим Вооруженных Сил Российской Федерации.</w:t>
      </w:r>
    </w:p>
    <w:p w:rsidR="00A85E83" w:rsidRDefault="00A85E83" w:rsidP="00A85E83">
      <w:pPr>
        <w:pStyle w:val="a4"/>
        <w:spacing w:before="0" w:beforeAutospacing="0" w:after="0" w:afterAutospacing="0"/>
        <w:ind w:firstLine="720"/>
        <w:jc w:val="both"/>
        <w:rPr>
          <w:color w:val="000000"/>
          <w:sz w:val="24"/>
          <w:szCs w:val="24"/>
        </w:rPr>
      </w:pPr>
      <w:r w:rsidRPr="00A85E83">
        <w:rPr>
          <w:color w:val="000000"/>
          <w:sz w:val="24"/>
          <w:szCs w:val="24"/>
        </w:rPr>
        <w:t>В целях воспитания физически здоровой личности на территории Веретейского</w:t>
      </w:r>
      <w:r w:rsidRPr="00A85E83">
        <w:rPr>
          <w:bCs/>
          <w:sz w:val="24"/>
          <w:szCs w:val="24"/>
          <w:lang w:eastAsia="en-US"/>
        </w:rPr>
        <w:t xml:space="preserve"> сельского поселения </w:t>
      </w:r>
      <w:r w:rsidRPr="00A85E83">
        <w:rPr>
          <w:color w:val="000000"/>
          <w:sz w:val="24"/>
          <w:szCs w:val="24"/>
        </w:rPr>
        <w:t>имеются объекты физической культуры (таблица 3).</w:t>
      </w:r>
    </w:p>
    <w:p w:rsidR="00B4757C" w:rsidRDefault="00B4757C" w:rsidP="00A85E83">
      <w:pPr>
        <w:pStyle w:val="a4"/>
        <w:spacing w:before="0" w:beforeAutospacing="0" w:after="0" w:afterAutospacing="0"/>
        <w:ind w:firstLine="720"/>
        <w:jc w:val="both"/>
        <w:rPr>
          <w:color w:val="000000"/>
          <w:sz w:val="24"/>
          <w:szCs w:val="24"/>
        </w:rPr>
      </w:pPr>
    </w:p>
    <w:p w:rsidR="00B4757C" w:rsidRDefault="00B4757C" w:rsidP="00A85E83">
      <w:pPr>
        <w:pStyle w:val="a4"/>
        <w:spacing w:before="0" w:beforeAutospacing="0" w:after="0" w:afterAutospacing="0"/>
        <w:ind w:firstLine="720"/>
        <w:jc w:val="both"/>
        <w:rPr>
          <w:color w:val="000000"/>
          <w:sz w:val="24"/>
          <w:szCs w:val="24"/>
        </w:rPr>
      </w:pPr>
    </w:p>
    <w:p w:rsidR="00B4757C" w:rsidRPr="00A85E83" w:rsidRDefault="00B4757C" w:rsidP="00A85E83">
      <w:pPr>
        <w:pStyle w:val="a4"/>
        <w:spacing w:before="0" w:beforeAutospacing="0" w:after="0" w:afterAutospacing="0"/>
        <w:ind w:firstLine="720"/>
        <w:jc w:val="both"/>
        <w:rPr>
          <w:color w:val="000000"/>
          <w:sz w:val="24"/>
          <w:szCs w:val="24"/>
        </w:rPr>
      </w:pPr>
    </w:p>
    <w:p w:rsidR="00A85E83" w:rsidRPr="00A85E83" w:rsidRDefault="00A85E83" w:rsidP="00A85E83">
      <w:pPr>
        <w:pStyle w:val="a4"/>
        <w:spacing w:before="0" w:beforeAutospacing="0" w:after="0" w:afterAutospacing="0"/>
        <w:ind w:firstLine="720"/>
        <w:jc w:val="right"/>
        <w:rPr>
          <w:b/>
          <w:i/>
          <w:color w:val="000000"/>
          <w:sz w:val="24"/>
          <w:szCs w:val="24"/>
        </w:rPr>
      </w:pPr>
      <w:r w:rsidRPr="00A85E83">
        <w:rPr>
          <w:b/>
          <w:i/>
          <w:color w:val="000000"/>
          <w:sz w:val="24"/>
          <w:szCs w:val="24"/>
        </w:rPr>
        <w:lastRenderedPageBreak/>
        <w:t>Таблица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2340"/>
        <w:gridCol w:w="2090"/>
        <w:gridCol w:w="4030"/>
      </w:tblGrid>
      <w:tr w:rsidR="00A85E83" w:rsidRPr="00A85E83" w:rsidTr="00197A92">
        <w:tc>
          <w:tcPr>
            <w:tcW w:w="720" w:type="dxa"/>
            <w:shd w:val="clear" w:color="auto" w:fill="auto"/>
            <w:vAlign w:val="center"/>
          </w:tcPr>
          <w:p w:rsidR="00A85E83" w:rsidRPr="00A85E83" w:rsidRDefault="00A85E83" w:rsidP="00A85E83">
            <w:pPr>
              <w:pStyle w:val="a4"/>
              <w:spacing w:before="0" w:beforeAutospacing="0" w:after="0" w:afterAutospacing="0"/>
              <w:jc w:val="center"/>
              <w:rPr>
                <w:b/>
                <w:i/>
                <w:color w:val="000000"/>
                <w:sz w:val="24"/>
                <w:szCs w:val="24"/>
              </w:rPr>
            </w:pPr>
            <w:r w:rsidRPr="00A85E83">
              <w:rPr>
                <w:b/>
                <w:i/>
                <w:color w:val="000000"/>
                <w:sz w:val="24"/>
                <w:szCs w:val="24"/>
              </w:rPr>
              <w:t>№</w:t>
            </w:r>
          </w:p>
        </w:tc>
        <w:tc>
          <w:tcPr>
            <w:tcW w:w="2340" w:type="dxa"/>
            <w:shd w:val="clear" w:color="auto" w:fill="auto"/>
            <w:vAlign w:val="center"/>
          </w:tcPr>
          <w:p w:rsidR="00A85E83" w:rsidRPr="00A85E83" w:rsidRDefault="00A85E83" w:rsidP="00A85E83">
            <w:pPr>
              <w:pStyle w:val="a4"/>
              <w:spacing w:before="0" w:beforeAutospacing="0" w:after="0" w:afterAutospacing="0"/>
              <w:jc w:val="center"/>
              <w:rPr>
                <w:b/>
                <w:i/>
                <w:color w:val="000000"/>
                <w:sz w:val="24"/>
                <w:szCs w:val="24"/>
              </w:rPr>
            </w:pPr>
            <w:r w:rsidRPr="00A85E83">
              <w:rPr>
                <w:b/>
                <w:i/>
                <w:color w:val="000000"/>
                <w:sz w:val="24"/>
                <w:szCs w:val="24"/>
              </w:rPr>
              <w:t>Наименование объекта</w:t>
            </w:r>
          </w:p>
        </w:tc>
        <w:tc>
          <w:tcPr>
            <w:tcW w:w="2090" w:type="dxa"/>
            <w:shd w:val="clear" w:color="auto" w:fill="auto"/>
            <w:vAlign w:val="center"/>
          </w:tcPr>
          <w:p w:rsidR="00A85E83" w:rsidRPr="00A85E83" w:rsidRDefault="00A85E83" w:rsidP="00A85E83">
            <w:pPr>
              <w:pStyle w:val="a4"/>
              <w:spacing w:before="0" w:beforeAutospacing="0" w:after="0" w:afterAutospacing="0"/>
              <w:jc w:val="center"/>
              <w:rPr>
                <w:b/>
                <w:i/>
                <w:color w:val="000000"/>
                <w:sz w:val="24"/>
                <w:szCs w:val="24"/>
                <w:vertAlign w:val="superscript"/>
              </w:rPr>
            </w:pPr>
            <w:r w:rsidRPr="00A85E83">
              <w:rPr>
                <w:b/>
                <w:i/>
                <w:color w:val="000000"/>
                <w:sz w:val="24"/>
                <w:szCs w:val="24"/>
              </w:rPr>
              <w:t>Кол-во/площадь м²</w:t>
            </w:r>
          </w:p>
        </w:tc>
        <w:tc>
          <w:tcPr>
            <w:tcW w:w="4030" w:type="dxa"/>
            <w:shd w:val="clear" w:color="auto" w:fill="auto"/>
            <w:vAlign w:val="center"/>
          </w:tcPr>
          <w:p w:rsidR="00A85E83" w:rsidRPr="00A85E83" w:rsidRDefault="00A85E83" w:rsidP="00A85E83">
            <w:pPr>
              <w:pStyle w:val="a4"/>
              <w:spacing w:before="0" w:beforeAutospacing="0" w:after="0" w:afterAutospacing="0"/>
              <w:jc w:val="center"/>
              <w:rPr>
                <w:b/>
                <w:i/>
                <w:color w:val="000000"/>
                <w:sz w:val="24"/>
                <w:szCs w:val="24"/>
              </w:rPr>
            </w:pPr>
            <w:r w:rsidRPr="00A85E83">
              <w:rPr>
                <w:b/>
                <w:i/>
                <w:color w:val="000000"/>
                <w:sz w:val="24"/>
                <w:szCs w:val="24"/>
              </w:rPr>
              <w:t>Ведомственная принадлежность</w:t>
            </w:r>
          </w:p>
        </w:tc>
      </w:tr>
      <w:tr w:rsidR="00A85E83" w:rsidRPr="00A85E83" w:rsidTr="00197A92">
        <w:tc>
          <w:tcPr>
            <w:tcW w:w="72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1</w:t>
            </w:r>
          </w:p>
        </w:tc>
        <w:tc>
          <w:tcPr>
            <w:tcW w:w="234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Воркаут площадка</w:t>
            </w:r>
          </w:p>
        </w:tc>
        <w:tc>
          <w:tcPr>
            <w:tcW w:w="209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1/54</w:t>
            </w:r>
          </w:p>
        </w:tc>
        <w:tc>
          <w:tcPr>
            <w:tcW w:w="4030" w:type="dxa"/>
            <w:shd w:val="clear" w:color="auto" w:fill="auto"/>
            <w:vAlign w:val="center"/>
          </w:tcPr>
          <w:p w:rsidR="00A85E83" w:rsidRPr="00A85E83" w:rsidRDefault="00A85E83" w:rsidP="00A85E83">
            <w:pPr>
              <w:pStyle w:val="a4"/>
              <w:spacing w:before="0" w:beforeAutospacing="0" w:after="0" w:afterAutospacing="0"/>
              <w:jc w:val="center"/>
              <w:rPr>
                <w:sz w:val="24"/>
                <w:szCs w:val="24"/>
              </w:rPr>
            </w:pPr>
            <w:r w:rsidRPr="00A85E83">
              <w:rPr>
                <w:sz w:val="24"/>
                <w:szCs w:val="24"/>
              </w:rPr>
              <w:t>Администрация Веретейского сельского поселения</w:t>
            </w:r>
          </w:p>
        </w:tc>
      </w:tr>
      <w:tr w:rsidR="00A85E83" w:rsidRPr="00A85E83" w:rsidTr="00197A92">
        <w:tc>
          <w:tcPr>
            <w:tcW w:w="72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2</w:t>
            </w:r>
          </w:p>
        </w:tc>
        <w:tc>
          <w:tcPr>
            <w:tcW w:w="234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Футбольное поле</w:t>
            </w:r>
          </w:p>
        </w:tc>
        <w:tc>
          <w:tcPr>
            <w:tcW w:w="209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1/6300</w:t>
            </w:r>
          </w:p>
        </w:tc>
        <w:tc>
          <w:tcPr>
            <w:tcW w:w="4030" w:type="dxa"/>
            <w:shd w:val="clear" w:color="auto" w:fill="auto"/>
            <w:vAlign w:val="center"/>
          </w:tcPr>
          <w:p w:rsidR="00A85E83" w:rsidRPr="00A85E83" w:rsidRDefault="00A85E83" w:rsidP="00A85E83">
            <w:pPr>
              <w:pStyle w:val="a4"/>
              <w:spacing w:before="0" w:beforeAutospacing="0" w:after="0" w:afterAutospacing="0"/>
              <w:jc w:val="center"/>
              <w:rPr>
                <w:sz w:val="24"/>
                <w:szCs w:val="24"/>
              </w:rPr>
            </w:pPr>
            <w:r w:rsidRPr="00A85E83">
              <w:rPr>
                <w:sz w:val="24"/>
                <w:szCs w:val="24"/>
              </w:rPr>
              <w:t>Администрация Веретейского сельского поселения</w:t>
            </w:r>
          </w:p>
        </w:tc>
      </w:tr>
      <w:tr w:rsidR="00A85E83" w:rsidRPr="00A85E83" w:rsidTr="00197A92">
        <w:tc>
          <w:tcPr>
            <w:tcW w:w="72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3</w:t>
            </w:r>
          </w:p>
        </w:tc>
        <w:tc>
          <w:tcPr>
            <w:tcW w:w="234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Корт</w:t>
            </w:r>
          </w:p>
        </w:tc>
        <w:tc>
          <w:tcPr>
            <w:tcW w:w="209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1/1300</w:t>
            </w:r>
          </w:p>
        </w:tc>
        <w:tc>
          <w:tcPr>
            <w:tcW w:w="4030" w:type="dxa"/>
            <w:shd w:val="clear" w:color="auto" w:fill="auto"/>
            <w:vAlign w:val="center"/>
          </w:tcPr>
          <w:p w:rsidR="00A85E83" w:rsidRPr="00A85E83" w:rsidRDefault="00A85E83" w:rsidP="00A85E83">
            <w:pPr>
              <w:pStyle w:val="a4"/>
              <w:spacing w:before="0" w:beforeAutospacing="0" w:after="0" w:afterAutospacing="0"/>
              <w:jc w:val="center"/>
              <w:rPr>
                <w:sz w:val="24"/>
                <w:szCs w:val="24"/>
              </w:rPr>
            </w:pPr>
            <w:r w:rsidRPr="00A85E83">
              <w:rPr>
                <w:sz w:val="24"/>
                <w:szCs w:val="24"/>
              </w:rPr>
              <w:t>Администрация Веретейского сельского поселения</w:t>
            </w:r>
          </w:p>
        </w:tc>
      </w:tr>
      <w:tr w:rsidR="00A85E83" w:rsidRPr="00A85E83" w:rsidTr="00197A92">
        <w:tc>
          <w:tcPr>
            <w:tcW w:w="72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4</w:t>
            </w:r>
          </w:p>
        </w:tc>
        <w:tc>
          <w:tcPr>
            <w:tcW w:w="234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Спортивная площадка</w:t>
            </w:r>
          </w:p>
        </w:tc>
        <w:tc>
          <w:tcPr>
            <w:tcW w:w="2090" w:type="dxa"/>
            <w:shd w:val="clear" w:color="auto" w:fill="auto"/>
            <w:vAlign w:val="center"/>
          </w:tcPr>
          <w:p w:rsidR="00A85E83" w:rsidRPr="00A85E83" w:rsidRDefault="00A85E83" w:rsidP="00A85E83">
            <w:pPr>
              <w:pStyle w:val="a4"/>
              <w:spacing w:before="0" w:beforeAutospacing="0" w:after="0" w:afterAutospacing="0"/>
              <w:jc w:val="center"/>
              <w:rPr>
                <w:color w:val="000000"/>
                <w:sz w:val="24"/>
                <w:szCs w:val="24"/>
              </w:rPr>
            </w:pPr>
            <w:r w:rsidRPr="00A85E83">
              <w:rPr>
                <w:color w:val="000000"/>
                <w:sz w:val="24"/>
                <w:szCs w:val="24"/>
              </w:rPr>
              <w:t>1/510</w:t>
            </w:r>
          </w:p>
        </w:tc>
        <w:tc>
          <w:tcPr>
            <w:tcW w:w="4030" w:type="dxa"/>
            <w:shd w:val="clear" w:color="auto" w:fill="auto"/>
            <w:vAlign w:val="center"/>
          </w:tcPr>
          <w:p w:rsidR="00A85E83" w:rsidRPr="00A85E83" w:rsidRDefault="00A85E83" w:rsidP="00A85E83">
            <w:pPr>
              <w:pStyle w:val="a4"/>
              <w:spacing w:before="0" w:beforeAutospacing="0" w:after="0" w:afterAutospacing="0"/>
              <w:jc w:val="center"/>
              <w:rPr>
                <w:sz w:val="24"/>
                <w:szCs w:val="24"/>
              </w:rPr>
            </w:pPr>
            <w:r w:rsidRPr="00A85E83">
              <w:rPr>
                <w:sz w:val="24"/>
                <w:szCs w:val="24"/>
              </w:rPr>
              <w:t>Администрация Веретейского сельского поселения</w:t>
            </w:r>
          </w:p>
        </w:tc>
      </w:tr>
    </w:tbl>
    <w:p w:rsidR="00A85E83" w:rsidRPr="00A85E83" w:rsidRDefault="00A85E83" w:rsidP="00A85E83">
      <w:pPr>
        <w:pStyle w:val="af3"/>
        <w:ind w:left="0" w:firstLine="720"/>
      </w:pPr>
      <w:r w:rsidRPr="00A85E83">
        <w:t xml:space="preserve">Согласно нормам Градостроительного кодекса, обеспеченность населения спортивными залами должна составлять </w:t>
      </w:r>
      <w:smartTag w:uri="urn:schemas-microsoft-com:office:smarttags" w:element="metricconverter">
        <w:smartTagPr>
          <w:attr w:name="ProductID" w:val="80 м²"/>
        </w:smartTagPr>
        <w:r w:rsidRPr="00A85E83">
          <w:t>80 м²</w:t>
        </w:r>
      </w:smartTag>
      <w:r w:rsidRPr="00A85E83">
        <w:t xml:space="preserve"> на 1000 жителей. Однако, в Веретейском сельском поселении население спортивными залами, должным образом, не обеспечено. Строительство и реконструкция спортивных залов не планируется.</w:t>
      </w:r>
    </w:p>
    <w:p w:rsidR="00A85E83" w:rsidRDefault="00A85E83" w:rsidP="00A85E83">
      <w:pPr>
        <w:pStyle w:val="af3"/>
        <w:ind w:left="0" w:firstLine="720"/>
      </w:pPr>
      <w:r w:rsidRPr="00A85E83">
        <w:t xml:space="preserve">Согласно нормам Градостроительного кодекса, обеспеченность населения плоскостными спортивными сооружениями должна составлять </w:t>
      </w:r>
      <w:smartTag w:uri="urn:schemas-microsoft-com:office:smarttags" w:element="metricconverter">
        <w:smartTagPr>
          <w:attr w:name="ProductID" w:val="19500 м²"/>
        </w:smartTagPr>
        <w:r w:rsidRPr="00A85E83">
          <w:t>19500 м²</w:t>
        </w:r>
      </w:smartTag>
      <w:r w:rsidRPr="00A85E83">
        <w:t xml:space="preserve"> на 10000 человек. Строительство данных объектов не планируется, однако, планируется реконструкция футбольного поля и теннисного корта.</w:t>
      </w:r>
    </w:p>
    <w:p w:rsidR="00B4757C" w:rsidRPr="00A85E83" w:rsidRDefault="00B4757C" w:rsidP="00A85E83">
      <w:pPr>
        <w:pStyle w:val="af3"/>
        <w:ind w:left="0" w:firstLine="720"/>
      </w:pPr>
    </w:p>
    <w:p w:rsidR="00A85E83" w:rsidRPr="00A85E83" w:rsidRDefault="00A85E83" w:rsidP="00A85E83">
      <w:pPr>
        <w:pStyle w:val="a4"/>
        <w:spacing w:before="0" w:beforeAutospacing="0" w:after="0" w:afterAutospacing="0"/>
        <w:jc w:val="center"/>
        <w:outlineLvl w:val="0"/>
        <w:rPr>
          <w:b/>
          <w:i/>
          <w:color w:val="000000"/>
          <w:sz w:val="24"/>
          <w:szCs w:val="24"/>
        </w:rPr>
      </w:pPr>
      <w:r w:rsidRPr="00A85E83">
        <w:rPr>
          <w:b/>
          <w:i/>
          <w:color w:val="000000"/>
          <w:sz w:val="24"/>
          <w:szCs w:val="24"/>
        </w:rPr>
        <w:t>ОБЪЕКТЫ КУЛЬТУРЫ</w:t>
      </w:r>
    </w:p>
    <w:p w:rsidR="00A85E83" w:rsidRPr="00A85E83" w:rsidRDefault="00A85E83" w:rsidP="00A85E83">
      <w:pPr>
        <w:pStyle w:val="a4"/>
        <w:spacing w:before="0" w:beforeAutospacing="0" w:after="0" w:afterAutospacing="0"/>
        <w:ind w:firstLine="720"/>
        <w:jc w:val="both"/>
        <w:rPr>
          <w:rFonts w:eastAsia="Arial Unicode MS"/>
          <w:sz w:val="24"/>
          <w:szCs w:val="24"/>
          <w:lang w:bidi="en-US"/>
        </w:rPr>
      </w:pPr>
      <w:r w:rsidRPr="00A85E83">
        <w:rPr>
          <w:sz w:val="24"/>
          <w:szCs w:val="24"/>
          <w:shd w:val="clear" w:color="auto" w:fill="FFFFFF"/>
        </w:rPr>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r w:rsidRPr="00A85E83">
        <w:rPr>
          <w:rStyle w:val="apple-converted-space"/>
          <w:sz w:val="24"/>
          <w:szCs w:val="24"/>
          <w:shd w:val="clear" w:color="auto" w:fill="FFFFFF"/>
        </w:rPr>
        <w:t xml:space="preserve"> Объекты культуры муниципального образования включают помещения учреждения культуры </w:t>
      </w:r>
      <w:r w:rsidRPr="00A85E83">
        <w:rPr>
          <w:rFonts w:eastAsia="Arial Unicode MS"/>
          <w:sz w:val="24"/>
          <w:szCs w:val="24"/>
          <w:lang w:bidi="en-US"/>
        </w:rPr>
        <w:t>и искусства Некоузского Культурно-досугового центра: Веретейский СДК – 108 мест; Лацковский СДК 60 мест; Марьинский СДК – 200; Борковский СДК – 169 мест; Библиотека ИБВВ РАН – 19875 экз. книг; филиалы Некоузской Центральной библиотеки им. А.В.Сухово-Кобылина: Веретейская библиотека филиал №14 – 9816 экз. книг; Лацковская библиотека филиал №8 – 11540 экз. книг; Марьинская библиотека филиал №13 – 6588 экз. книг,</w:t>
      </w:r>
    </w:p>
    <w:p w:rsidR="00A85E83" w:rsidRPr="00A85E83" w:rsidRDefault="00A85E83" w:rsidP="00A85E83">
      <w:pPr>
        <w:pStyle w:val="a4"/>
        <w:spacing w:before="0" w:beforeAutospacing="0" w:after="0" w:afterAutospacing="0"/>
        <w:ind w:firstLine="720"/>
        <w:jc w:val="both"/>
        <w:rPr>
          <w:sz w:val="24"/>
          <w:szCs w:val="24"/>
        </w:rPr>
      </w:pPr>
      <w:r w:rsidRPr="00A85E83">
        <w:rPr>
          <w:sz w:val="24"/>
          <w:szCs w:val="24"/>
        </w:rPr>
        <w:t>В Домах  культуры ежегодно проводятся порядка 500 мероприятий, также в клубах  имеются кружки, в которых каждый находит  себе занятия по интересам.</w:t>
      </w:r>
    </w:p>
    <w:p w:rsidR="00A85E83" w:rsidRPr="00A85E83" w:rsidRDefault="00A85E83" w:rsidP="00A85E83">
      <w:pPr>
        <w:pStyle w:val="af3"/>
        <w:ind w:left="0" w:firstLine="720"/>
      </w:pPr>
      <w:r w:rsidRPr="00A85E83">
        <w:t>В библиотеках читательский фонд составляет порядка 52000 экземпляров книг.</w:t>
      </w:r>
    </w:p>
    <w:p w:rsidR="00A85E83" w:rsidRDefault="00A85E83" w:rsidP="00A85E83">
      <w:pPr>
        <w:ind w:firstLine="720"/>
        <w:jc w:val="both"/>
        <w:rPr>
          <w:sz w:val="24"/>
          <w:szCs w:val="24"/>
        </w:rPr>
      </w:pPr>
      <w:r w:rsidRPr="00A85E83">
        <w:rPr>
          <w:sz w:val="24"/>
          <w:szCs w:val="24"/>
        </w:rPr>
        <w:t>Таким образом, объекты культуры Веретейского сельского поселения полностью удовлетворяют сложившимся потребностям. В тоже время необходимо отметить, что жители малочисленных  населенных пунктов в силу отдаленности, преклонного возраста не всегда имеют возможность пользования услугами объектов культуры,  поэтому требуется развивать выездные формы работы.</w:t>
      </w:r>
    </w:p>
    <w:p w:rsidR="00B4757C" w:rsidRPr="00A85E83" w:rsidRDefault="00B4757C" w:rsidP="00A85E83">
      <w:pPr>
        <w:ind w:firstLine="720"/>
        <w:jc w:val="both"/>
        <w:rPr>
          <w:sz w:val="24"/>
          <w:szCs w:val="24"/>
        </w:rPr>
      </w:pPr>
    </w:p>
    <w:p w:rsidR="00A85E83" w:rsidRPr="00A85E83" w:rsidRDefault="00A85E83" w:rsidP="00A85E83">
      <w:pPr>
        <w:jc w:val="center"/>
        <w:rPr>
          <w:b/>
          <w:i/>
          <w:spacing w:val="-9"/>
          <w:sz w:val="24"/>
          <w:szCs w:val="24"/>
        </w:rPr>
      </w:pPr>
      <w:r w:rsidRPr="00A85E83">
        <w:rPr>
          <w:b/>
          <w:i/>
          <w:spacing w:val="-9"/>
          <w:sz w:val="24"/>
          <w:szCs w:val="24"/>
        </w:rPr>
        <w:t xml:space="preserve">2.3 Прогнозируемый спрос на услуги социальной инфраструктуры, </w:t>
      </w:r>
    </w:p>
    <w:p w:rsidR="00A85E83" w:rsidRPr="00A85E83" w:rsidRDefault="00A85E83" w:rsidP="00A85E83">
      <w:pPr>
        <w:jc w:val="center"/>
        <w:rPr>
          <w:b/>
          <w:i/>
          <w:spacing w:val="-9"/>
          <w:sz w:val="24"/>
          <w:szCs w:val="24"/>
        </w:rPr>
      </w:pPr>
      <w:r w:rsidRPr="00A85E83">
        <w:rPr>
          <w:b/>
          <w:i/>
          <w:spacing w:val="-9"/>
          <w:sz w:val="24"/>
          <w:szCs w:val="24"/>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A85E83" w:rsidRPr="00A85E83" w:rsidRDefault="00A85E83" w:rsidP="00A85E83">
      <w:pPr>
        <w:shd w:val="clear" w:color="auto" w:fill="FFFFFF"/>
        <w:tabs>
          <w:tab w:val="left" w:pos="994"/>
        </w:tabs>
        <w:jc w:val="center"/>
        <w:rPr>
          <w:b/>
          <w:bCs/>
          <w:i/>
          <w:sz w:val="24"/>
          <w:szCs w:val="24"/>
          <w:lang w:eastAsia="en-US"/>
        </w:rPr>
      </w:pPr>
      <w:r w:rsidRPr="00A85E83">
        <w:rPr>
          <w:b/>
          <w:i/>
          <w:sz w:val="24"/>
          <w:szCs w:val="24"/>
        </w:rPr>
        <w:t xml:space="preserve">2.3.1. Прогноз изменения численности населения </w:t>
      </w:r>
      <w:r w:rsidRPr="00A85E83">
        <w:rPr>
          <w:b/>
          <w:bCs/>
          <w:i/>
          <w:sz w:val="24"/>
          <w:szCs w:val="24"/>
          <w:lang w:eastAsia="en-US"/>
        </w:rPr>
        <w:t>Веретейского сельского поселения</w:t>
      </w:r>
    </w:p>
    <w:p w:rsidR="00A85E83" w:rsidRPr="00A85E83" w:rsidRDefault="00A85E83" w:rsidP="00A85E83">
      <w:pPr>
        <w:shd w:val="clear" w:color="auto" w:fill="FFFFFF"/>
        <w:tabs>
          <w:tab w:val="left" w:pos="994"/>
        </w:tabs>
        <w:ind w:firstLine="720"/>
        <w:jc w:val="both"/>
        <w:rPr>
          <w:sz w:val="24"/>
          <w:szCs w:val="24"/>
        </w:rPr>
      </w:pPr>
      <w:r w:rsidRPr="00A85E83">
        <w:rPr>
          <w:sz w:val="24"/>
          <w:szCs w:val="24"/>
        </w:rPr>
        <w:t>Для прогноза изменения численности населения</w:t>
      </w:r>
      <w:r w:rsidRPr="00A85E83">
        <w:rPr>
          <w:b/>
          <w:i/>
          <w:sz w:val="24"/>
          <w:szCs w:val="24"/>
        </w:rPr>
        <w:t xml:space="preserve"> </w:t>
      </w:r>
      <w:r w:rsidRPr="00A85E83">
        <w:rPr>
          <w:sz w:val="24"/>
          <w:szCs w:val="24"/>
        </w:rPr>
        <w:t>совмещенным с проектом планировки, предлагается следующее проектное решение по демографической ситуации в поселении.</w:t>
      </w:r>
    </w:p>
    <w:p w:rsidR="00A85E83" w:rsidRPr="00A85E83" w:rsidRDefault="00A85E83" w:rsidP="00A85E83">
      <w:pPr>
        <w:shd w:val="clear" w:color="auto" w:fill="FFFFFF"/>
        <w:tabs>
          <w:tab w:val="left" w:pos="994"/>
        </w:tabs>
        <w:ind w:firstLine="720"/>
        <w:jc w:val="both"/>
        <w:rPr>
          <w:b/>
          <w:i/>
          <w:sz w:val="24"/>
          <w:szCs w:val="24"/>
        </w:rPr>
      </w:pPr>
      <w:r w:rsidRPr="00A85E83">
        <w:rPr>
          <w:sz w:val="24"/>
          <w:szCs w:val="24"/>
        </w:rPr>
        <w:t xml:space="preserve">В связи с тем, что фактическая численность населения в 2016 году составляла </w:t>
      </w:r>
      <w:r w:rsidRPr="00A85E83">
        <w:rPr>
          <w:bCs/>
          <w:sz w:val="24"/>
          <w:szCs w:val="24"/>
        </w:rPr>
        <w:t>2861</w:t>
      </w:r>
      <w:r w:rsidRPr="00A85E83">
        <w:rPr>
          <w:sz w:val="24"/>
          <w:szCs w:val="24"/>
        </w:rPr>
        <w:t xml:space="preserve"> человек, а в 2017 году составила </w:t>
      </w:r>
      <w:r w:rsidRPr="00A85E83">
        <w:rPr>
          <w:bCs/>
          <w:sz w:val="24"/>
          <w:szCs w:val="24"/>
        </w:rPr>
        <w:t>2793</w:t>
      </w:r>
      <w:r w:rsidRPr="00A85E83">
        <w:rPr>
          <w:sz w:val="24"/>
          <w:szCs w:val="24"/>
        </w:rPr>
        <w:t xml:space="preserve"> человек, можно принять расчетную численность населения по генеральному плану. Использовав данные Генерального плана, с </w:t>
      </w:r>
      <w:smartTag w:uri="urn:schemas-microsoft-com:office:smarttags" w:element="metricconverter">
        <w:smartTagPr>
          <w:attr w:name="ProductID" w:val="2016 г"/>
        </w:smartTagPr>
        <w:r w:rsidRPr="00A85E83">
          <w:rPr>
            <w:sz w:val="24"/>
            <w:szCs w:val="24"/>
          </w:rPr>
          <w:t>2016 г</w:t>
        </w:r>
      </w:smartTag>
      <w:r w:rsidRPr="00A85E83">
        <w:rPr>
          <w:sz w:val="24"/>
          <w:szCs w:val="24"/>
        </w:rPr>
        <w:t xml:space="preserve">. по </w:t>
      </w:r>
      <w:smartTag w:uri="urn:schemas-microsoft-com:office:smarttags" w:element="metricconverter">
        <w:smartTagPr>
          <w:attr w:name="ProductID" w:val="2023 г"/>
        </w:smartTagPr>
        <w:r w:rsidRPr="00A85E83">
          <w:rPr>
            <w:sz w:val="24"/>
            <w:szCs w:val="24"/>
          </w:rPr>
          <w:t>2023 г</w:t>
        </w:r>
      </w:smartTag>
      <w:r w:rsidRPr="00A85E83">
        <w:rPr>
          <w:sz w:val="24"/>
          <w:szCs w:val="24"/>
        </w:rPr>
        <w:t xml:space="preserve">., и учитывая состояние численности населения на </w:t>
      </w:r>
      <w:smartTag w:uri="urn:schemas-microsoft-com:office:smarttags" w:element="metricconverter">
        <w:smartTagPr>
          <w:attr w:name="ProductID" w:val="2016 г"/>
        </w:smartTagPr>
        <w:r w:rsidRPr="00A85E83">
          <w:rPr>
            <w:sz w:val="24"/>
            <w:szCs w:val="24"/>
          </w:rPr>
          <w:t>2016 г</w:t>
        </w:r>
      </w:smartTag>
      <w:r w:rsidRPr="00A85E83">
        <w:rPr>
          <w:sz w:val="24"/>
          <w:szCs w:val="24"/>
        </w:rPr>
        <w:t xml:space="preserve">. </w:t>
      </w:r>
      <w:r w:rsidRPr="00A85E83">
        <w:rPr>
          <w:sz w:val="24"/>
          <w:szCs w:val="24"/>
        </w:rPr>
        <w:lastRenderedPageBreak/>
        <w:t xml:space="preserve">можно сделать расчет численности населения к </w:t>
      </w:r>
      <w:smartTag w:uri="urn:schemas-microsoft-com:office:smarttags" w:element="metricconverter">
        <w:smartTagPr>
          <w:attr w:name="ProductID" w:val="2023 г"/>
        </w:smartTagPr>
        <w:r w:rsidRPr="00A85E83">
          <w:rPr>
            <w:sz w:val="24"/>
            <w:szCs w:val="24"/>
          </w:rPr>
          <w:t>2023 г</w:t>
        </w:r>
      </w:smartTag>
      <w:r w:rsidRPr="00A85E83">
        <w:rPr>
          <w:sz w:val="24"/>
          <w:szCs w:val="24"/>
        </w:rPr>
        <w:t>. будет равна порядка 2431 человек.</w:t>
      </w:r>
    </w:p>
    <w:p w:rsidR="00A85E83" w:rsidRPr="00A85E83" w:rsidRDefault="00A85E83" w:rsidP="00A85E83">
      <w:pPr>
        <w:shd w:val="clear" w:color="auto" w:fill="FFFFFF"/>
        <w:tabs>
          <w:tab w:val="left" w:pos="994"/>
        </w:tabs>
        <w:ind w:firstLine="720"/>
        <w:jc w:val="center"/>
        <w:rPr>
          <w:b/>
          <w:i/>
          <w:sz w:val="24"/>
          <w:szCs w:val="24"/>
        </w:rPr>
      </w:pPr>
      <w:r w:rsidRPr="00A85E83">
        <w:rPr>
          <w:b/>
          <w:i/>
          <w:sz w:val="24"/>
          <w:szCs w:val="24"/>
        </w:rPr>
        <w:t>Таблица 4 – Прогноз изменения численности населения</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900"/>
        <w:gridCol w:w="900"/>
        <w:gridCol w:w="900"/>
        <w:gridCol w:w="900"/>
        <w:gridCol w:w="900"/>
        <w:gridCol w:w="900"/>
        <w:gridCol w:w="900"/>
        <w:gridCol w:w="900"/>
      </w:tblGrid>
      <w:tr w:rsidR="00A85E83" w:rsidRPr="00A85E83" w:rsidTr="00197A92">
        <w:tc>
          <w:tcPr>
            <w:tcW w:w="1980" w:type="dxa"/>
            <w:vMerge w:val="restart"/>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Наименование населенного пункта</w:t>
            </w:r>
          </w:p>
        </w:tc>
        <w:tc>
          <w:tcPr>
            <w:tcW w:w="7200" w:type="dxa"/>
            <w:gridSpan w:val="8"/>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Численность населения (прогноз)</w:t>
            </w:r>
          </w:p>
        </w:tc>
      </w:tr>
      <w:tr w:rsidR="00A85E83" w:rsidRPr="00A85E83" w:rsidTr="00197A92">
        <w:tc>
          <w:tcPr>
            <w:tcW w:w="1980" w:type="dxa"/>
            <w:vMerge/>
            <w:shd w:val="clear" w:color="auto" w:fill="auto"/>
            <w:vAlign w:val="center"/>
          </w:tcPr>
          <w:p w:rsidR="00A85E83" w:rsidRPr="00A85E83" w:rsidRDefault="00A85E83" w:rsidP="00A85E83">
            <w:pPr>
              <w:tabs>
                <w:tab w:val="left" w:pos="994"/>
              </w:tabs>
              <w:jc w:val="center"/>
              <w:rPr>
                <w:b/>
                <w:i/>
                <w:spacing w:val="-9"/>
                <w:sz w:val="24"/>
                <w:szCs w:val="24"/>
              </w:rPr>
            </w:pPr>
          </w:p>
        </w:tc>
        <w:tc>
          <w:tcPr>
            <w:tcW w:w="900"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2016</w:t>
            </w:r>
          </w:p>
        </w:tc>
        <w:tc>
          <w:tcPr>
            <w:tcW w:w="900"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2017</w:t>
            </w:r>
          </w:p>
        </w:tc>
        <w:tc>
          <w:tcPr>
            <w:tcW w:w="900"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2018</w:t>
            </w:r>
          </w:p>
        </w:tc>
        <w:tc>
          <w:tcPr>
            <w:tcW w:w="900"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2019</w:t>
            </w:r>
          </w:p>
        </w:tc>
        <w:tc>
          <w:tcPr>
            <w:tcW w:w="900"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2020</w:t>
            </w:r>
          </w:p>
        </w:tc>
        <w:tc>
          <w:tcPr>
            <w:tcW w:w="900"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2021</w:t>
            </w:r>
          </w:p>
        </w:tc>
        <w:tc>
          <w:tcPr>
            <w:tcW w:w="900" w:type="dxa"/>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2022</w:t>
            </w:r>
          </w:p>
        </w:tc>
        <w:tc>
          <w:tcPr>
            <w:tcW w:w="900" w:type="dxa"/>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2023</w:t>
            </w:r>
          </w:p>
        </w:tc>
      </w:tr>
      <w:tr w:rsidR="00A85E83" w:rsidRPr="00A85E83" w:rsidTr="00197A92">
        <w:tc>
          <w:tcPr>
            <w:tcW w:w="1980" w:type="dxa"/>
            <w:shd w:val="clear" w:color="auto" w:fill="auto"/>
            <w:vAlign w:val="center"/>
          </w:tcPr>
          <w:p w:rsidR="00A85E83" w:rsidRPr="00A85E83" w:rsidRDefault="00A85E83" w:rsidP="00A85E83">
            <w:pPr>
              <w:tabs>
                <w:tab w:val="left" w:pos="994"/>
              </w:tabs>
              <w:jc w:val="center"/>
              <w:rPr>
                <w:spacing w:val="-9"/>
                <w:sz w:val="24"/>
                <w:szCs w:val="24"/>
              </w:rPr>
            </w:pPr>
            <w:r w:rsidRPr="00A85E83">
              <w:rPr>
                <w:bCs/>
                <w:sz w:val="24"/>
                <w:szCs w:val="24"/>
                <w:lang w:eastAsia="en-US"/>
              </w:rPr>
              <w:t>Веретейское сельское поселение</w:t>
            </w:r>
          </w:p>
        </w:tc>
        <w:tc>
          <w:tcPr>
            <w:tcW w:w="900" w:type="dxa"/>
            <w:shd w:val="clear" w:color="auto" w:fill="auto"/>
            <w:vAlign w:val="center"/>
          </w:tcPr>
          <w:p w:rsidR="00A85E83" w:rsidRPr="00A85E83" w:rsidRDefault="00A85E83" w:rsidP="00A85E83">
            <w:pPr>
              <w:pStyle w:val="af9"/>
              <w:jc w:val="center"/>
              <w:rPr>
                <w:bCs/>
                <w:szCs w:val="24"/>
              </w:rPr>
            </w:pPr>
            <w:r w:rsidRPr="00A85E83">
              <w:rPr>
                <w:bCs/>
                <w:szCs w:val="24"/>
              </w:rPr>
              <w:t>2861</w:t>
            </w:r>
          </w:p>
        </w:tc>
        <w:tc>
          <w:tcPr>
            <w:tcW w:w="900" w:type="dxa"/>
            <w:shd w:val="clear" w:color="auto" w:fill="auto"/>
            <w:vAlign w:val="center"/>
          </w:tcPr>
          <w:p w:rsidR="00A85E83" w:rsidRPr="00A85E83" w:rsidRDefault="00A85E83" w:rsidP="00A85E83">
            <w:pPr>
              <w:pStyle w:val="af9"/>
              <w:jc w:val="center"/>
              <w:rPr>
                <w:bCs/>
                <w:szCs w:val="24"/>
              </w:rPr>
            </w:pPr>
            <w:r w:rsidRPr="00A85E83">
              <w:rPr>
                <w:bCs/>
                <w:szCs w:val="24"/>
              </w:rPr>
              <w:t>2793</w:t>
            </w:r>
          </w:p>
        </w:tc>
        <w:tc>
          <w:tcPr>
            <w:tcW w:w="90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2939</w:t>
            </w:r>
          </w:p>
        </w:tc>
        <w:tc>
          <w:tcPr>
            <w:tcW w:w="90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2838</w:t>
            </w:r>
          </w:p>
        </w:tc>
        <w:tc>
          <w:tcPr>
            <w:tcW w:w="90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2737</w:t>
            </w:r>
          </w:p>
        </w:tc>
        <w:tc>
          <w:tcPr>
            <w:tcW w:w="90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2635</w:t>
            </w:r>
          </w:p>
        </w:tc>
        <w:tc>
          <w:tcPr>
            <w:tcW w:w="900" w:type="dxa"/>
            <w:vAlign w:val="center"/>
          </w:tcPr>
          <w:p w:rsidR="00A85E83" w:rsidRPr="00A85E83" w:rsidRDefault="00A85E83" w:rsidP="00A85E83">
            <w:pPr>
              <w:tabs>
                <w:tab w:val="left" w:pos="994"/>
              </w:tabs>
              <w:jc w:val="center"/>
              <w:rPr>
                <w:color w:val="000000"/>
                <w:sz w:val="24"/>
                <w:szCs w:val="24"/>
              </w:rPr>
            </w:pPr>
            <w:r w:rsidRPr="00A85E83">
              <w:rPr>
                <w:color w:val="000000"/>
                <w:sz w:val="24"/>
                <w:szCs w:val="24"/>
              </w:rPr>
              <w:t>2533</w:t>
            </w:r>
          </w:p>
        </w:tc>
        <w:tc>
          <w:tcPr>
            <w:tcW w:w="900" w:type="dxa"/>
            <w:vAlign w:val="center"/>
          </w:tcPr>
          <w:p w:rsidR="00A85E83" w:rsidRPr="00A85E83" w:rsidRDefault="00A85E83" w:rsidP="00A85E83">
            <w:pPr>
              <w:tabs>
                <w:tab w:val="left" w:pos="994"/>
              </w:tabs>
              <w:jc w:val="center"/>
              <w:rPr>
                <w:color w:val="000000"/>
                <w:sz w:val="24"/>
                <w:szCs w:val="24"/>
              </w:rPr>
            </w:pPr>
            <w:r w:rsidRPr="00A85E83">
              <w:rPr>
                <w:color w:val="000000"/>
                <w:sz w:val="24"/>
                <w:szCs w:val="24"/>
              </w:rPr>
              <w:t>2431</w:t>
            </w:r>
          </w:p>
        </w:tc>
      </w:tr>
    </w:tbl>
    <w:p w:rsidR="00A85E83" w:rsidRPr="00A85E83" w:rsidRDefault="00A85E83" w:rsidP="00A85E83">
      <w:pPr>
        <w:shd w:val="clear" w:color="auto" w:fill="FFFFFF"/>
        <w:tabs>
          <w:tab w:val="left" w:pos="994"/>
        </w:tabs>
        <w:ind w:firstLine="720"/>
        <w:jc w:val="center"/>
        <w:rPr>
          <w:b/>
          <w:i/>
          <w:sz w:val="24"/>
          <w:szCs w:val="24"/>
        </w:rPr>
      </w:pPr>
    </w:p>
    <w:p w:rsidR="00A85E83" w:rsidRPr="00A85E83" w:rsidRDefault="00A85E83" w:rsidP="00A85E83">
      <w:pPr>
        <w:ind w:firstLine="720"/>
        <w:jc w:val="both"/>
        <w:rPr>
          <w:sz w:val="24"/>
          <w:szCs w:val="24"/>
        </w:rPr>
      </w:pPr>
      <w:r w:rsidRPr="00A85E83">
        <w:rPr>
          <w:sz w:val="24"/>
          <w:szCs w:val="24"/>
        </w:rPr>
        <w:t xml:space="preserve">А в течение следующих двадцати лет </w:t>
      </w:r>
      <w:r w:rsidRPr="00A85E83">
        <w:rPr>
          <w:bCs/>
          <w:sz w:val="24"/>
          <w:szCs w:val="24"/>
          <w:lang w:eastAsia="ar-SA"/>
        </w:rPr>
        <w:t xml:space="preserve">при сохранении существующей естественной и миграционной убыли </w:t>
      </w:r>
      <w:r w:rsidRPr="00A85E83">
        <w:rPr>
          <w:sz w:val="24"/>
          <w:szCs w:val="24"/>
        </w:rPr>
        <w:t xml:space="preserve">общая численность населения </w:t>
      </w:r>
      <w:r w:rsidRPr="00A85E83">
        <w:rPr>
          <w:sz w:val="24"/>
          <w:szCs w:val="24"/>
          <w:lang w:eastAsia="ar-SA"/>
        </w:rPr>
        <w:t xml:space="preserve">Веретейского </w:t>
      </w:r>
      <w:r w:rsidRPr="00A85E83">
        <w:rPr>
          <w:sz w:val="24"/>
          <w:szCs w:val="24"/>
        </w:rPr>
        <w:t>сельского поселения уменьшится в целом пр</w:t>
      </w:r>
      <w:r w:rsidRPr="00A85E83">
        <w:rPr>
          <w:sz w:val="24"/>
          <w:szCs w:val="24"/>
        </w:rPr>
        <w:t>и</w:t>
      </w:r>
      <w:r w:rsidRPr="00A85E83">
        <w:rPr>
          <w:sz w:val="24"/>
          <w:szCs w:val="24"/>
        </w:rPr>
        <w:t xml:space="preserve">мерно на 31,6% по сравнению с началом </w:t>
      </w:r>
      <w:smartTag w:uri="urn:schemas-microsoft-com:office:smarttags" w:element="metricconverter">
        <w:smartTagPr>
          <w:attr w:name="ProductID" w:val="2016 г"/>
        </w:smartTagPr>
        <w:r w:rsidRPr="00A85E83">
          <w:rPr>
            <w:sz w:val="24"/>
            <w:szCs w:val="24"/>
          </w:rPr>
          <w:t>2016 г</w:t>
        </w:r>
      </w:smartTag>
      <w:r w:rsidRPr="00A85E83">
        <w:rPr>
          <w:sz w:val="24"/>
          <w:szCs w:val="24"/>
        </w:rPr>
        <w:t>.</w:t>
      </w:r>
    </w:p>
    <w:p w:rsidR="00A85E83" w:rsidRPr="00A85E83" w:rsidRDefault="00A85E83" w:rsidP="00A85E83">
      <w:pPr>
        <w:ind w:firstLine="720"/>
        <w:jc w:val="both"/>
        <w:rPr>
          <w:bCs/>
          <w:sz w:val="24"/>
          <w:szCs w:val="24"/>
          <w:lang w:eastAsia="ar-SA"/>
        </w:rPr>
      </w:pPr>
      <w:r w:rsidRPr="00A85E83">
        <w:rPr>
          <w:bCs/>
          <w:sz w:val="24"/>
          <w:szCs w:val="24"/>
          <w:lang w:eastAsia="ar-SA"/>
        </w:rPr>
        <w:t xml:space="preserve">Но надо отметить, что поскольку показатели рождаемости, смертности и механического прироста не остаются неизменными и изменяется возрастная структура населения, то перспективный расчет на длительный период не гарантирован от ошибок. </w:t>
      </w:r>
    </w:p>
    <w:p w:rsidR="00A85E83" w:rsidRPr="00A85E83" w:rsidRDefault="00A85E83" w:rsidP="00A85E83">
      <w:pPr>
        <w:ind w:firstLine="720"/>
        <w:jc w:val="both"/>
        <w:rPr>
          <w:bCs/>
          <w:sz w:val="24"/>
          <w:szCs w:val="24"/>
          <w:lang w:eastAsia="ar-SA"/>
        </w:rPr>
      </w:pPr>
      <w:r w:rsidRPr="00A85E83">
        <w:rPr>
          <w:bCs/>
          <w:sz w:val="24"/>
          <w:szCs w:val="24"/>
          <w:lang w:eastAsia="ar-SA"/>
        </w:rPr>
        <w:t xml:space="preserve">Кроме того, данный расчет не учитывает некоторые факторы. Ведь перспективную численность населения </w:t>
      </w:r>
      <w:r w:rsidRPr="00A85E83">
        <w:rPr>
          <w:sz w:val="24"/>
          <w:szCs w:val="24"/>
          <w:lang w:eastAsia="ar-SA"/>
        </w:rPr>
        <w:t xml:space="preserve">Веретейского </w:t>
      </w:r>
      <w:r w:rsidRPr="00A85E83">
        <w:rPr>
          <w:bCs/>
          <w:sz w:val="24"/>
          <w:szCs w:val="24"/>
          <w:lang w:eastAsia="ar-SA"/>
        </w:rPr>
        <w:t xml:space="preserve">сельского поселения будут определять не только демографические тенденции последнего времени, но и динамика экономического развития поселения.  </w:t>
      </w:r>
    </w:p>
    <w:p w:rsidR="00A85E83" w:rsidRPr="00A85E83" w:rsidRDefault="00A85E83" w:rsidP="00A85E83">
      <w:pPr>
        <w:pStyle w:val="af1"/>
        <w:spacing w:after="0"/>
        <w:ind w:firstLine="720"/>
        <w:jc w:val="both"/>
        <w:rPr>
          <w:sz w:val="24"/>
          <w:szCs w:val="24"/>
        </w:rPr>
      </w:pPr>
      <w:r w:rsidRPr="00A85E83">
        <w:rPr>
          <w:sz w:val="24"/>
          <w:szCs w:val="24"/>
        </w:rPr>
        <w:t xml:space="preserve">В результате анализа можно сделать вывод, что современная демографическая ситуация в Веретейском сельском поселении продолжает оставаться сложной. Главной причиной уменьшения численности населения в поселении является естественная убыль, в частности низкий уровень рождаемости и высокий уровень смертности. Также велика роль механического движения, которое характеризуется миграционным оттоком  населения в Московскую и Ярославскую области. </w:t>
      </w:r>
    </w:p>
    <w:p w:rsidR="00A85E83" w:rsidRDefault="00A85E83" w:rsidP="00A85E83">
      <w:pPr>
        <w:pStyle w:val="af1"/>
        <w:spacing w:after="0"/>
        <w:ind w:firstLine="720"/>
        <w:jc w:val="both"/>
        <w:rPr>
          <w:bCs/>
          <w:sz w:val="24"/>
          <w:szCs w:val="24"/>
        </w:rPr>
      </w:pPr>
      <w:r w:rsidRPr="00A85E83">
        <w:rPr>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23 г"/>
        </w:smartTagPr>
        <w:r w:rsidRPr="00A85E83">
          <w:rPr>
            <w:bCs/>
            <w:sz w:val="24"/>
            <w:szCs w:val="24"/>
            <w:lang w:eastAsia="ar-SA"/>
          </w:rPr>
          <w:t>2023 г</w:t>
        </w:r>
      </w:smartTag>
      <w:r w:rsidRPr="00A85E83">
        <w:rPr>
          <w:bCs/>
          <w:sz w:val="24"/>
          <w:szCs w:val="24"/>
          <w:lang w:eastAsia="ar-SA"/>
        </w:rPr>
        <w:t>. в целом по Веретейскому сельскому поселению позволяют сделать вывод, что численность населения с каждым годом будет сокращаться примерно на 1,88%.</w:t>
      </w:r>
      <w:r w:rsidRPr="00A85E83">
        <w:rPr>
          <w:bCs/>
          <w:sz w:val="24"/>
          <w:szCs w:val="24"/>
        </w:rPr>
        <w:t xml:space="preserve"> Необходимы мероприятия по снижению смертности и повышению рождаемости. </w:t>
      </w:r>
    </w:p>
    <w:p w:rsidR="00B4757C" w:rsidRPr="00A85E83" w:rsidRDefault="00B4757C" w:rsidP="00A85E83">
      <w:pPr>
        <w:pStyle w:val="af1"/>
        <w:spacing w:after="0"/>
        <w:ind w:firstLine="720"/>
        <w:jc w:val="both"/>
        <w:rPr>
          <w:sz w:val="24"/>
          <w:szCs w:val="24"/>
        </w:rPr>
      </w:pPr>
    </w:p>
    <w:p w:rsidR="00A85E83" w:rsidRPr="00A85E83" w:rsidRDefault="00A85E83" w:rsidP="00A85E83">
      <w:pPr>
        <w:shd w:val="clear" w:color="auto" w:fill="FFFFFF"/>
        <w:tabs>
          <w:tab w:val="left" w:pos="994"/>
        </w:tabs>
        <w:jc w:val="center"/>
        <w:rPr>
          <w:b/>
          <w:i/>
          <w:sz w:val="24"/>
          <w:szCs w:val="24"/>
        </w:rPr>
      </w:pPr>
      <w:r w:rsidRPr="00A85E83">
        <w:rPr>
          <w:b/>
          <w:i/>
          <w:sz w:val="24"/>
          <w:szCs w:val="24"/>
        </w:rPr>
        <w:t>2.3.2. Объемы планируемого жилищного строительства (в том числе в соответствии с выданными разрешениями на строительство)</w:t>
      </w:r>
    </w:p>
    <w:p w:rsidR="00A85E83" w:rsidRPr="00A85E83" w:rsidRDefault="00A85E83" w:rsidP="00A85E83">
      <w:pPr>
        <w:shd w:val="clear" w:color="auto" w:fill="FFFFFF"/>
        <w:tabs>
          <w:tab w:val="left" w:pos="994"/>
        </w:tabs>
        <w:ind w:firstLine="720"/>
        <w:jc w:val="center"/>
        <w:rPr>
          <w:b/>
          <w:i/>
          <w:spacing w:val="-9"/>
          <w:sz w:val="24"/>
          <w:szCs w:val="24"/>
        </w:rPr>
      </w:pPr>
    </w:p>
    <w:p w:rsidR="00A85E83" w:rsidRPr="00A85E83" w:rsidRDefault="00A85E83" w:rsidP="00A85E83">
      <w:pPr>
        <w:ind w:firstLine="720"/>
        <w:jc w:val="both"/>
        <w:rPr>
          <w:color w:val="000000"/>
          <w:sz w:val="24"/>
          <w:szCs w:val="24"/>
        </w:rPr>
      </w:pPr>
      <w:r w:rsidRPr="00A85E83">
        <w:rPr>
          <w:color w:val="000000"/>
          <w:sz w:val="24"/>
          <w:szCs w:val="24"/>
        </w:rPr>
        <w:t>Из общей площади земельного фонда наибольший процент занимают земли сельскохозяйственного назначения - 24% (</w:t>
      </w:r>
      <w:smartTag w:uri="urn:schemas-microsoft-com:office:smarttags" w:element="metricconverter">
        <w:smartTagPr>
          <w:attr w:name="ProductID" w:val="7171 га"/>
        </w:smartTagPr>
        <w:r w:rsidRPr="00A85E83">
          <w:rPr>
            <w:color w:val="000000"/>
            <w:sz w:val="24"/>
            <w:szCs w:val="24"/>
          </w:rPr>
          <w:t>7171 га</w:t>
        </w:r>
      </w:smartTag>
      <w:r w:rsidRPr="00A85E83">
        <w:rPr>
          <w:color w:val="000000"/>
          <w:sz w:val="24"/>
          <w:szCs w:val="24"/>
        </w:rPr>
        <w:t>) и земли лесного фонда - 35% (</w:t>
      </w:r>
      <w:smartTag w:uri="urn:schemas-microsoft-com:office:smarttags" w:element="metricconverter">
        <w:smartTagPr>
          <w:attr w:name="ProductID" w:val="10443,92 га"/>
        </w:smartTagPr>
        <w:r w:rsidRPr="00A85E83">
          <w:rPr>
            <w:color w:val="000000"/>
            <w:sz w:val="24"/>
            <w:szCs w:val="24"/>
          </w:rPr>
          <w:t>10443,92 га</w:t>
        </w:r>
      </w:smartTag>
      <w:r w:rsidRPr="00A85E83">
        <w:rPr>
          <w:color w:val="000000"/>
          <w:sz w:val="24"/>
          <w:szCs w:val="24"/>
        </w:rPr>
        <w:t xml:space="preserve">). Земли водного фонда занимают </w:t>
      </w:r>
      <w:r w:rsidRPr="00A85E83">
        <w:rPr>
          <w:sz w:val="24"/>
          <w:szCs w:val="24"/>
        </w:rPr>
        <w:t>1,6% (</w:t>
      </w:r>
      <w:smartTag w:uri="urn:schemas-microsoft-com:office:smarttags" w:element="metricconverter">
        <w:smartTagPr>
          <w:attr w:name="ProductID" w:val="478,79 га"/>
        </w:smartTagPr>
        <w:r w:rsidRPr="00A85E83">
          <w:rPr>
            <w:sz w:val="24"/>
            <w:szCs w:val="24"/>
          </w:rPr>
          <w:t>478,79 га</w:t>
        </w:r>
      </w:smartTag>
      <w:r w:rsidRPr="00A85E83">
        <w:rPr>
          <w:sz w:val="24"/>
          <w:szCs w:val="24"/>
        </w:rPr>
        <w:t>),</w:t>
      </w:r>
      <w:r w:rsidRPr="00A85E83">
        <w:rPr>
          <w:color w:val="000000"/>
          <w:sz w:val="24"/>
          <w:szCs w:val="24"/>
        </w:rPr>
        <w:t xml:space="preserve"> населенных пунктов - 7% (</w:t>
      </w:r>
      <w:smartTag w:uri="urn:schemas-microsoft-com:office:smarttags" w:element="metricconverter">
        <w:smartTagPr>
          <w:attr w:name="ProductID" w:val="2058 га"/>
        </w:smartTagPr>
        <w:r w:rsidRPr="00A85E83">
          <w:rPr>
            <w:color w:val="000000"/>
            <w:sz w:val="24"/>
            <w:szCs w:val="24"/>
          </w:rPr>
          <w:t>2058 га</w:t>
        </w:r>
      </w:smartTag>
      <w:r w:rsidRPr="00A85E83">
        <w:rPr>
          <w:color w:val="000000"/>
          <w:sz w:val="24"/>
          <w:szCs w:val="24"/>
        </w:rPr>
        <w:t>), транспорта - 2,28% (</w:t>
      </w:r>
      <w:smartTag w:uri="urn:schemas-microsoft-com:office:smarttags" w:element="metricconverter">
        <w:smartTagPr>
          <w:attr w:name="ProductID" w:val="678,5 га"/>
        </w:smartTagPr>
        <w:r w:rsidRPr="00A85E83">
          <w:rPr>
            <w:color w:val="000000"/>
            <w:sz w:val="24"/>
            <w:szCs w:val="24"/>
          </w:rPr>
          <w:t>678,5 га</w:t>
        </w:r>
      </w:smartTag>
      <w:r w:rsidRPr="00A85E83">
        <w:rPr>
          <w:color w:val="000000"/>
          <w:sz w:val="24"/>
          <w:szCs w:val="24"/>
        </w:rPr>
        <w:t>), инженерной инфраструктуры – 0,43% (</w:t>
      </w:r>
      <w:smartTag w:uri="urn:schemas-microsoft-com:office:smarttags" w:element="metricconverter">
        <w:smartTagPr>
          <w:attr w:name="ProductID" w:val="128,17 га"/>
        </w:smartTagPr>
        <w:r w:rsidRPr="00A85E83">
          <w:rPr>
            <w:color w:val="000000"/>
            <w:sz w:val="24"/>
            <w:szCs w:val="24"/>
          </w:rPr>
          <w:t>128,17 га</w:t>
        </w:r>
      </w:smartTag>
      <w:r w:rsidRPr="00A85E83">
        <w:rPr>
          <w:color w:val="000000"/>
          <w:sz w:val="24"/>
          <w:szCs w:val="24"/>
        </w:rPr>
        <w:t>), специального назначения - 0,03% (</w:t>
      </w:r>
      <w:smartTag w:uri="urn:schemas-microsoft-com:office:smarttags" w:element="metricconverter">
        <w:smartTagPr>
          <w:attr w:name="ProductID" w:val="8,9 га"/>
        </w:smartTagPr>
        <w:r w:rsidRPr="00A85E83">
          <w:rPr>
            <w:color w:val="000000"/>
            <w:sz w:val="24"/>
            <w:szCs w:val="24"/>
          </w:rPr>
          <w:t>8,9 га</w:t>
        </w:r>
      </w:smartTag>
      <w:r w:rsidRPr="00A85E83">
        <w:rPr>
          <w:color w:val="000000"/>
          <w:sz w:val="24"/>
          <w:szCs w:val="24"/>
        </w:rPr>
        <w:t>), заболоченные территории – 6,8% (</w:t>
      </w:r>
      <w:smartTag w:uri="urn:schemas-microsoft-com:office:smarttags" w:element="metricconverter">
        <w:smartTagPr>
          <w:attr w:name="ProductID" w:val="2029,39 га"/>
        </w:smartTagPr>
        <w:r w:rsidRPr="00A85E83">
          <w:rPr>
            <w:color w:val="000000"/>
            <w:sz w:val="24"/>
            <w:szCs w:val="24"/>
          </w:rPr>
          <w:t>2029,39 га</w:t>
        </w:r>
      </w:smartTag>
      <w:r w:rsidRPr="00A85E83">
        <w:rPr>
          <w:color w:val="000000"/>
          <w:sz w:val="24"/>
          <w:szCs w:val="24"/>
        </w:rPr>
        <w:t>).</w:t>
      </w:r>
    </w:p>
    <w:p w:rsidR="00A85E83" w:rsidRPr="00A85E83" w:rsidRDefault="00A85E83" w:rsidP="00A85E83">
      <w:pPr>
        <w:ind w:firstLine="720"/>
        <w:jc w:val="both"/>
        <w:rPr>
          <w:color w:val="000000"/>
          <w:sz w:val="24"/>
          <w:szCs w:val="24"/>
        </w:rPr>
      </w:pPr>
      <w:r w:rsidRPr="00A85E83">
        <w:rPr>
          <w:bCs/>
          <w:noProof/>
          <w:sz w:val="24"/>
          <w:szCs w:val="24"/>
        </w:rPr>
        <w:t>Веретейское</w:t>
      </w:r>
      <w:r w:rsidRPr="00A85E83">
        <w:rPr>
          <w:color w:val="FF0000"/>
          <w:sz w:val="24"/>
          <w:szCs w:val="24"/>
        </w:rPr>
        <w:t xml:space="preserve"> </w:t>
      </w:r>
      <w:r w:rsidRPr="00A85E83">
        <w:rPr>
          <w:color w:val="000000"/>
          <w:sz w:val="24"/>
          <w:szCs w:val="24"/>
        </w:rPr>
        <w:t>сельское поселение одно из самых перспективных и динамично развивающихся поселений Некоузского района.</w:t>
      </w:r>
    </w:p>
    <w:p w:rsidR="00A85E83" w:rsidRDefault="00A85E83" w:rsidP="00A85E83">
      <w:pPr>
        <w:widowControl/>
        <w:tabs>
          <w:tab w:val="left" w:pos="567"/>
        </w:tabs>
        <w:autoSpaceDE/>
        <w:autoSpaceDN/>
        <w:adjustRightInd/>
        <w:ind w:firstLine="720"/>
        <w:jc w:val="both"/>
        <w:rPr>
          <w:sz w:val="24"/>
          <w:szCs w:val="24"/>
        </w:rPr>
      </w:pPr>
      <w:r w:rsidRPr="00A85E83">
        <w:rPr>
          <w:sz w:val="24"/>
          <w:szCs w:val="24"/>
        </w:rPr>
        <w:t xml:space="preserve">В таблице 5 представлены основные показатели жилищного фонда </w:t>
      </w:r>
      <w:r w:rsidRPr="00A85E83">
        <w:rPr>
          <w:bCs/>
          <w:sz w:val="24"/>
          <w:szCs w:val="24"/>
          <w:lang w:eastAsia="en-US"/>
        </w:rPr>
        <w:t>Веретейского сельского поселения</w:t>
      </w:r>
      <w:r w:rsidRPr="00A85E83">
        <w:rPr>
          <w:sz w:val="24"/>
          <w:szCs w:val="24"/>
        </w:rPr>
        <w:t>.</w:t>
      </w:r>
    </w:p>
    <w:p w:rsidR="00B4757C" w:rsidRDefault="00B4757C" w:rsidP="00A85E83">
      <w:pPr>
        <w:widowControl/>
        <w:tabs>
          <w:tab w:val="left" w:pos="567"/>
        </w:tabs>
        <w:autoSpaceDE/>
        <w:autoSpaceDN/>
        <w:adjustRightInd/>
        <w:ind w:firstLine="720"/>
        <w:jc w:val="both"/>
        <w:rPr>
          <w:sz w:val="24"/>
          <w:szCs w:val="24"/>
        </w:rPr>
      </w:pPr>
    </w:p>
    <w:p w:rsidR="00B4757C" w:rsidRDefault="00B4757C" w:rsidP="00A85E83">
      <w:pPr>
        <w:widowControl/>
        <w:tabs>
          <w:tab w:val="left" w:pos="567"/>
        </w:tabs>
        <w:autoSpaceDE/>
        <w:autoSpaceDN/>
        <w:adjustRightInd/>
        <w:ind w:firstLine="720"/>
        <w:jc w:val="both"/>
        <w:rPr>
          <w:sz w:val="24"/>
          <w:szCs w:val="24"/>
        </w:rPr>
      </w:pPr>
    </w:p>
    <w:p w:rsidR="00B4757C" w:rsidRDefault="00B4757C" w:rsidP="00A85E83">
      <w:pPr>
        <w:widowControl/>
        <w:tabs>
          <w:tab w:val="left" w:pos="567"/>
        </w:tabs>
        <w:autoSpaceDE/>
        <w:autoSpaceDN/>
        <w:adjustRightInd/>
        <w:ind w:firstLine="720"/>
        <w:jc w:val="both"/>
        <w:rPr>
          <w:sz w:val="24"/>
          <w:szCs w:val="24"/>
        </w:rPr>
      </w:pPr>
    </w:p>
    <w:p w:rsidR="00B4757C" w:rsidRDefault="00B4757C" w:rsidP="00A85E83">
      <w:pPr>
        <w:widowControl/>
        <w:tabs>
          <w:tab w:val="left" w:pos="567"/>
        </w:tabs>
        <w:autoSpaceDE/>
        <w:autoSpaceDN/>
        <w:adjustRightInd/>
        <w:ind w:firstLine="720"/>
        <w:jc w:val="both"/>
        <w:rPr>
          <w:sz w:val="24"/>
          <w:szCs w:val="24"/>
        </w:rPr>
      </w:pPr>
    </w:p>
    <w:p w:rsidR="00B4757C" w:rsidRDefault="00B4757C" w:rsidP="00A85E83">
      <w:pPr>
        <w:widowControl/>
        <w:tabs>
          <w:tab w:val="left" w:pos="567"/>
        </w:tabs>
        <w:autoSpaceDE/>
        <w:autoSpaceDN/>
        <w:adjustRightInd/>
        <w:ind w:firstLine="720"/>
        <w:jc w:val="both"/>
        <w:rPr>
          <w:sz w:val="24"/>
          <w:szCs w:val="24"/>
        </w:rPr>
      </w:pPr>
    </w:p>
    <w:p w:rsidR="00B4757C" w:rsidRPr="00A85E83" w:rsidRDefault="00B4757C" w:rsidP="00A85E83">
      <w:pPr>
        <w:widowControl/>
        <w:tabs>
          <w:tab w:val="left" w:pos="567"/>
        </w:tabs>
        <w:autoSpaceDE/>
        <w:autoSpaceDN/>
        <w:adjustRightInd/>
        <w:ind w:firstLine="720"/>
        <w:jc w:val="both"/>
        <w:rPr>
          <w:sz w:val="24"/>
          <w:szCs w:val="24"/>
        </w:rPr>
      </w:pPr>
    </w:p>
    <w:p w:rsidR="00A85E83" w:rsidRPr="00A85E83" w:rsidRDefault="00A85E83" w:rsidP="00A85E83">
      <w:pPr>
        <w:widowControl/>
        <w:tabs>
          <w:tab w:val="left" w:pos="567"/>
        </w:tabs>
        <w:autoSpaceDE/>
        <w:autoSpaceDN/>
        <w:adjustRightInd/>
        <w:ind w:firstLine="720"/>
        <w:jc w:val="right"/>
        <w:rPr>
          <w:b/>
          <w:i/>
          <w:sz w:val="24"/>
          <w:szCs w:val="24"/>
        </w:rPr>
      </w:pPr>
      <w:r w:rsidRPr="00A85E83">
        <w:rPr>
          <w:b/>
          <w:i/>
          <w:sz w:val="24"/>
          <w:szCs w:val="24"/>
        </w:rPr>
        <w:lastRenderedPageBreak/>
        <w:t>Таблица 5</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985"/>
        <w:gridCol w:w="2126"/>
        <w:gridCol w:w="2693"/>
        <w:gridCol w:w="2552"/>
      </w:tblGrid>
      <w:tr w:rsidR="00A85E83" w:rsidRPr="00A85E83" w:rsidTr="00197A92">
        <w:trPr>
          <w:trHeight w:val="888"/>
        </w:trPr>
        <w:tc>
          <w:tcPr>
            <w:tcW w:w="1985" w:type="dxa"/>
            <w:shd w:val="clear" w:color="auto" w:fill="auto"/>
            <w:vAlign w:val="center"/>
          </w:tcPr>
          <w:p w:rsidR="00A85E83" w:rsidRPr="00A85E83" w:rsidRDefault="00A85E83" w:rsidP="00A85E83">
            <w:pPr>
              <w:widowControl/>
              <w:tabs>
                <w:tab w:val="left" w:pos="750"/>
              </w:tabs>
              <w:autoSpaceDE/>
              <w:autoSpaceDN/>
              <w:adjustRightInd/>
              <w:jc w:val="center"/>
              <w:rPr>
                <w:b/>
                <w:i/>
                <w:sz w:val="24"/>
                <w:szCs w:val="24"/>
              </w:rPr>
            </w:pPr>
            <w:r w:rsidRPr="00A85E83">
              <w:rPr>
                <w:b/>
                <w:i/>
                <w:spacing w:val="-9"/>
                <w:sz w:val="24"/>
                <w:szCs w:val="24"/>
              </w:rPr>
              <w:t>Наименование населенного пункта</w:t>
            </w:r>
          </w:p>
        </w:tc>
        <w:tc>
          <w:tcPr>
            <w:tcW w:w="2126" w:type="dxa"/>
            <w:shd w:val="clear" w:color="auto" w:fill="auto"/>
            <w:vAlign w:val="center"/>
          </w:tcPr>
          <w:p w:rsidR="00A85E83" w:rsidRPr="00A85E83" w:rsidRDefault="00A85E83" w:rsidP="00A85E83">
            <w:pPr>
              <w:widowControl/>
              <w:tabs>
                <w:tab w:val="left" w:pos="750"/>
              </w:tabs>
              <w:autoSpaceDE/>
              <w:autoSpaceDN/>
              <w:adjustRightInd/>
              <w:jc w:val="center"/>
              <w:rPr>
                <w:b/>
                <w:i/>
                <w:sz w:val="24"/>
                <w:szCs w:val="24"/>
              </w:rPr>
            </w:pPr>
            <w:r w:rsidRPr="00A85E83">
              <w:rPr>
                <w:b/>
                <w:i/>
                <w:sz w:val="24"/>
                <w:szCs w:val="24"/>
              </w:rPr>
              <w:t>Существующий жилищный фонд, тыс. м²</w:t>
            </w:r>
          </w:p>
        </w:tc>
        <w:tc>
          <w:tcPr>
            <w:tcW w:w="2693" w:type="dxa"/>
            <w:shd w:val="clear" w:color="auto" w:fill="auto"/>
            <w:vAlign w:val="center"/>
          </w:tcPr>
          <w:p w:rsidR="00A85E83" w:rsidRPr="00A85E83" w:rsidRDefault="00A85E83" w:rsidP="00A85E83">
            <w:pPr>
              <w:widowControl/>
              <w:tabs>
                <w:tab w:val="left" w:pos="750"/>
              </w:tabs>
              <w:autoSpaceDE/>
              <w:autoSpaceDN/>
              <w:adjustRightInd/>
              <w:jc w:val="center"/>
              <w:rPr>
                <w:b/>
                <w:i/>
                <w:sz w:val="24"/>
                <w:szCs w:val="24"/>
              </w:rPr>
            </w:pPr>
            <w:r w:rsidRPr="00A85E83">
              <w:rPr>
                <w:b/>
                <w:i/>
                <w:sz w:val="24"/>
                <w:szCs w:val="24"/>
              </w:rPr>
              <w:t>Планируемый жилищный фонд, тыс. м²</w:t>
            </w:r>
          </w:p>
        </w:tc>
        <w:tc>
          <w:tcPr>
            <w:tcW w:w="2552" w:type="dxa"/>
            <w:shd w:val="clear" w:color="auto" w:fill="auto"/>
            <w:vAlign w:val="center"/>
          </w:tcPr>
          <w:p w:rsidR="00A85E83" w:rsidRPr="00A85E83" w:rsidRDefault="00A85E83" w:rsidP="00A85E83">
            <w:pPr>
              <w:widowControl/>
              <w:tabs>
                <w:tab w:val="left" w:pos="750"/>
              </w:tabs>
              <w:autoSpaceDE/>
              <w:autoSpaceDN/>
              <w:adjustRightInd/>
              <w:jc w:val="center"/>
              <w:rPr>
                <w:b/>
                <w:i/>
                <w:sz w:val="24"/>
                <w:szCs w:val="24"/>
              </w:rPr>
            </w:pPr>
            <w:r w:rsidRPr="00A85E83">
              <w:rPr>
                <w:b/>
                <w:i/>
                <w:sz w:val="24"/>
                <w:szCs w:val="24"/>
              </w:rPr>
              <w:t>Обеспеченность</w:t>
            </w:r>
          </w:p>
          <w:p w:rsidR="00A85E83" w:rsidRPr="00A85E83" w:rsidRDefault="00A85E83" w:rsidP="00A85E83">
            <w:pPr>
              <w:widowControl/>
              <w:tabs>
                <w:tab w:val="left" w:pos="750"/>
              </w:tabs>
              <w:autoSpaceDE/>
              <w:autoSpaceDN/>
              <w:adjustRightInd/>
              <w:jc w:val="center"/>
              <w:rPr>
                <w:b/>
                <w:i/>
                <w:sz w:val="24"/>
                <w:szCs w:val="24"/>
              </w:rPr>
            </w:pPr>
            <w:r w:rsidRPr="00A85E83">
              <w:rPr>
                <w:b/>
                <w:i/>
                <w:sz w:val="24"/>
                <w:szCs w:val="24"/>
              </w:rPr>
              <w:t>жилищным фондом на одного человека, м²</w:t>
            </w:r>
          </w:p>
        </w:tc>
      </w:tr>
      <w:tr w:rsidR="00A85E83" w:rsidRPr="00A85E83" w:rsidTr="00197A92">
        <w:tc>
          <w:tcPr>
            <w:tcW w:w="1985" w:type="dxa"/>
            <w:shd w:val="clear" w:color="auto" w:fill="auto"/>
          </w:tcPr>
          <w:p w:rsidR="00A85E83" w:rsidRPr="00A85E83" w:rsidRDefault="00A85E83" w:rsidP="00A85E83">
            <w:pPr>
              <w:tabs>
                <w:tab w:val="left" w:pos="994"/>
              </w:tabs>
              <w:jc w:val="center"/>
              <w:rPr>
                <w:spacing w:val="-9"/>
                <w:sz w:val="24"/>
                <w:szCs w:val="24"/>
              </w:rPr>
            </w:pPr>
            <w:r w:rsidRPr="00A85E83">
              <w:rPr>
                <w:spacing w:val="-9"/>
                <w:sz w:val="24"/>
                <w:szCs w:val="24"/>
              </w:rPr>
              <w:t>Веретейское сельское поселение</w:t>
            </w:r>
          </w:p>
        </w:tc>
        <w:tc>
          <w:tcPr>
            <w:tcW w:w="2126" w:type="dxa"/>
            <w:shd w:val="clear" w:color="auto" w:fill="auto"/>
            <w:vAlign w:val="center"/>
          </w:tcPr>
          <w:p w:rsidR="00A85E83" w:rsidRPr="00A85E83" w:rsidRDefault="00A85E83" w:rsidP="00A85E83">
            <w:pPr>
              <w:widowControl/>
              <w:tabs>
                <w:tab w:val="left" w:pos="750"/>
              </w:tabs>
              <w:autoSpaceDE/>
              <w:autoSpaceDN/>
              <w:adjustRightInd/>
              <w:jc w:val="center"/>
              <w:rPr>
                <w:sz w:val="24"/>
                <w:szCs w:val="24"/>
              </w:rPr>
            </w:pPr>
            <w:r w:rsidRPr="00A85E83">
              <w:rPr>
                <w:spacing w:val="-2"/>
                <w:sz w:val="24"/>
                <w:szCs w:val="24"/>
              </w:rPr>
              <w:t>147884,31</w:t>
            </w:r>
          </w:p>
        </w:tc>
        <w:tc>
          <w:tcPr>
            <w:tcW w:w="2693" w:type="dxa"/>
            <w:shd w:val="clear" w:color="auto" w:fill="auto"/>
            <w:vAlign w:val="center"/>
          </w:tcPr>
          <w:p w:rsidR="00A85E83" w:rsidRPr="00A85E83" w:rsidRDefault="00A85E83" w:rsidP="00A85E83">
            <w:pPr>
              <w:widowControl/>
              <w:tabs>
                <w:tab w:val="left" w:pos="750"/>
              </w:tabs>
              <w:autoSpaceDE/>
              <w:autoSpaceDN/>
              <w:adjustRightInd/>
              <w:jc w:val="center"/>
              <w:rPr>
                <w:sz w:val="24"/>
                <w:szCs w:val="24"/>
              </w:rPr>
            </w:pPr>
            <w:r w:rsidRPr="00A85E83">
              <w:rPr>
                <w:spacing w:val="-2"/>
                <w:sz w:val="24"/>
                <w:szCs w:val="24"/>
              </w:rPr>
              <w:t>152244,11</w:t>
            </w:r>
          </w:p>
        </w:tc>
        <w:tc>
          <w:tcPr>
            <w:tcW w:w="2552" w:type="dxa"/>
            <w:shd w:val="clear" w:color="auto" w:fill="auto"/>
            <w:vAlign w:val="center"/>
          </w:tcPr>
          <w:p w:rsidR="00A85E83" w:rsidRPr="00A85E83" w:rsidRDefault="00A85E83" w:rsidP="00A85E83">
            <w:pPr>
              <w:widowControl/>
              <w:tabs>
                <w:tab w:val="left" w:pos="750"/>
              </w:tabs>
              <w:autoSpaceDE/>
              <w:autoSpaceDN/>
              <w:adjustRightInd/>
              <w:jc w:val="center"/>
              <w:rPr>
                <w:sz w:val="24"/>
                <w:szCs w:val="24"/>
              </w:rPr>
            </w:pPr>
            <w:r w:rsidRPr="00A85E83">
              <w:rPr>
                <w:spacing w:val="-2"/>
                <w:sz w:val="24"/>
                <w:szCs w:val="24"/>
              </w:rPr>
              <w:t>20,87</w:t>
            </w:r>
          </w:p>
        </w:tc>
      </w:tr>
    </w:tbl>
    <w:p w:rsidR="00A85E83" w:rsidRPr="00A85E83" w:rsidRDefault="00A85E83" w:rsidP="00A85E83">
      <w:pPr>
        <w:shd w:val="clear" w:color="auto" w:fill="FFFFFF"/>
        <w:tabs>
          <w:tab w:val="left" w:pos="994"/>
        </w:tabs>
        <w:jc w:val="center"/>
        <w:rPr>
          <w:b/>
          <w:i/>
          <w:sz w:val="24"/>
          <w:szCs w:val="24"/>
        </w:rPr>
      </w:pPr>
      <w:r w:rsidRPr="00A85E83">
        <w:rPr>
          <w:b/>
          <w:i/>
          <w:sz w:val="24"/>
          <w:szCs w:val="24"/>
        </w:rPr>
        <w:t>2.3.3. Объемы прогнозируемого выбытия из эксплуатации объектов социальной инфраструктуры</w:t>
      </w:r>
    </w:p>
    <w:p w:rsidR="00A85E83" w:rsidRDefault="00A85E83" w:rsidP="00A85E83">
      <w:pPr>
        <w:shd w:val="clear" w:color="auto" w:fill="FFFFFF"/>
        <w:tabs>
          <w:tab w:val="left" w:pos="994"/>
        </w:tabs>
        <w:ind w:firstLine="720"/>
        <w:jc w:val="both"/>
        <w:rPr>
          <w:sz w:val="24"/>
          <w:szCs w:val="24"/>
        </w:rPr>
      </w:pPr>
      <w:r w:rsidRPr="00A85E83">
        <w:rPr>
          <w:sz w:val="24"/>
          <w:szCs w:val="24"/>
        </w:rPr>
        <w:t>Выбытие из эксплуатации существующих объектов социальной инфраструктуры в Веретейском сельском поселении</w:t>
      </w:r>
      <w:r w:rsidRPr="00A85E83">
        <w:rPr>
          <w:sz w:val="24"/>
          <w:szCs w:val="24"/>
          <w:lang w:eastAsia="ar-SA"/>
        </w:rPr>
        <w:t xml:space="preserve"> </w:t>
      </w:r>
      <w:r w:rsidRPr="00A85E83">
        <w:rPr>
          <w:sz w:val="24"/>
          <w:szCs w:val="24"/>
        </w:rPr>
        <w:t>не планируется.</w:t>
      </w:r>
    </w:p>
    <w:p w:rsidR="00B4757C" w:rsidRPr="00A85E83" w:rsidRDefault="00B4757C" w:rsidP="00A85E83">
      <w:pPr>
        <w:shd w:val="clear" w:color="auto" w:fill="FFFFFF"/>
        <w:tabs>
          <w:tab w:val="left" w:pos="994"/>
        </w:tabs>
        <w:ind w:firstLine="720"/>
        <w:jc w:val="both"/>
        <w:rPr>
          <w:sz w:val="24"/>
          <w:szCs w:val="24"/>
        </w:rPr>
      </w:pPr>
    </w:p>
    <w:p w:rsidR="00A85E83" w:rsidRDefault="00A85E83" w:rsidP="00A85E83">
      <w:pPr>
        <w:shd w:val="clear" w:color="auto" w:fill="FFFFFF"/>
        <w:tabs>
          <w:tab w:val="left" w:pos="994"/>
        </w:tabs>
        <w:jc w:val="center"/>
        <w:rPr>
          <w:b/>
          <w:i/>
          <w:sz w:val="24"/>
          <w:szCs w:val="24"/>
        </w:rPr>
      </w:pPr>
      <w:r w:rsidRPr="00A85E83">
        <w:rPr>
          <w:b/>
          <w:i/>
          <w:sz w:val="24"/>
          <w:szCs w:val="24"/>
        </w:rPr>
        <w:t>2.3.4.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p w:rsidR="00B4757C" w:rsidRPr="00A85E83" w:rsidRDefault="00B4757C" w:rsidP="00A85E83">
      <w:pPr>
        <w:shd w:val="clear" w:color="auto" w:fill="FFFFFF"/>
        <w:tabs>
          <w:tab w:val="left" w:pos="994"/>
        </w:tabs>
        <w:jc w:val="center"/>
        <w:rPr>
          <w:b/>
          <w:i/>
          <w:sz w:val="24"/>
          <w:szCs w:val="24"/>
        </w:rPr>
      </w:pPr>
    </w:p>
    <w:p w:rsidR="00A85E83" w:rsidRPr="00A85E83" w:rsidRDefault="00A85E83" w:rsidP="00A85E83">
      <w:pPr>
        <w:shd w:val="clear" w:color="auto" w:fill="FFFFFF"/>
        <w:tabs>
          <w:tab w:val="left" w:pos="994"/>
        </w:tabs>
        <w:jc w:val="right"/>
        <w:rPr>
          <w:b/>
          <w:i/>
          <w:spacing w:val="-9"/>
          <w:sz w:val="24"/>
          <w:szCs w:val="24"/>
        </w:rPr>
      </w:pPr>
      <w:r w:rsidRPr="00A85E83">
        <w:rPr>
          <w:b/>
          <w:i/>
          <w:spacing w:val="-9"/>
          <w:sz w:val="24"/>
          <w:szCs w:val="24"/>
        </w:rPr>
        <w:t>Таблица 6 –</w:t>
      </w:r>
    </w:p>
    <w:p w:rsidR="00A85E83" w:rsidRPr="00A85E83" w:rsidRDefault="00A85E83" w:rsidP="00A85E83">
      <w:pPr>
        <w:shd w:val="clear" w:color="auto" w:fill="FFFFFF"/>
        <w:tabs>
          <w:tab w:val="left" w:pos="994"/>
        </w:tabs>
        <w:jc w:val="right"/>
        <w:rPr>
          <w:b/>
          <w:i/>
          <w:spacing w:val="-9"/>
          <w:sz w:val="24"/>
          <w:szCs w:val="24"/>
        </w:rPr>
      </w:pPr>
      <w:r w:rsidRPr="00A85E83">
        <w:rPr>
          <w:b/>
          <w:i/>
          <w:spacing w:val="-9"/>
          <w:sz w:val="24"/>
          <w:szCs w:val="24"/>
        </w:rPr>
        <w:t xml:space="preserve"> Прогнозный спрос на услуги социальной инфраструктуры</w:t>
      </w:r>
    </w:p>
    <w:p w:rsidR="00A85E83" w:rsidRPr="00A85E83" w:rsidRDefault="00A85E83" w:rsidP="00A85E83">
      <w:pPr>
        <w:shd w:val="clear" w:color="auto" w:fill="FFFFFF"/>
        <w:tabs>
          <w:tab w:val="left" w:pos="994"/>
        </w:tabs>
        <w:jc w:val="right"/>
        <w:rPr>
          <w:b/>
          <w:i/>
          <w:spacing w:val="-9"/>
          <w:sz w:val="24"/>
          <w:szCs w:val="24"/>
        </w:rPr>
      </w:pPr>
      <w:r w:rsidRPr="00A85E83">
        <w:rPr>
          <w:b/>
          <w:i/>
          <w:spacing w:val="-9"/>
          <w:sz w:val="24"/>
          <w:szCs w:val="24"/>
        </w:rPr>
        <w:t xml:space="preserve">в </w:t>
      </w:r>
      <w:r w:rsidRPr="00A85E83">
        <w:rPr>
          <w:b/>
          <w:bCs/>
          <w:i/>
          <w:sz w:val="24"/>
          <w:szCs w:val="24"/>
          <w:lang w:eastAsia="en-US"/>
        </w:rPr>
        <w:t>Веретейском сельском поселении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2"/>
        <w:gridCol w:w="1560"/>
        <w:gridCol w:w="1559"/>
        <w:gridCol w:w="1559"/>
        <w:gridCol w:w="2410"/>
      </w:tblGrid>
      <w:tr w:rsidR="00A85E83" w:rsidRPr="00A85E83" w:rsidTr="00197A92">
        <w:tc>
          <w:tcPr>
            <w:tcW w:w="709" w:type="dxa"/>
            <w:shd w:val="clear" w:color="auto" w:fill="auto"/>
            <w:vAlign w:val="center"/>
          </w:tcPr>
          <w:p w:rsidR="00A85E83" w:rsidRPr="00A85E83" w:rsidRDefault="00A85E83" w:rsidP="00A85E83">
            <w:pPr>
              <w:tabs>
                <w:tab w:val="left" w:pos="994"/>
              </w:tabs>
              <w:rPr>
                <w:b/>
                <w:i/>
                <w:spacing w:val="-9"/>
                <w:sz w:val="24"/>
                <w:szCs w:val="24"/>
              </w:rPr>
            </w:pPr>
            <w:r w:rsidRPr="00A85E83">
              <w:rPr>
                <w:b/>
                <w:i/>
                <w:spacing w:val="-9"/>
                <w:sz w:val="24"/>
                <w:szCs w:val="24"/>
              </w:rPr>
              <w:t>№</w:t>
            </w:r>
          </w:p>
        </w:tc>
        <w:tc>
          <w:tcPr>
            <w:tcW w:w="1842"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Наименование объекта</w:t>
            </w:r>
          </w:p>
        </w:tc>
        <w:tc>
          <w:tcPr>
            <w:tcW w:w="1560"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Норматив</w:t>
            </w:r>
          </w:p>
          <w:p w:rsidR="00A85E83" w:rsidRPr="00A85E83" w:rsidRDefault="00A85E83" w:rsidP="00A85E83">
            <w:pPr>
              <w:tabs>
                <w:tab w:val="left" w:pos="994"/>
              </w:tabs>
              <w:jc w:val="center"/>
              <w:rPr>
                <w:b/>
                <w:i/>
                <w:spacing w:val="-9"/>
                <w:sz w:val="24"/>
                <w:szCs w:val="24"/>
              </w:rPr>
            </w:pPr>
          </w:p>
        </w:tc>
        <w:tc>
          <w:tcPr>
            <w:tcW w:w="1559" w:type="dxa"/>
            <w:shd w:val="clear" w:color="auto" w:fill="auto"/>
            <w:vAlign w:val="center"/>
          </w:tcPr>
          <w:p w:rsidR="00A85E83" w:rsidRPr="00A85E83" w:rsidRDefault="00A85E83" w:rsidP="00A85E83">
            <w:pPr>
              <w:tabs>
                <w:tab w:val="left" w:pos="994"/>
              </w:tabs>
              <w:jc w:val="center"/>
              <w:rPr>
                <w:b/>
                <w:i/>
                <w:sz w:val="24"/>
                <w:szCs w:val="24"/>
              </w:rPr>
            </w:pPr>
            <w:r w:rsidRPr="00A85E83">
              <w:rPr>
                <w:b/>
                <w:i/>
                <w:sz w:val="24"/>
                <w:szCs w:val="24"/>
              </w:rPr>
              <w:t>Существующие</w:t>
            </w:r>
          </w:p>
          <w:p w:rsidR="00A85E83" w:rsidRPr="00A85E83" w:rsidRDefault="00A85E83" w:rsidP="00A85E83">
            <w:pPr>
              <w:tabs>
                <w:tab w:val="left" w:pos="994"/>
              </w:tabs>
              <w:jc w:val="center"/>
              <w:rPr>
                <w:b/>
                <w:i/>
                <w:spacing w:val="-9"/>
                <w:sz w:val="24"/>
                <w:szCs w:val="24"/>
              </w:rPr>
            </w:pPr>
            <w:r w:rsidRPr="00A85E83">
              <w:rPr>
                <w:b/>
                <w:i/>
                <w:sz w:val="24"/>
                <w:szCs w:val="24"/>
              </w:rPr>
              <w:t>показатели обеспеченности объектами</w:t>
            </w:r>
          </w:p>
        </w:tc>
        <w:tc>
          <w:tcPr>
            <w:tcW w:w="1559" w:type="dxa"/>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z w:val="24"/>
                <w:szCs w:val="24"/>
              </w:rPr>
              <w:t>Значение расчетного показателя минимально допустимого уровня обеспеченности объектами</w:t>
            </w:r>
          </w:p>
        </w:tc>
        <w:tc>
          <w:tcPr>
            <w:tcW w:w="2410" w:type="dxa"/>
            <w:shd w:val="clear" w:color="auto" w:fill="auto"/>
            <w:vAlign w:val="center"/>
          </w:tcPr>
          <w:p w:rsidR="00A85E83" w:rsidRPr="00A85E83" w:rsidRDefault="00A85E83" w:rsidP="00A85E83">
            <w:pPr>
              <w:tabs>
                <w:tab w:val="left" w:pos="994"/>
              </w:tabs>
              <w:jc w:val="center"/>
              <w:rPr>
                <w:b/>
                <w:i/>
                <w:sz w:val="24"/>
                <w:szCs w:val="24"/>
              </w:rPr>
            </w:pPr>
            <w:r w:rsidRPr="00A85E83">
              <w:rPr>
                <w:b/>
                <w:i/>
                <w:sz w:val="24"/>
                <w:szCs w:val="24"/>
              </w:rPr>
              <w:t>Необходимость проведения мероприятий (строительство, реконструкция)</w:t>
            </w:r>
          </w:p>
        </w:tc>
      </w:tr>
      <w:tr w:rsidR="00A85E83" w:rsidRPr="00A85E83" w:rsidTr="00197A92">
        <w:tc>
          <w:tcPr>
            <w:tcW w:w="9639" w:type="dxa"/>
            <w:gridSpan w:val="6"/>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pacing w:val="-9"/>
                <w:sz w:val="24"/>
                <w:szCs w:val="24"/>
              </w:rPr>
              <w:t>ОБЪЕКТЫ ОБРАЗОВАНИЯ</w:t>
            </w:r>
          </w:p>
        </w:tc>
      </w:tr>
      <w:tr w:rsidR="00A85E83" w:rsidRPr="00A85E83" w:rsidTr="00197A92">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1</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Обеспечение нормативной потребности в дошкольных образовательных организациях</w:t>
            </w:r>
          </w:p>
        </w:tc>
        <w:tc>
          <w:tcPr>
            <w:tcW w:w="156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28 мест на 1000 жителей</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180</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79</w:t>
            </w:r>
          </w:p>
        </w:tc>
        <w:tc>
          <w:tcPr>
            <w:tcW w:w="2410" w:type="dxa"/>
            <w:shd w:val="clear" w:color="auto" w:fill="auto"/>
            <w:vAlign w:val="center"/>
          </w:tcPr>
          <w:p w:rsidR="00A85E83" w:rsidRPr="00A85E83" w:rsidRDefault="00A85E83" w:rsidP="00A85E83">
            <w:pPr>
              <w:jc w:val="center"/>
              <w:rPr>
                <w:sz w:val="24"/>
                <w:szCs w:val="24"/>
              </w:rPr>
            </w:pPr>
            <w:r w:rsidRPr="00A85E83">
              <w:rPr>
                <w:sz w:val="24"/>
                <w:szCs w:val="24"/>
              </w:rPr>
              <w:t>Не планируется</w:t>
            </w:r>
          </w:p>
        </w:tc>
      </w:tr>
      <w:tr w:rsidR="00A85E83" w:rsidRPr="00A85E83" w:rsidTr="00197A92">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2</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Обеспечение нормативной потребности в общеобразовательных организациях</w:t>
            </w:r>
          </w:p>
        </w:tc>
        <w:tc>
          <w:tcPr>
            <w:tcW w:w="156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111 мест на 1000 жителей</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675</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310</w:t>
            </w:r>
          </w:p>
        </w:tc>
        <w:tc>
          <w:tcPr>
            <w:tcW w:w="2410" w:type="dxa"/>
            <w:shd w:val="clear" w:color="auto" w:fill="auto"/>
            <w:vAlign w:val="center"/>
          </w:tcPr>
          <w:p w:rsidR="00A85E83" w:rsidRPr="00A85E83" w:rsidRDefault="00A85E83" w:rsidP="00A85E83">
            <w:pPr>
              <w:jc w:val="center"/>
              <w:rPr>
                <w:sz w:val="24"/>
                <w:szCs w:val="24"/>
              </w:rPr>
            </w:pPr>
            <w:r w:rsidRPr="00A85E83">
              <w:rPr>
                <w:sz w:val="24"/>
                <w:szCs w:val="24"/>
              </w:rPr>
              <w:t>Не планируется</w:t>
            </w:r>
          </w:p>
        </w:tc>
      </w:tr>
      <w:tr w:rsidR="00A85E83" w:rsidRPr="00A85E83" w:rsidTr="00197A92">
        <w:tc>
          <w:tcPr>
            <w:tcW w:w="9639" w:type="dxa"/>
            <w:gridSpan w:val="6"/>
            <w:shd w:val="clear" w:color="auto" w:fill="auto"/>
            <w:vAlign w:val="center"/>
          </w:tcPr>
          <w:p w:rsidR="00A85E83" w:rsidRPr="00A85E83" w:rsidRDefault="00A85E83" w:rsidP="00A85E83">
            <w:pPr>
              <w:tabs>
                <w:tab w:val="left" w:pos="994"/>
              </w:tabs>
              <w:jc w:val="center"/>
              <w:rPr>
                <w:b/>
                <w:i/>
                <w:spacing w:val="-9"/>
                <w:sz w:val="24"/>
                <w:szCs w:val="24"/>
              </w:rPr>
            </w:pPr>
            <w:r w:rsidRPr="00A85E83">
              <w:rPr>
                <w:b/>
                <w:i/>
                <w:sz w:val="24"/>
                <w:szCs w:val="24"/>
              </w:rPr>
              <w:t>ОБЪЕКТЫ ЗДРАВООХРАНЕНИЯ</w:t>
            </w:r>
          </w:p>
        </w:tc>
      </w:tr>
      <w:tr w:rsidR="00A85E83" w:rsidRPr="00A85E83" w:rsidTr="00197A92">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4</w:t>
            </w:r>
          </w:p>
        </w:tc>
        <w:tc>
          <w:tcPr>
            <w:tcW w:w="1842" w:type="dxa"/>
            <w:shd w:val="clear" w:color="auto" w:fill="auto"/>
            <w:vAlign w:val="center"/>
          </w:tcPr>
          <w:p w:rsidR="00A85E83" w:rsidRPr="00A85E83" w:rsidRDefault="00A85E83" w:rsidP="00A85E83">
            <w:pPr>
              <w:tabs>
                <w:tab w:val="left" w:pos="994"/>
              </w:tabs>
              <w:jc w:val="center"/>
              <w:rPr>
                <w:spacing w:val="-9"/>
                <w:sz w:val="24"/>
                <w:szCs w:val="24"/>
              </w:rPr>
            </w:pPr>
            <w:r w:rsidRPr="00A85E83">
              <w:rPr>
                <w:sz w:val="24"/>
                <w:szCs w:val="24"/>
              </w:rPr>
              <w:t>Обеспечение нормативной потребности в стационарах всех типов</w:t>
            </w:r>
          </w:p>
        </w:tc>
        <w:tc>
          <w:tcPr>
            <w:tcW w:w="1560" w:type="dxa"/>
            <w:tcBorders>
              <w:top w:val="nil"/>
              <w:left w:val="nil"/>
              <w:bottom w:val="single" w:sz="4" w:space="0" w:color="auto"/>
              <w:right w:val="single" w:sz="4" w:space="0" w:color="auto"/>
            </w:tcBorders>
            <w:shd w:val="clear" w:color="auto" w:fill="auto"/>
            <w:vAlign w:val="center"/>
          </w:tcPr>
          <w:p w:rsidR="00A85E83" w:rsidRPr="00A85E83" w:rsidRDefault="00A85E83" w:rsidP="00A85E83">
            <w:pPr>
              <w:pStyle w:val="af5"/>
              <w:rPr>
                <w:sz w:val="24"/>
                <w:szCs w:val="24"/>
              </w:rPr>
            </w:pPr>
            <w:r w:rsidRPr="00A85E83">
              <w:rPr>
                <w:sz w:val="24"/>
                <w:szCs w:val="24"/>
              </w:rPr>
              <w:t>103 койки на 10000 жителей</w:t>
            </w:r>
          </w:p>
        </w:tc>
        <w:tc>
          <w:tcPr>
            <w:tcW w:w="1559" w:type="dxa"/>
            <w:tcBorders>
              <w:top w:val="nil"/>
              <w:left w:val="nil"/>
              <w:bottom w:val="single" w:sz="4" w:space="0" w:color="auto"/>
              <w:right w:val="single" w:sz="4" w:space="0" w:color="auto"/>
            </w:tcBorders>
            <w:shd w:val="clear" w:color="auto" w:fill="auto"/>
            <w:vAlign w:val="center"/>
          </w:tcPr>
          <w:p w:rsidR="00A85E83" w:rsidRPr="00A85E83" w:rsidRDefault="00A85E83" w:rsidP="00A85E83">
            <w:pPr>
              <w:pStyle w:val="af5"/>
              <w:rPr>
                <w:sz w:val="24"/>
                <w:szCs w:val="24"/>
              </w:rPr>
            </w:pPr>
            <w:r w:rsidRPr="00A85E83">
              <w:rPr>
                <w:sz w:val="24"/>
                <w:szCs w:val="24"/>
              </w:rPr>
              <w:t>0</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28</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5</w:t>
            </w:r>
          </w:p>
        </w:tc>
        <w:tc>
          <w:tcPr>
            <w:tcW w:w="1842" w:type="dxa"/>
            <w:shd w:val="clear" w:color="auto" w:fill="auto"/>
            <w:vAlign w:val="center"/>
          </w:tcPr>
          <w:p w:rsidR="00A85E83" w:rsidRPr="00A85E83" w:rsidRDefault="00A85E83" w:rsidP="00A85E83">
            <w:pPr>
              <w:tabs>
                <w:tab w:val="left" w:pos="994"/>
              </w:tabs>
              <w:jc w:val="center"/>
              <w:rPr>
                <w:spacing w:val="-9"/>
                <w:sz w:val="24"/>
                <w:szCs w:val="24"/>
              </w:rPr>
            </w:pPr>
            <w:r w:rsidRPr="00A85E83">
              <w:rPr>
                <w:sz w:val="24"/>
                <w:szCs w:val="24"/>
              </w:rPr>
              <w:t xml:space="preserve">Обеспечение нормативной потребности в </w:t>
            </w:r>
            <w:r w:rsidRPr="00A85E83">
              <w:rPr>
                <w:sz w:val="24"/>
                <w:szCs w:val="24"/>
              </w:rPr>
              <w:lastRenderedPageBreak/>
              <w:t>поликлиниках (детская консультация в офисе врача общей практики)</w:t>
            </w:r>
          </w:p>
        </w:tc>
        <w:tc>
          <w:tcPr>
            <w:tcW w:w="1560" w:type="dxa"/>
            <w:shd w:val="clear" w:color="auto" w:fill="auto"/>
            <w:vAlign w:val="center"/>
          </w:tcPr>
          <w:p w:rsidR="00A85E83" w:rsidRPr="00A85E83" w:rsidRDefault="00A85E83" w:rsidP="00A85E83">
            <w:pPr>
              <w:pStyle w:val="af5"/>
              <w:rPr>
                <w:sz w:val="24"/>
                <w:szCs w:val="24"/>
              </w:rPr>
            </w:pPr>
            <w:r w:rsidRPr="00A85E83">
              <w:rPr>
                <w:spacing w:val="-9"/>
                <w:sz w:val="24"/>
                <w:szCs w:val="24"/>
              </w:rPr>
              <w:lastRenderedPageBreak/>
              <w:t xml:space="preserve">151 посещение на 10000 </w:t>
            </w:r>
            <w:r w:rsidRPr="00A85E83">
              <w:rPr>
                <w:spacing w:val="-9"/>
                <w:sz w:val="24"/>
                <w:szCs w:val="24"/>
              </w:rPr>
              <w:lastRenderedPageBreak/>
              <w:t>жителей</w:t>
            </w:r>
          </w:p>
        </w:tc>
        <w:tc>
          <w:tcPr>
            <w:tcW w:w="1559" w:type="dxa"/>
            <w:shd w:val="clear" w:color="auto" w:fill="auto"/>
            <w:vAlign w:val="center"/>
          </w:tcPr>
          <w:p w:rsidR="00A85E83" w:rsidRPr="00A85E83" w:rsidRDefault="00A85E83" w:rsidP="00A85E83">
            <w:pPr>
              <w:pStyle w:val="af5"/>
              <w:rPr>
                <w:sz w:val="24"/>
                <w:szCs w:val="24"/>
              </w:rPr>
            </w:pPr>
            <w:r w:rsidRPr="00A85E83">
              <w:rPr>
                <w:sz w:val="24"/>
                <w:szCs w:val="24"/>
              </w:rPr>
              <w:lastRenderedPageBreak/>
              <w:t>10*</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42</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6"/>
            <w:shd w:val="clear" w:color="auto" w:fill="auto"/>
            <w:vAlign w:val="center"/>
          </w:tcPr>
          <w:p w:rsidR="00A85E83" w:rsidRPr="00A85E83" w:rsidRDefault="00A85E83" w:rsidP="00A85E83">
            <w:pPr>
              <w:tabs>
                <w:tab w:val="left" w:pos="994"/>
              </w:tabs>
              <w:jc w:val="center"/>
              <w:rPr>
                <w:spacing w:val="-9"/>
                <w:sz w:val="24"/>
                <w:szCs w:val="24"/>
              </w:rPr>
            </w:pPr>
            <w:r w:rsidRPr="00A85E83">
              <w:rPr>
                <w:b/>
                <w:i/>
                <w:sz w:val="24"/>
                <w:szCs w:val="24"/>
              </w:rPr>
              <w:lastRenderedPageBreak/>
              <w:t>ОБЪЕКТЫ КУЛЬТУРЫ</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6</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Обеспечение нормативной потребности в библиотеках</w:t>
            </w:r>
          </w:p>
        </w:tc>
        <w:tc>
          <w:tcPr>
            <w:tcW w:w="1560" w:type="dxa"/>
            <w:shd w:val="clear" w:color="auto" w:fill="auto"/>
            <w:vAlign w:val="center"/>
          </w:tcPr>
          <w:p w:rsidR="00A85E83" w:rsidRPr="00A85E83" w:rsidRDefault="00A85E83" w:rsidP="00A85E83">
            <w:pPr>
              <w:tabs>
                <w:tab w:val="left" w:pos="994"/>
              </w:tabs>
              <w:jc w:val="center"/>
              <w:rPr>
                <w:spacing w:val="-9"/>
                <w:sz w:val="24"/>
                <w:szCs w:val="24"/>
              </w:rPr>
            </w:pPr>
            <w:r w:rsidRPr="00A85E83">
              <w:rPr>
                <w:sz w:val="24"/>
                <w:szCs w:val="24"/>
              </w:rPr>
              <w:t>1 независимо от количества населения</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4</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7</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Обеспечение нормативной потребности в ДК</w:t>
            </w:r>
          </w:p>
        </w:tc>
        <w:tc>
          <w:tcPr>
            <w:tcW w:w="1560" w:type="dxa"/>
            <w:shd w:val="clear" w:color="auto" w:fill="auto"/>
            <w:vAlign w:val="center"/>
          </w:tcPr>
          <w:p w:rsidR="00A85E83" w:rsidRPr="00A85E83" w:rsidRDefault="00A85E83" w:rsidP="00A85E83">
            <w:pPr>
              <w:tabs>
                <w:tab w:val="left" w:pos="994"/>
              </w:tabs>
              <w:jc w:val="center"/>
              <w:rPr>
                <w:spacing w:val="-9"/>
                <w:sz w:val="24"/>
                <w:szCs w:val="24"/>
              </w:rPr>
            </w:pPr>
            <w:r w:rsidRPr="00A85E83">
              <w:rPr>
                <w:sz w:val="24"/>
                <w:szCs w:val="24"/>
              </w:rPr>
              <w:t>1 независимо от количества населения</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4</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6"/>
            <w:shd w:val="clear" w:color="auto" w:fill="auto"/>
            <w:vAlign w:val="center"/>
          </w:tcPr>
          <w:p w:rsidR="00A85E83" w:rsidRPr="00A85E83" w:rsidRDefault="00A85E83" w:rsidP="00A85E83">
            <w:pPr>
              <w:tabs>
                <w:tab w:val="left" w:pos="994"/>
              </w:tabs>
              <w:jc w:val="center"/>
              <w:rPr>
                <w:spacing w:val="-9"/>
                <w:sz w:val="24"/>
                <w:szCs w:val="24"/>
              </w:rPr>
            </w:pPr>
            <w:r w:rsidRPr="00A85E83">
              <w:rPr>
                <w:b/>
                <w:i/>
                <w:sz w:val="24"/>
                <w:szCs w:val="24"/>
              </w:rPr>
              <w:t>ОБЪЕКТЫ ФИЗИЧЕСКОЙ КУЛЬТУРЫ И МАССОВОГО СПОРТА</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8</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Обеспечение нормативной потребности в ДЮСШ</w:t>
            </w:r>
          </w:p>
        </w:tc>
        <w:tc>
          <w:tcPr>
            <w:tcW w:w="1560" w:type="dxa"/>
            <w:shd w:val="clear" w:color="auto" w:fill="auto"/>
            <w:vAlign w:val="center"/>
          </w:tcPr>
          <w:p w:rsidR="00A85E83" w:rsidRPr="00A85E83" w:rsidRDefault="00A85E83" w:rsidP="00A85E83">
            <w:pPr>
              <w:tabs>
                <w:tab w:val="left" w:pos="994"/>
              </w:tabs>
              <w:jc w:val="center"/>
              <w:rPr>
                <w:spacing w:val="-9"/>
                <w:sz w:val="24"/>
                <w:szCs w:val="24"/>
              </w:rPr>
            </w:pPr>
            <w:smartTag w:uri="urn:schemas-microsoft-com:office:smarttags" w:element="metricconverter">
              <w:smartTagPr>
                <w:attr w:name="ProductID" w:val="10 м²"/>
              </w:smartTagPr>
              <w:r w:rsidRPr="00A85E83">
                <w:rPr>
                  <w:spacing w:val="-9"/>
                  <w:sz w:val="24"/>
                  <w:szCs w:val="24"/>
                </w:rPr>
                <w:t>10 м²</w:t>
              </w:r>
            </w:smartTag>
            <w:r w:rsidRPr="00A85E83">
              <w:rPr>
                <w:spacing w:val="-9"/>
                <w:sz w:val="24"/>
                <w:szCs w:val="24"/>
              </w:rPr>
              <w:t xml:space="preserve"> на 1000 человек</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0</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27,9</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9</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Обеспечение нормативной потребности в спортивных залах</w:t>
            </w:r>
          </w:p>
        </w:tc>
        <w:tc>
          <w:tcPr>
            <w:tcW w:w="1560" w:type="dxa"/>
            <w:shd w:val="clear" w:color="auto" w:fill="auto"/>
            <w:vAlign w:val="center"/>
          </w:tcPr>
          <w:p w:rsidR="00A85E83" w:rsidRPr="00A85E83" w:rsidRDefault="00A85E83" w:rsidP="00A85E83">
            <w:pPr>
              <w:tabs>
                <w:tab w:val="left" w:pos="994"/>
              </w:tabs>
              <w:jc w:val="center"/>
              <w:rPr>
                <w:spacing w:val="-9"/>
                <w:sz w:val="24"/>
                <w:szCs w:val="24"/>
              </w:rPr>
            </w:pPr>
            <w:smartTag w:uri="urn:schemas-microsoft-com:office:smarttags" w:element="metricconverter">
              <w:smartTagPr>
                <w:attr w:name="ProductID" w:val="80 м²"/>
              </w:smartTagPr>
              <w:r w:rsidRPr="00A85E83">
                <w:rPr>
                  <w:sz w:val="24"/>
                  <w:szCs w:val="24"/>
                </w:rPr>
                <w:t>80 м²</w:t>
              </w:r>
            </w:smartTag>
            <w:r w:rsidRPr="00A85E83">
              <w:rPr>
                <w:sz w:val="24"/>
                <w:szCs w:val="24"/>
              </w:rPr>
              <w:t xml:space="preserve"> на 1000 жителей</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301,6</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233,44</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10</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Обеспечение нормативной потребности в плоскостных спортивных сооружениях</w:t>
            </w:r>
          </w:p>
        </w:tc>
        <w:tc>
          <w:tcPr>
            <w:tcW w:w="1560" w:type="dxa"/>
            <w:shd w:val="clear" w:color="auto" w:fill="auto"/>
            <w:vAlign w:val="center"/>
          </w:tcPr>
          <w:p w:rsidR="00A85E83" w:rsidRPr="00A85E83" w:rsidRDefault="00A85E83" w:rsidP="00A85E83">
            <w:pPr>
              <w:tabs>
                <w:tab w:val="left" w:pos="994"/>
              </w:tabs>
              <w:jc w:val="center"/>
              <w:rPr>
                <w:sz w:val="24"/>
                <w:szCs w:val="24"/>
              </w:rPr>
            </w:pPr>
            <w:smartTag w:uri="urn:schemas-microsoft-com:office:smarttags" w:element="metricconverter">
              <w:smartTagPr>
                <w:attr w:name="ProductID" w:val="19500 м²"/>
              </w:smartTagPr>
              <w:r w:rsidRPr="00A85E83">
                <w:rPr>
                  <w:sz w:val="24"/>
                  <w:szCs w:val="24"/>
                </w:rPr>
                <w:t>19500 м²</w:t>
              </w:r>
            </w:smartTag>
            <w:r w:rsidRPr="00A85E83">
              <w:rPr>
                <w:sz w:val="24"/>
                <w:szCs w:val="24"/>
                <w:vertAlign w:val="superscript"/>
              </w:rPr>
              <w:t xml:space="preserve"> </w:t>
            </w:r>
            <w:r w:rsidRPr="00A85E83">
              <w:rPr>
                <w:sz w:val="24"/>
                <w:szCs w:val="24"/>
              </w:rPr>
              <w:t>на 10000 жителей</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10384</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5446,3</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Планируется реконструкция футбольного поля и теннисного корта</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6"/>
            <w:shd w:val="clear" w:color="auto" w:fill="auto"/>
            <w:vAlign w:val="center"/>
          </w:tcPr>
          <w:p w:rsidR="00A85E83" w:rsidRPr="00A85E83" w:rsidRDefault="00A85E83" w:rsidP="00A85E83">
            <w:pPr>
              <w:tabs>
                <w:tab w:val="left" w:pos="994"/>
              </w:tabs>
              <w:jc w:val="center"/>
              <w:rPr>
                <w:spacing w:val="-9"/>
                <w:sz w:val="24"/>
                <w:szCs w:val="24"/>
              </w:rPr>
            </w:pPr>
            <w:r w:rsidRPr="00A85E83">
              <w:rPr>
                <w:b/>
                <w:i/>
                <w:sz w:val="24"/>
                <w:szCs w:val="24"/>
              </w:rPr>
              <w:t>ПРОЧИЕ ОБЪЕКТЫ</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11</w:t>
            </w:r>
          </w:p>
        </w:tc>
        <w:tc>
          <w:tcPr>
            <w:tcW w:w="1842" w:type="dxa"/>
            <w:shd w:val="clear" w:color="auto" w:fill="auto"/>
            <w:vAlign w:val="center"/>
          </w:tcPr>
          <w:p w:rsidR="00A85E83" w:rsidRPr="00A85E83" w:rsidRDefault="00A85E83" w:rsidP="00A85E83">
            <w:pPr>
              <w:pStyle w:val="af6"/>
              <w:jc w:val="center"/>
              <w:rPr>
                <w:sz w:val="24"/>
                <w:szCs w:val="24"/>
              </w:rPr>
            </w:pPr>
            <w:r w:rsidRPr="00A85E83">
              <w:rPr>
                <w:sz w:val="24"/>
                <w:szCs w:val="24"/>
              </w:rPr>
              <w:t>Отделение связи</w:t>
            </w:r>
          </w:p>
        </w:tc>
        <w:tc>
          <w:tcPr>
            <w:tcW w:w="1560" w:type="dxa"/>
            <w:shd w:val="clear" w:color="auto" w:fill="auto"/>
            <w:vAlign w:val="center"/>
          </w:tcPr>
          <w:p w:rsidR="00A85E83" w:rsidRPr="00A85E83" w:rsidRDefault="00A85E83" w:rsidP="00A85E83">
            <w:pPr>
              <w:pStyle w:val="af5"/>
              <w:rPr>
                <w:sz w:val="24"/>
                <w:szCs w:val="24"/>
              </w:rPr>
            </w:pPr>
            <w:r w:rsidRPr="00A85E83">
              <w:rPr>
                <w:sz w:val="24"/>
                <w:szCs w:val="24"/>
              </w:rPr>
              <w:t>1 объект на 0,5-6 тыс. жителей</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4</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12</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Отделение Сбербанка России</w:t>
            </w:r>
          </w:p>
        </w:tc>
        <w:tc>
          <w:tcPr>
            <w:tcW w:w="1560"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0,3-0,5 операционных мест обслуживания вкладчиков на 1000 человек</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13</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Аптека</w:t>
            </w:r>
          </w:p>
        </w:tc>
        <w:tc>
          <w:tcPr>
            <w:tcW w:w="1560" w:type="dxa"/>
            <w:shd w:val="clear" w:color="auto" w:fill="auto"/>
            <w:vAlign w:val="center"/>
          </w:tcPr>
          <w:p w:rsidR="00A85E83" w:rsidRPr="00A85E83" w:rsidRDefault="00A85E83" w:rsidP="00A85E83">
            <w:pPr>
              <w:tabs>
                <w:tab w:val="left" w:pos="-2127"/>
              </w:tabs>
              <w:jc w:val="center"/>
              <w:rPr>
                <w:sz w:val="24"/>
                <w:szCs w:val="24"/>
                <w:vertAlign w:val="superscript"/>
              </w:rPr>
            </w:pPr>
            <w:r w:rsidRPr="00A85E83">
              <w:rPr>
                <w:sz w:val="24"/>
                <w:szCs w:val="24"/>
              </w:rPr>
              <w:t>1 объект на 6,0 тыс. человек</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2</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14</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Магазины</w:t>
            </w:r>
          </w:p>
        </w:tc>
        <w:tc>
          <w:tcPr>
            <w:tcW w:w="1560" w:type="dxa"/>
            <w:shd w:val="clear" w:color="auto" w:fill="auto"/>
            <w:vAlign w:val="center"/>
          </w:tcPr>
          <w:p w:rsidR="00A85E83" w:rsidRPr="00A85E83" w:rsidRDefault="00A85E83" w:rsidP="00A85E83">
            <w:pPr>
              <w:widowControl/>
              <w:autoSpaceDE/>
              <w:autoSpaceDN/>
              <w:adjustRightInd/>
              <w:jc w:val="center"/>
              <w:rPr>
                <w:sz w:val="24"/>
                <w:szCs w:val="24"/>
              </w:rPr>
            </w:pPr>
            <w:smartTag w:uri="urn:schemas-microsoft-com:office:smarttags" w:element="metricconverter">
              <w:smartTagPr>
                <w:attr w:name="ProductID" w:val="300 м²"/>
              </w:smartTagPr>
              <w:r w:rsidRPr="00A85E83">
                <w:rPr>
                  <w:sz w:val="24"/>
                  <w:szCs w:val="24"/>
                </w:rPr>
                <w:t>300 м²</w:t>
              </w:r>
            </w:smartTag>
            <w:r w:rsidRPr="00A85E83">
              <w:rPr>
                <w:sz w:val="24"/>
                <w:szCs w:val="24"/>
              </w:rPr>
              <w:t xml:space="preserve"> торговой площади на</w:t>
            </w:r>
          </w:p>
          <w:p w:rsidR="00A85E83" w:rsidRPr="00A85E83" w:rsidRDefault="00A85E83" w:rsidP="00A85E83">
            <w:pPr>
              <w:tabs>
                <w:tab w:val="left" w:pos="-2127"/>
              </w:tabs>
              <w:jc w:val="center"/>
              <w:rPr>
                <w:sz w:val="24"/>
                <w:szCs w:val="24"/>
              </w:rPr>
            </w:pPr>
            <w:r w:rsidRPr="00A85E83">
              <w:rPr>
                <w:sz w:val="24"/>
                <w:szCs w:val="24"/>
              </w:rPr>
              <w:t xml:space="preserve">1 000 </w:t>
            </w:r>
            <w:r w:rsidRPr="00A85E83">
              <w:rPr>
                <w:sz w:val="24"/>
                <w:szCs w:val="24"/>
              </w:rPr>
              <w:lastRenderedPageBreak/>
              <w:t>человек</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lastRenderedPageBreak/>
              <w:t>2400</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837,9</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lastRenderedPageBreak/>
              <w:t>15</w:t>
            </w:r>
          </w:p>
        </w:tc>
        <w:tc>
          <w:tcPr>
            <w:tcW w:w="1842" w:type="dxa"/>
            <w:shd w:val="clear" w:color="auto" w:fill="auto"/>
            <w:vAlign w:val="center"/>
          </w:tcPr>
          <w:p w:rsidR="00A85E83" w:rsidRPr="00A85E83" w:rsidRDefault="00A85E83" w:rsidP="00A85E83">
            <w:pPr>
              <w:tabs>
                <w:tab w:val="left" w:pos="-2127"/>
              </w:tabs>
              <w:jc w:val="center"/>
              <w:rPr>
                <w:sz w:val="24"/>
                <w:szCs w:val="24"/>
              </w:rPr>
            </w:pPr>
            <w:r w:rsidRPr="00A85E83">
              <w:rPr>
                <w:sz w:val="24"/>
                <w:szCs w:val="24"/>
              </w:rPr>
              <w:t>Предприятия общественного питания</w:t>
            </w:r>
          </w:p>
        </w:tc>
        <w:tc>
          <w:tcPr>
            <w:tcW w:w="1560" w:type="dxa"/>
            <w:shd w:val="clear" w:color="auto" w:fill="auto"/>
            <w:vAlign w:val="center"/>
          </w:tcPr>
          <w:p w:rsidR="00A85E83" w:rsidRPr="00A85E83" w:rsidRDefault="00A85E83" w:rsidP="00A85E83">
            <w:pPr>
              <w:widowControl/>
              <w:autoSpaceDE/>
              <w:autoSpaceDN/>
              <w:adjustRightInd/>
              <w:jc w:val="center"/>
              <w:rPr>
                <w:sz w:val="24"/>
                <w:szCs w:val="24"/>
              </w:rPr>
            </w:pPr>
            <w:r w:rsidRPr="00A85E83">
              <w:rPr>
                <w:sz w:val="24"/>
                <w:szCs w:val="24"/>
              </w:rPr>
              <w:t>40 мест на 1000 чел.</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130</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112</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r w:rsidR="00A85E83" w:rsidRPr="00A85E83" w:rsidTr="0019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vAlign w:val="center"/>
          </w:tcPr>
          <w:p w:rsidR="00A85E83" w:rsidRPr="00A85E83" w:rsidRDefault="00A85E83" w:rsidP="00A85E83">
            <w:pPr>
              <w:tabs>
                <w:tab w:val="left" w:pos="994"/>
              </w:tabs>
              <w:rPr>
                <w:spacing w:val="-9"/>
                <w:sz w:val="24"/>
                <w:szCs w:val="24"/>
              </w:rPr>
            </w:pPr>
            <w:r w:rsidRPr="00A85E83">
              <w:rPr>
                <w:spacing w:val="-9"/>
                <w:sz w:val="24"/>
                <w:szCs w:val="24"/>
              </w:rPr>
              <w:t>16</w:t>
            </w:r>
          </w:p>
        </w:tc>
        <w:tc>
          <w:tcPr>
            <w:tcW w:w="1842" w:type="dxa"/>
            <w:shd w:val="clear" w:color="auto" w:fill="auto"/>
            <w:vAlign w:val="center"/>
          </w:tcPr>
          <w:p w:rsidR="00A85E83" w:rsidRPr="00A85E83" w:rsidRDefault="00A85E83" w:rsidP="00A85E83">
            <w:pPr>
              <w:pStyle w:val="af5"/>
              <w:rPr>
                <w:sz w:val="24"/>
                <w:szCs w:val="24"/>
              </w:rPr>
            </w:pPr>
            <w:r w:rsidRPr="00A85E83">
              <w:rPr>
                <w:sz w:val="24"/>
                <w:szCs w:val="24"/>
              </w:rPr>
              <w:t>Пожарные депо</w:t>
            </w:r>
          </w:p>
        </w:tc>
        <w:tc>
          <w:tcPr>
            <w:tcW w:w="1560" w:type="dxa"/>
            <w:shd w:val="clear" w:color="auto" w:fill="auto"/>
            <w:vAlign w:val="center"/>
          </w:tcPr>
          <w:p w:rsidR="00A85E83" w:rsidRPr="00A85E83" w:rsidRDefault="00A85E83" w:rsidP="00A85E83">
            <w:pPr>
              <w:pStyle w:val="af5"/>
              <w:rPr>
                <w:sz w:val="24"/>
                <w:szCs w:val="24"/>
              </w:rPr>
            </w:pPr>
            <w:r w:rsidRPr="00A85E83">
              <w:rPr>
                <w:sz w:val="24"/>
                <w:szCs w:val="24"/>
              </w:rPr>
              <w:t>0,4 пожарного автомобиля на 1000 человек</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3</w:t>
            </w:r>
          </w:p>
        </w:tc>
        <w:tc>
          <w:tcPr>
            <w:tcW w:w="1559"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1</w:t>
            </w:r>
          </w:p>
        </w:tc>
        <w:tc>
          <w:tcPr>
            <w:tcW w:w="2410" w:type="dxa"/>
            <w:shd w:val="clear" w:color="auto" w:fill="auto"/>
            <w:vAlign w:val="center"/>
          </w:tcPr>
          <w:p w:rsidR="00A85E83" w:rsidRPr="00A85E83" w:rsidRDefault="00A85E83" w:rsidP="00A85E83">
            <w:pPr>
              <w:tabs>
                <w:tab w:val="left" w:pos="994"/>
              </w:tabs>
              <w:jc w:val="center"/>
              <w:rPr>
                <w:spacing w:val="-9"/>
                <w:sz w:val="24"/>
                <w:szCs w:val="24"/>
              </w:rPr>
            </w:pPr>
            <w:r w:rsidRPr="00A85E83">
              <w:rPr>
                <w:spacing w:val="-9"/>
                <w:sz w:val="24"/>
                <w:szCs w:val="24"/>
              </w:rPr>
              <w:t>Не планируется</w:t>
            </w:r>
          </w:p>
        </w:tc>
      </w:tr>
    </w:tbl>
    <w:p w:rsidR="00B4757C" w:rsidRDefault="00B4757C" w:rsidP="00A85E83">
      <w:pPr>
        <w:shd w:val="clear" w:color="auto" w:fill="FFFFFF"/>
        <w:tabs>
          <w:tab w:val="left" w:pos="-4962"/>
        </w:tabs>
        <w:ind w:firstLine="720"/>
        <w:jc w:val="center"/>
        <w:rPr>
          <w:b/>
          <w:i/>
          <w:spacing w:val="-9"/>
          <w:sz w:val="24"/>
          <w:szCs w:val="24"/>
        </w:rPr>
      </w:pPr>
    </w:p>
    <w:p w:rsidR="00A85E83" w:rsidRPr="00A85E83" w:rsidRDefault="00A85E83" w:rsidP="00A85E83">
      <w:pPr>
        <w:shd w:val="clear" w:color="auto" w:fill="FFFFFF"/>
        <w:tabs>
          <w:tab w:val="left" w:pos="-4962"/>
        </w:tabs>
        <w:ind w:firstLine="720"/>
        <w:jc w:val="center"/>
        <w:rPr>
          <w:b/>
          <w:i/>
          <w:spacing w:val="-2"/>
          <w:sz w:val="24"/>
          <w:szCs w:val="24"/>
        </w:rPr>
      </w:pPr>
      <w:r w:rsidRPr="00A85E83">
        <w:rPr>
          <w:b/>
          <w:i/>
          <w:spacing w:val="-9"/>
          <w:sz w:val="24"/>
          <w:szCs w:val="24"/>
        </w:rPr>
        <w:t>2.4. О</w:t>
      </w:r>
      <w:r w:rsidRPr="00A85E83">
        <w:rPr>
          <w:b/>
          <w:i/>
          <w:sz w:val="24"/>
          <w:szCs w:val="24"/>
        </w:rPr>
        <w:t xml:space="preserve">ценка нормативно-правовой базы, необходимой для </w:t>
      </w:r>
      <w:r w:rsidRPr="00A85E83">
        <w:rPr>
          <w:b/>
          <w:i/>
          <w:spacing w:val="-2"/>
          <w:sz w:val="24"/>
          <w:szCs w:val="24"/>
        </w:rPr>
        <w:t>функционирования и развития социальной инфраструктуры</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(далее – Требования №1050).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Программа комплексного развития социальной инфраструктуры </w:t>
      </w:r>
      <w:r w:rsidRPr="00A85E83">
        <w:rPr>
          <w:rFonts w:ascii="Times New Roman" w:hAnsi="Times New Roman" w:cs="Times New Roman"/>
          <w:bCs/>
        </w:rPr>
        <w:t xml:space="preserve">Веретейского </w:t>
      </w:r>
      <w:r w:rsidRPr="00A85E83">
        <w:rPr>
          <w:rFonts w:ascii="Times New Roman" w:hAnsi="Times New Roman" w:cs="Times New Roman"/>
          <w:bCs/>
          <w:lang w:eastAsia="en-US"/>
        </w:rPr>
        <w:t>сельского поселения</w:t>
      </w:r>
      <w:r w:rsidRPr="00A85E83">
        <w:rPr>
          <w:rFonts w:ascii="Times New Roman" w:hAnsi="Times New Roman" w:cs="Times New Roman"/>
        </w:rPr>
        <w:t xml:space="preserve"> разрабатывалась на основе документов о развитии и комплексном освоении территорий, в частности: </w:t>
      </w:r>
    </w:p>
    <w:p w:rsidR="00A85E83" w:rsidRPr="00A85E83" w:rsidRDefault="00A85E83" w:rsidP="00A85E83">
      <w:pPr>
        <w:pStyle w:val="Default"/>
        <w:ind w:firstLine="720"/>
        <w:jc w:val="both"/>
        <w:rPr>
          <w:rFonts w:ascii="Times New Roman" w:hAnsi="Times New Roman" w:cs="Times New Roman"/>
          <w:highlight w:val="yellow"/>
        </w:rPr>
      </w:pPr>
      <w:r w:rsidRPr="00A85E83">
        <w:rPr>
          <w:rFonts w:ascii="Times New Roman" w:hAnsi="Times New Roman" w:cs="Times New Roman"/>
        </w:rPr>
        <w:t>-</w:t>
      </w:r>
      <w:r w:rsidRPr="00A85E83">
        <w:rPr>
          <w:rFonts w:ascii="Times New Roman" w:hAnsi="Times New Roman" w:cs="Times New Roman"/>
          <w:lang w:val="en-US"/>
        </w:rPr>
        <w:t> </w:t>
      </w:r>
      <w:r w:rsidRPr="00A85E83">
        <w:rPr>
          <w:rFonts w:ascii="Times New Roman" w:hAnsi="Times New Roman" w:cs="Times New Roman"/>
        </w:rPr>
        <w:t xml:space="preserve">Генеральный план </w:t>
      </w:r>
      <w:r w:rsidRPr="00A85E83">
        <w:rPr>
          <w:rFonts w:ascii="Times New Roman" w:hAnsi="Times New Roman" w:cs="Times New Roman"/>
          <w:bCs/>
        </w:rPr>
        <w:t>Веретейского</w:t>
      </w:r>
      <w:r w:rsidRPr="00A85E83">
        <w:rPr>
          <w:rFonts w:ascii="Times New Roman" w:hAnsi="Times New Roman" w:cs="Times New Roman"/>
          <w:bCs/>
          <w:lang w:eastAsia="en-US"/>
        </w:rPr>
        <w:t xml:space="preserve"> сельского поселения Некоузского района Ярославской области.</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Также при разработке Программы учтены местные нормативы градостроительного проектирования </w:t>
      </w:r>
      <w:r w:rsidRPr="00A85E83">
        <w:rPr>
          <w:rFonts w:ascii="Times New Roman" w:hAnsi="Times New Roman" w:cs="Times New Roman"/>
          <w:bCs/>
        </w:rPr>
        <w:t>Веретейского</w:t>
      </w:r>
      <w:r w:rsidRPr="00A85E83">
        <w:rPr>
          <w:rFonts w:ascii="Times New Roman" w:hAnsi="Times New Roman" w:cs="Times New Roman"/>
          <w:bCs/>
          <w:lang w:eastAsia="en-US"/>
        </w:rPr>
        <w:t xml:space="preserve"> сельского поселения</w:t>
      </w:r>
      <w:r w:rsidRPr="00A85E83">
        <w:rPr>
          <w:rFonts w:ascii="Times New Roman" w:hAnsi="Times New Roman" w:cs="Times New Roman"/>
        </w:rPr>
        <w:t xml:space="preserve">.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К полномочиям органов местного самоуправления в сфере стратегического планирования относятся: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w:t>
      </w:r>
      <w:r w:rsidRPr="00A85E83">
        <w:rPr>
          <w:rFonts w:ascii="Times New Roman" w:hAnsi="Times New Roman" w:cs="Times New Roman"/>
          <w:lang w:val="en-US"/>
        </w:rPr>
        <w:t> </w:t>
      </w:r>
      <w:r w:rsidRPr="00A85E83">
        <w:rPr>
          <w:rFonts w:ascii="Times New Roman" w:hAnsi="Times New Roman" w:cs="Times New Roman"/>
        </w:rPr>
        <w:t xml:space="preserve">определение долгосрочных целей и задач муниципального управления и социально-экономического развития </w:t>
      </w:r>
      <w:r w:rsidRPr="00A85E83">
        <w:rPr>
          <w:rFonts w:ascii="Times New Roman" w:hAnsi="Times New Roman" w:cs="Times New Roman"/>
          <w:bCs/>
        </w:rPr>
        <w:t>Веретейского</w:t>
      </w:r>
      <w:r w:rsidRPr="00A85E83">
        <w:rPr>
          <w:rFonts w:ascii="Times New Roman" w:hAnsi="Times New Roman" w:cs="Times New Roman"/>
          <w:bCs/>
          <w:lang w:eastAsia="en-US"/>
        </w:rPr>
        <w:t xml:space="preserve"> сельского поселения</w:t>
      </w:r>
      <w:r w:rsidRPr="00A85E83">
        <w:rPr>
          <w:rFonts w:ascii="Times New Roman" w:hAnsi="Times New Roman" w:cs="Times New Roman"/>
        </w:rPr>
        <w:t xml:space="preserve">, согласованных с приоритетами и целями социально-экономического развития Российской Федерации и субъектов Российской Федерации;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мониторинг и контроль реализации документов стратегического планирования, утвержденных (одобренных) органами местного самоуправления;</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 К документам стратегического планирования, разрабатываемым на уровне муниципального образования, относятся: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1) стратегия социально-экономического развития </w:t>
      </w:r>
      <w:r w:rsidRPr="00A85E83">
        <w:rPr>
          <w:rFonts w:ascii="Times New Roman" w:hAnsi="Times New Roman" w:cs="Times New Roman"/>
          <w:bCs/>
        </w:rPr>
        <w:t>Веретейского</w:t>
      </w:r>
      <w:r w:rsidRPr="00A85E83">
        <w:rPr>
          <w:rFonts w:ascii="Times New Roman" w:hAnsi="Times New Roman" w:cs="Times New Roman"/>
          <w:bCs/>
          <w:lang w:eastAsia="en-US"/>
        </w:rPr>
        <w:t xml:space="preserve"> сельского поселения</w:t>
      </w:r>
      <w:r w:rsidRPr="00A85E83">
        <w:rPr>
          <w:rFonts w:ascii="Times New Roman" w:hAnsi="Times New Roman" w:cs="Times New Roman"/>
        </w:rPr>
        <w:t xml:space="preserve">;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2) план мероприятий по реализации стратегии социально-экономического развития;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lastRenderedPageBreak/>
        <w:t xml:space="preserve">3) прогноз социально-экономического развития </w:t>
      </w:r>
      <w:r w:rsidRPr="00A85E83">
        <w:rPr>
          <w:rFonts w:ascii="Times New Roman" w:hAnsi="Times New Roman" w:cs="Times New Roman"/>
          <w:bCs/>
        </w:rPr>
        <w:t>Веретейского</w:t>
      </w:r>
      <w:r w:rsidRPr="00A85E83">
        <w:rPr>
          <w:rFonts w:ascii="Times New Roman" w:hAnsi="Times New Roman" w:cs="Times New Roman"/>
          <w:bCs/>
          <w:lang w:eastAsia="en-US"/>
        </w:rPr>
        <w:t xml:space="preserve"> сельского поселения</w:t>
      </w:r>
      <w:r w:rsidRPr="00A85E83">
        <w:rPr>
          <w:rFonts w:ascii="Times New Roman" w:hAnsi="Times New Roman" w:cs="Times New Roman"/>
        </w:rPr>
        <w:t xml:space="preserve"> на среднесрочный или долгосрочный период;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4) бюджетный прогноз </w:t>
      </w:r>
      <w:r w:rsidRPr="00A85E83">
        <w:rPr>
          <w:rFonts w:ascii="Times New Roman" w:hAnsi="Times New Roman" w:cs="Times New Roman"/>
          <w:bCs/>
        </w:rPr>
        <w:t>Веретейского</w:t>
      </w:r>
      <w:r w:rsidRPr="00A85E83">
        <w:rPr>
          <w:rFonts w:ascii="Times New Roman" w:hAnsi="Times New Roman" w:cs="Times New Roman"/>
          <w:bCs/>
          <w:lang w:eastAsia="en-US"/>
        </w:rPr>
        <w:t xml:space="preserve"> сельского поселения</w:t>
      </w:r>
      <w:r w:rsidRPr="00A85E83">
        <w:rPr>
          <w:rFonts w:ascii="Times New Roman" w:hAnsi="Times New Roman" w:cs="Times New Roman"/>
        </w:rPr>
        <w:t xml:space="preserve"> на долгосрочный период. </w:t>
      </w:r>
    </w:p>
    <w:p w:rsidR="00A85E83" w:rsidRPr="00A85E83" w:rsidRDefault="00A85E83" w:rsidP="00A85E83">
      <w:pPr>
        <w:pStyle w:val="Default"/>
        <w:ind w:firstLine="720"/>
        <w:jc w:val="both"/>
        <w:rPr>
          <w:rFonts w:ascii="Times New Roman" w:hAnsi="Times New Roman" w:cs="Times New Roman"/>
        </w:rPr>
      </w:pPr>
      <w:r w:rsidRPr="00A85E83">
        <w:rPr>
          <w:rFonts w:ascii="Times New Roman" w:hAnsi="Times New Roman" w:cs="Times New Roman"/>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sidRPr="00A85E83">
        <w:rPr>
          <w:rFonts w:ascii="Times New Roman" w:hAnsi="Times New Roman" w:cs="Times New Roman"/>
          <w:bCs/>
        </w:rPr>
        <w:t>Веретейского</w:t>
      </w:r>
      <w:r w:rsidRPr="00A85E83">
        <w:rPr>
          <w:rFonts w:ascii="Times New Roman" w:hAnsi="Times New Roman" w:cs="Times New Roman"/>
          <w:bCs/>
          <w:lang w:eastAsia="en-US"/>
        </w:rPr>
        <w:t xml:space="preserve"> сельского поселения</w:t>
      </w:r>
      <w:r w:rsidRPr="00A85E83">
        <w:rPr>
          <w:rFonts w:ascii="Times New Roman" w:hAnsi="Times New Roman" w:cs="Times New Roman"/>
        </w:rPr>
        <w:t xml:space="preserve">. Однако при этом в соответствии с действующей нормативно-правовой базой не разработана и отсутствует Программа социально-экономического развития муниципального образования,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w:t>
      </w:r>
      <w:r w:rsidRPr="00A85E83">
        <w:rPr>
          <w:rFonts w:ascii="Times New Roman" w:hAnsi="Times New Roman" w:cs="Times New Roman"/>
          <w:bCs/>
        </w:rPr>
        <w:t>Веретейского</w:t>
      </w:r>
      <w:r w:rsidRPr="00A85E83">
        <w:rPr>
          <w:rFonts w:ascii="Times New Roman" w:hAnsi="Times New Roman" w:cs="Times New Roman"/>
          <w:bCs/>
          <w:lang w:eastAsia="en-US"/>
        </w:rPr>
        <w:t xml:space="preserve"> сельского поселения</w:t>
      </w:r>
      <w:r w:rsidRPr="00A85E83">
        <w:rPr>
          <w:rFonts w:ascii="Times New Roman" w:hAnsi="Times New Roman" w:cs="Times New Roman"/>
        </w:rPr>
        <w:t>.</w:t>
      </w:r>
    </w:p>
    <w:p w:rsidR="00A85E83" w:rsidRPr="00A85E83" w:rsidRDefault="00A85E83" w:rsidP="00A85E83">
      <w:pPr>
        <w:shd w:val="clear" w:color="auto" w:fill="FFFFFF"/>
        <w:tabs>
          <w:tab w:val="left" w:pos="994"/>
        </w:tabs>
        <w:ind w:firstLine="720"/>
        <w:jc w:val="center"/>
        <w:rPr>
          <w:b/>
          <w:i/>
          <w:spacing w:val="-9"/>
          <w:sz w:val="24"/>
          <w:szCs w:val="24"/>
        </w:rPr>
        <w:sectPr w:rsidR="00A85E83" w:rsidRPr="00A85E83" w:rsidSect="00D97708">
          <w:pgSz w:w="11909" w:h="16834"/>
          <w:pgMar w:top="1134" w:right="1134" w:bottom="1134" w:left="1701" w:header="720" w:footer="720" w:gutter="0"/>
          <w:cols w:space="60"/>
          <w:noEndnote/>
          <w:docGrid w:linePitch="272"/>
        </w:sectPr>
      </w:pPr>
    </w:p>
    <w:p w:rsidR="00A85E83" w:rsidRPr="00A85E83" w:rsidRDefault="00A85E83" w:rsidP="00A85E83">
      <w:pPr>
        <w:shd w:val="clear" w:color="auto" w:fill="FFFFFF"/>
        <w:tabs>
          <w:tab w:val="left" w:pos="994"/>
        </w:tabs>
        <w:ind w:firstLine="720"/>
        <w:jc w:val="center"/>
        <w:rPr>
          <w:b/>
          <w:i/>
          <w:spacing w:val="-9"/>
          <w:sz w:val="24"/>
          <w:szCs w:val="24"/>
        </w:rPr>
      </w:pPr>
    </w:p>
    <w:p w:rsidR="00A85E83" w:rsidRPr="00A85E83" w:rsidRDefault="00A85E83" w:rsidP="00A85E83">
      <w:pPr>
        <w:shd w:val="clear" w:color="auto" w:fill="FFFFFF"/>
        <w:tabs>
          <w:tab w:val="left" w:pos="994"/>
        </w:tabs>
        <w:ind w:firstLine="720"/>
        <w:jc w:val="center"/>
        <w:rPr>
          <w:b/>
          <w:i/>
          <w:spacing w:val="-9"/>
          <w:sz w:val="24"/>
          <w:szCs w:val="24"/>
        </w:rPr>
      </w:pPr>
    </w:p>
    <w:p w:rsidR="00A85E83" w:rsidRPr="00A85E83" w:rsidRDefault="00A85E83" w:rsidP="00A85E83">
      <w:pPr>
        <w:shd w:val="clear" w:color="auto" w:fill="FFFFFF"/>
        <w:tabs>
          <w:tab w:val="left" w:pos="994"/>
        </w:tabs>
        <w:jc w:val="center"/>
        <w:rPr>
          <w:sz w:val="24"/>
          <w:szCs w:val="24"/>
        </w:rPr>
      </w:pPr>
      <w:r w:rsidRPr="00A85E83">
        <w:rPr>
          <w:b/>
          <w:i/>
          <w:spacing w:val="-9"/>
          <w:sz w:val="24"/>
          <w:szCs w:val="24"/>
        </w:rPr>
        <w:t>РАЗДЕЛ 3. П</w:t>
      </w:r>
      <w:r w:rsidRPr="00A85E83">
        <w:rPr>
          <w:b/>
          <w:i/>
          <w:sz w:val="24"/>
          <w:szCs w:val="24"/>
        </w:rPr>
        <w:t>ЕРЕЧЕНЬ МЕРОПРИЯТИЙ (ИНВЕСТИЦИОННЫХ ПРОЕКТОВ) ПО</w:t>
      </w:r>
      <w:r w:rsidRPr="00A85E83">
        <w:rPr>
          <w:b/>
          <w:i/>
          <w:sz w:val="24"/>
          <w:szCs w:val="24"/>
        </w:rPr>
        <w:br/>
      </w:r>
      <w:r w:rsidRPr="00A85E83">
        <w:rPr>
          <w:b/>
          <w:i/>
          <w:spacing w:val="-2"/>
          <w:sz w:val="24"/>
          <w:szCs w:val="24"/>
        </w:rPr>
        <w:t xml:space="preserve">ПРОЕКТИРОВАНИЮ, СТРОИТЕЛЬСТВУ И РЕКОНСТРУКЦИИ ОБЪЕКТОВ СОЦИАЛЬНОЙ </w:t>
      </w:r>
      <w:r w:rsidRPr="00A85E83">
        <w:rPr>
          <w:b/>
          <w:i/>
          <w:sz w:val="24"/>
          <w:szCs w:val="24"/>
        </w:rPr>
        <w:t xml:space="preserve">ИНФРАСТРУКТУРЫ </w:t>
      </w:r>
      <w:r w:rsidRPr="00A85E83">
        <w:rPr>
          <w:b/>
          <w:bCs/>
          <w:i/>
          <w:sz w:val="24"/>
          <w:szCs w:val="24"/>
          <w:lang w:eastAsia="en-US"/>
        </w:rPr>
        <w:t>ВЕРЕТЕЙСКОГО СЕЛЬСКОГО ПОСЕЛЕНИЯ</w:t>
      </w:r>
    </w:p>
    <w:p w:rsidR="00A85E83" w:rsidRPr="00A85E83" w:rsidRDefault="00A85E83" w:rsidP="00A85E83">
      <w:pPr>
        <w:shd w:val="clear" w:color="auto" w:fill="FFFFFF"/>
        <w:tabs>
          <w:tab w:val="left" w:pos="994"/>
        </w:tabs>
        <w:ind w:firstLine="720"/>
        <w:jc w:val="right"/>
        <w:rPr>
          <w:b/>
          <w:i/>
          <w:sz w:val="24"/>
          <w:szCs w:val="24"/>
        </w:rPr>
      </w:pPr>
      <w:r w:rsidRPr="00A85E83">
        <w:rPr>
          <w:b/>
          <w:i/>
          <w:sz w:val="24"/>
          <w:szCs w:val="24"/>
        </w:rPr>
        <w:t>Таблица 7</w:t>
      </w:r>
    </w:p>
    <w:tbl>
      <w:tblPr>
        <w:tblW w:w="157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816"/>
        <w:gridCol w:w="2410"/>
        <w:gridCol w:w="1469"/>
        <w:gridCol w:w="1713"/>
        <w:gridCol w:w="1707"/>
        <w:gridCol w:w="1440"/>
        <w:gridCol w:w="1533"/>
        <w:gridCol w:w="1510"/>
        <w:gridCol w:w="1559"/>
      </w:tblGrid>
      <w:tr w:rsidR="00A85E83" w:rsidRPr="00A85E83" w:rsidTr="00197A92">
        <w:trPr>
          <w:trHeight w:val="790"/>
        </w:trPr>
        <w:tc>
          <w:tcPr>
            <w:tcW w:w="594" w:type="dxa"/>
            <w:vMerge w:val="restart"/>
            <w:shd w:val="clear" w:color="auto" w:fill="auto"/>
            <w:vAlign w:val="center"/>
          </w:tcPr>
          <w:p w:rsidR="00A85E83" w:rsidRPr="00A85E83" w:rsidRDefault="00A85E83" w:rsidP="00A85E83">
            <w:pPr>
              <w:tabs>
                <w:tab w:val="left" w:pos="994"/>
              </w:tabs>
              <w:ind w:firstLine="720"/>
              <w:jc w:val="center"/>
              <w:rPr>
                <w:b/>
                <w:i/>
                <w:sz w:val="24"/>
                <w:szCs w:val="24"/>
              </w:rPr>
            </w:pPr>
            <w:r w:rsidRPr="00A85E83">
              <w:rPr>
                <w:b/>
                <w:i/>
                <w:sz w:val="24"/>
                <w:szCs w:val="24"/>
              </w:rPr>
              <w:t>№</w:t>
            </w:r>
          </w:p>
        </w:tc>
        <w:tc>
          <w:tcPr>
            <w:tcW w:w="1816" w:type="dxa"/>
            <w:vMerge w:val="restart"/>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pacing w:val="-2"/>
                <w:sz w:val="24"/>
                <w:szCs w:val="24"/>
              </w:rPr>
              <w:t>Наименование</w:t>
            </w:r>
          </w:p>
        </w:tc>
        <w:tc>
          <w:tcPr>
            <w:tcW w:w="2410" w:type="dxa"/>
            <w:vMerge w:val="restart"/>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pacing w:val="-1"/>
                <w:sz w:val="24"/>
                <w:szCs w:val="24"/>
              </w:rPr>
              <w:t>Технико-экономические параметры (вид, назначение,</w:t>
            </w:r>
            <w:r w:rsidRPr="00A85E83">
              <w:rPr>
                <w:b/>
                <w:i/>
                <w:spacing w:val="-1"/>
                <w:sz w:val="24"/>
                <w:szCs w:val="24"/>
              </w:rPr>
              <w:br/>
              <w:t>мощность (пропускная способность), площадь, категория и др.)</w:t>
            </w:r>
          </w:p>
        </w:tc>
        <w:tc>
          <w:tcPr>
            <w:tcW w:w="9372" w:type="dxa"/>
            <w:gridSpan w:val="6"/>
            <w:shd w:val="clear" w:color="auto" w:fill="auto"/>
            <w:vAlign w:val="center"/>
          </w:tcPr>
          <w:p w:rsidR="00A85E83" w:rsidRPr="00A85E83" w:rsidRDefault="00A85E83" w:rsidP="00A85E83">
            <w:pPr>
              <w:tabs>
                <w:tab w:val="left" w:pos="994"/>
              </w:tabs>
              <w:ind w:firstLine="7"/>
              <w:jc w:val="center"/>
              <w:rPr>
                <w:b/>
                <w:i/>
                <w:spacing w:val="-2"/>
                <w:sz w:val="24"/>
                <w:szCs w:val="24"/>
              </w:rPr>
            </w:pPr>
            <w:r w:rsidRPr="00A85E83">
              <w:rPr>
                <w:b/>
                <w:i/>
                <w:spacing w:val="-1"/>
                <w:sz w:val="24"/>
                <w:szCs w:val="24"/>
              </w:rPr>
              <w:t xml:space="preserve">Сроки </w:t>
            </w:r>
            <w:r w:rsidRPr="00A85E83">
              <w:rPr>
                <w:b/>
                <w:i/>
                <w:spacing w:val="-2"/>
                <w:sz w:val="24"/>
                <w:szCs w:val="24"/>
              </w:rPr>
              <w:t>реализации в плановом периоде</w:t>
            </w:r>
          </w:p>
        </w:tc>
        <w:tc>
          <w:tcPr>
            <w:tcW w:w="1559" w:type="dxa"/>
            <w:vMerge w:val="restart"/>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pacing w:val="-2"/>
                <w:sz w:val="24"/>
                <w:szCs w:val="24"/>
              </w:rPr>
              <w:t>Ответственный</w:t>
            </w:r>
            <w:r w:rsidRPr="00A85E83">
              <w:rPr>
                <w:b/>
                <w:i/>
                <w:spacing w:val="-2"/>
                <w:sz w:val="24"/>
                <w:szCs w:val="24"/>
              </w:rPr>
              <w:br/>
            </w:r>
            <w:r w:rsidRPr="00A85E83">
              <w:rPr>
                <w:b/>
                <w:i/>
                <w:sz w:val="24"/>
                <w:szCs w:val="24"/>
              </w:rPr>
              <w:t>исполнитель</w:t>
            </w:r>
          </w:p>
        </w:tc>
      </w:tr>
      <w:tr w:rsidR="00A85E83" w:rsidRPr="00A85E83" w:rsidTr="00197A92">
        <w:tc>
          <w:tcPr>
            <w:tcW w:w="594" w:type="dxa"/>
            <w:vMerge/>
            <w:shd w:val="clear" w:color="auto" w:fill="auto"/>
          </w:tcPr>
          <w:p w:rsidR="00A85E83" w:rsidRPr="00A85E83" w:rsidRDefault="00A85E83" w:rsidP="00A85E83">
            <w:pPr>
              <w:tabs>
                <w:tab w:val="left" w:pos="994"/>
              </w:tabs>
              <w:ind w:firstLine="720"/>
              <w:rPr>
                <w:sz w:val="24"/>
                <w:szCs w:val="24"/>
              </w:rPr>
            </w:pPr>
          </w:p>
        </w:tc>
        <w:tc>
          <w:tcPr>
            <w:tcW w:w="1816" w:type="dxa"/>
            <w:vMerge/>
            <w:shd w:val="clear" w:color="auto" w:fill="auto"/>
          </w:tcPr>
          <w:p w:rsidR="00A85E83" w:rsidRPr="00A85E83" w:rsidRDefault="00A85E83" w:rsidP="00A85E83">
            <w:pPr>
              <w:tabs>
                <w:tab w:val="left" w:pos="994"/>
              </w:tabs>
              <w:ind w:firstLine="7"/>
              <w:rPr>
                <w:sz w:val="24"/>
                <w:szCs w:val="24"/>
              </w:rPr>
            </w:pPr>
          </w:p>
        </w:tc>
        <w:tc>
          <w:tcPr>
            <w:tcW w:w="2410" w:type="dxa"/>
            <w:vMerge/>
            <w:shd w:val="clear" w:color="auto" w:fill="auto"/>
          </w:tcPr>
          <w:p w:rsidR="00A85E83" w:rsidRPr="00A85E83" w:rsidRDefault="00A85E83" w:rsidP="00A85E83">
            <w:pPr>
              <w:tabs>
                <w:tab w:val="left" w:pos="994"/>
              </w:tabs>
              <w:ind w:firstLine="7"/>
              <w:rPr>
                <w:sz w:val="24"/>
                <w:szCs w:val="24"/>
              </w:rPr>
            </w:pPr>
          </w:p>
        </w:tc>
        <w:tc>
          <w:tcPr>
            <w:tcW w:w="1469" w:type="dxa"/>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z w:val="24"/>
                <w:szCs w:val="24"/>
              </w:rPr>
              <w:t>2018</w:t>
            </w:r>
          </w:p>
        </w:tc>
        <w:tc>
          <w:tcPr>
            <w:tcW w:w="1713" w:type="dxa"/>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z w:val="24"/>
                <w:szCs w:val="24"/>
              </w:rPr>
              <w:t>2019</w:t>
            </w:r>
          </w:p>
        </w:tc>
        <w:tc>
          <w:tcPr>
            <w:tcW w:w="1707" w:type="dxa"/>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z w:val="24"/>
                <w:szCs w:val="24"/>
              </w:rPr>
              <w:t>2020</w:t>
            </w:r>
          </w:p>
        </w:tc>
        <w:tc>
          <w:tcPr>
            <w:tcW w:w="1440" w:type="dxa"/>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z w:val="24"/>
                <w:szCs w:val="24"/>
              </w:rPr>
              <w:t>2021</w:t>
            </w:r>
          </w:p>
        </w:tc>
        <w:tc>
          <w:tcPr>
            <w:tcW w:w="1533" w:type="dxa"/>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z w:val="24"/>
                <w:szCs w:val="24"/>
              </w:rPr>
              <w:t>2022</w:t>
            </w:r>
          </w:p>
        </w:tc>
        <w:tc>
          <w:tcPr>
            <w:tcW w:w="1510" w:type="dxa"/>
            <w:shd w:val="clear" w:color="auto" w:fill="auto"/>
            <w:vAlign w:val="center"/>
          </w:tcPr>
          <w:p w:rsidR="00A85E83" w:rsidRPr="00A85E83" w:rsidRDefault="00A85E83" w:rsidP="00A85E83">
            <w:pPr>
              <w:tabs>
                <w:tab w:val="left" w:pos="994"/>
              </w:tabs>
              <w:ind w:firstLine="7"/>
              <w:jc w:val="center"/>
              <w:rPr>
                <w:b/>
                <w:i/>
                <w:sz w:val="24"/>
                <w:szCs w:val="24"/>
              </w:rPr>
            </w:pPr>
            <w:r w:rsidRPr="00A85E83">
              <w:rPr>
                <w:b/>
                <w:i/>
                <w:sz w:val="24"/>
                <w:szCs w:val="24"/>
              </w:rPr>
              <w:t>2023</w:t>
            </w:r>
          </w:p>
        </w:tc>
        <w:tc>
          <w:tcPr>
            <w:tcW w:w="1559" w:type="dxa"/>
            <w:vMerge/>
            <w:shd w:val="clear" w:color="auto" w:fill="auto"/>
          </w:tcPr>
          <w:p w:rsidR="00A85E83" w:rsidRPr="00A85E83" w:rsidRDefault="00A85E83" w:rsidP="00A85E83">
            <w:pPr>
              <w:tabs>
                <w:tab w:val="left" w:pos="994"/>
              </w:tabs>
              <w:ind w:firstLine="7"/>
              <w:rPr>
                <w:sz w:val="24"/>
                <w:szCs w:val="24"/>
              </w:rPr>
            </w:pPr>
          </w:p>
        </w:tc>
      </w:tr>
      <w:tr w:rsidR="00A85E83" w:rsidRPr="00A85E83" w:rsidTr="00197A92">
        <w:trPr>
          <w:trHeight w:val="563"/>
        </w:trPr>
        <w:tc>
          <w:tcPr>
            <w:tcW w:w="594" w:type="dxa"/>
            <w:shd w:val="clear" w:color="auto" w:fill="auto"/>
            <w:vAlign w:val="center"/>
          </w:tcPr>
          <w:p w:rsidR="00A85E83" w:rsidRPr="00A85E83" w:rsidRDefault="00A85E83" w:rsidP="00A85E83">
            <w:pPr>
              <w:tabs>
                <w:tab w:val="left" w:pos="994"/>
              </w:tabs>
              <w:ind w:firstLine="720"/>
              <w:jc w:val="center"/>
              <w:rPr>
                <w:sz w:val="24"/>
                <w:szCs w:val="24"/>
              </w:rPr>
            </w:pPr>
            <w:r w:rsidRPr="00A85E83">
              <w:rPr>
                <w:sz w:val="24"/>
                <w:szCs w:val="24"/>
              </w:rPr>
              <w:t>1</w:t>
            </w:r>
          </w:p>
        </w:tc>
        <w:tc>
          <w:tcPr>
            <w:tcW w:w="1816" w:type="dxa"/>
            <w:shd w:val="clear" w:color="auto" w:fill="auto"/>
            <w:vAlign w:val="center"/>
          </w:tcPr>
          <w:p w:rsidR="00A85E83" w:rsidRPr="00A85E83" w:rsidRDefault="00A85E83" w:rsidP="00A85E83">
            <w:pPr>
              <w:tabs>
                <w:tab w:val="left" w:pos="994"/>
              </w:tabs>
              <w:ind w:firstLine="7"/>
              <w:jc w:val="center"/>
              <w:rPr>
                <w:sz w:val="24"/>
                <w:szCs w:val="24"/>
                <w:highlight w:val="yellow"/>
              </w:rPr>
            </w:pPr>
            <w:r w:rsidRPr="00A85E83">
              <w:rPr>
                <w:sz w:val="24"/>
                <w:szCs w:val="24"/>
              </w:rPr>
              <w:t>Реконструкция футбольного поля</w:t>
            </w:r>
          </w:p>
        </w:tc>
        <w:tc>
          <w:tcPr>
            <w:tcW w:w="2410" w:type="dxa"/>
            <w:shd w:val="clear" w:color="auto" w:fill="auto"/>
            <w:vAlign w:val="center"/>
          </w:tcPr>
          <w:p w:rsidR="00A85E83" w:rsidRPr="00A85E83" w:rsidRDefault="00A85E83" w:rsidP="00A85E83">
            <w:pPr>
              <w:tabs>
                <w:tab w:val="left" w:pos="994"/>
              </w:tabs>
              <w:ind w:firstLine="7"/>
              <w:jc w:val="center"/>
              <w:rPr>
                <w:sz w:val="24"/>
                <w:szCs w:val="24"/>
              </w:rPr>
            </w:pPr>
            <w:smartTag w:uri="urn:schemas-microsoft-com:office:smarttags" w:element="metricconverter">
              <w:smartTagPr>
                <w:attr w:name="ProductID" w:val="6300 м2"/>
              </w:smartTagPr>
              <w:r w:rsidRPr="00A85E83">
                <w:rPr>
                  <w:sz w:val="24"/>
                  <w:szCs w:val="24"/>
                </w:rPr>
                <w:t>6300 м</w:t>
              </w:r>
              <w:r w:rsidRPr="00A85E83">
                <w:rPr>
                  <w:sz w:val="24"/>
                  <w:szCs w:val="24"/>
                  <w:vertAlign w:val="superscript"/>
                </w:rPr>
                <w:t>2</w:t>
              </w:r>
            </w:smartTag>
            <w:r w:rsidRPr="00A85E83">
              <w:rPr>
                <w:sz w:val="24"/>
                <w:szCs w:val="24"/>
              </w:rPr>
              <w:t xml:space="preserve"> </w:t>
            </w:r>
          </w:p>
        </w:tc>
        <w:tc>
          <w:tcPr>
            <w:tcW w:w="1469" w:type="dxa"/>
            <w:shd w:val="clear" w:color="auto" w:fill="auto"/>
            <w:vAlign w:val="center"/>
          </w:tcPr>
          <w:p w:rsidR="00A85E83" w:rsidRPr="00A85E83" w:rsidRDefault="00A85E83" w:rsidP="00A85E83">
            <w:pPr>
              <w:tabs>
                <w:tab w:val="left" w:pos="994"/>
              </w:tabs>
              <w:ind w:firstLine="7"/>
              <w:jc w:val="center"/>
              <w:rPr>
                <w:sz w:val="24"/>
                <w:szCs w:val="24"/>
              </w:rPr>
            </w:pPr>
          </w:p>
        </w:tc>
        <w:tc>
          <w:tcPr>
            <w:tcW w:w="1713" w:type="dxa"/>
            <w:shd w:val="clear" w:color="auto" w:fill="auto"/>
            <w:vAlign w:val="center"/>
          </w:tcPr>
          <w:p w:rsidR="00A85E83" w:rsidRPr="00A85E83" w:rsidRDefault="00A85E83" w:rsidP="00A85E83">
            <w:pPr>
              <w:tabs>
                <w:tab w:val="left" w:pos="994"/>
              </w:tabs>
              <w:ind w:firstLine="7"/>
              <w:jc w:val="center"/>
              <w:rPr>
                <w:sz w:val="24"/>
                <w:szCs w:val="24"/>
              </w:rPr>
            </w:pPr>
            <w:r w:rsidRPr="00A85E83">
              <w:rPr>
                <w:sz w:val="24"/>
                <w:szCs w:val="24"/>
              </w:rPr>
              <w:t>В течение года</w:t>
            </w:r>
          </w:p>
        </w:tc>
        <w:tc>
          <w:tcPr>
            <w:tcW w:w="1707" w:type="dxa"/>
            <w:shd w:val="clear" w:color="auto" w:fill="auto"/>
            <w:vAlign w:val="center"/>
          </w:tcPr>
          <w:p w:rsidR="00A85E83" w:rsidRPr="00A85E83" w:rsidRDefault="00A85E83" w:rsidP="00A85E83">
            <w:pPr>
              <w:tabs>
                <w:tab w:val="left" w:pos="994"/>
              </w:tabs>
              <w:ind w:firstLine="7"/>
              <w:jc w:val="center"/>
              <w:rPr>
                <w:sz w:val="24"/>
                <w:szCs w:val="24"/>
              </w:rPr>
            </w:pPr>
          </w:p>
        </w:tc>
        <w:tc>
          <w:tcPr>
            <w:tcW w:w="1440" w:type="dxa"/>
            <w:shd w:val="clear" w:color="auto" w:fill="auto"/>
            <w:vAlign w:val="center"/>
          </w:tcPr>
          <w:p w:rsidR="00A85E83" w:rsidRPr="00A85E83" w:rsidRDefault="00A85E83" w:rsidP="00A85E83">
            <w:pPr>
              <w:tabs>
                <w:tab w:val="left" w:pos="994"/>
              </w:tabs>
              <w:ind w:firstLine="7"/>
              <w:jc w:val="center"/>
              <w:rPr>
                <w:sz w:val="24"/>
                <w:szCs w:val="24"/>
              </w:rPr>
            </w:pPr>
          </w:p>
        </w:tc>
        <w:tc>
          <w:tcPr>
            <w:tcW w:w="1533" w:type="dxa"/>
            <w:shd w:val="clear" w:color="auto" w:fill="auto"/>
            <w:vAlign w:val="center"/>
          </w:tcPr>
          <w:p w:rsidR="00A85E83" w:rsidRPr="00A85E83" w:rsidRDefault="00A85E83" w:rsidP="00A85E83">
            <w:pPr>
              <w:tabs>
                <w:tab w:val="left" w:pos="994"/>
              </w:tabs>
              <w:ind w:firstLine="7"/>
              <w:jc w:val="center"/>
              <w:rPr>
                <w:sz w:val="24"/>
                <w:szCs w:val="24"/>
              </w:rPr>
            </w:pPr>
          </w:p>
        </w:tc>
        <w:tc>
          <w:tcPr>
            <w:tcW w:w="1510" w:type="dxa"/>
            <w:shd w:val="clear" w:color="auto" w:fill="auto"/>
            <w:vAlign w:val="center"/>
          </w:tcPr>
          <w:p w:rsidR="00A85E83" w:rsidRPr="00A85E83" w:rsidRDefault="00A85E83" w:rsidP="00A85E83">
            <w:pPr>
              <w:ind w:firstLine="7"/>
              <w:jc w:val="center"/>
              <w:rPr>
                <w:sz w:val="24"/>
                <w:szCs w:val="24"/>
              </w:rPr>
            </w:pPr>
          </w:p>
        </w:tc>
        <w:tc>
          <w:tcPr>
            <w:tcW w:w="1559" w:type="dxa"/>
            <w:shd w:val="clear" w:color="auto" w:fill="auto"/>
            <w:vAlign w:val="center"/>
          </w:tcPr>
          <w:p w:rsidR="00A85E83" w:rsidRPr="00A85E83" w:rsidRDefault="00A85E83" w:rsidP="00A85E83">
            <w:pPr>
              <w:ind w:firstLine="7"/>
              <w:jc w:val="center"/>
              <w:rPr>
                <w:sz w:val="24"/>
                <w:szCs w:val="24"/>
              </w:rPr>
            </w:pPr>
            <w:r w:rsidRPr="00A85E83">
              <w:rPr>
                <w:sz w:val="24"/>
                <w:szCs w:val="24"/>
              </w:rPr>
              <w:t>Глава Веретейского сельского поселения</w:t>
            </w:r>
          </w:p>
        </w:tc>
      </w:tr>
      <w:tr w:rsidR="00A85E83" w:rsidRPr="00A85E83" w:rsidTr="00197A92">
        <w:trPr>
          <w:trHeight w:val="563"/>
        </w:trPr>
        <w:tc>
          <w:tcPr>
            <w:tcW w:w="594" w:type="dxa"/>
            <w:shd w:val="clear" w:color="auto" w:fill="auto"/>
            <w:vAlign w:val="center"/>
          </w:tcPr>
          <w:p w:rsidR="00A85E83" w:rsidRPr="00A85E83" w:rsidRDefault="00A85E83" w:rsidP="00A85E83">
            <w:pPr>
              <w:tabs>
                <w:tab w:val="left" w:pos="994"/>
              </w:tabs>
              <w:ind w:firstLine="720"/>
              <w:jc w:val="center"/>
              <w:rPr>
                <w:sz w:val="24"/>
                <w:szCs w:val="24"/>
              </w:rPr>
            </w:pPr>
            <w:r w:rsidRPr="00A85E83">
              <w:rPr>
                <w:sz w:val="24"/>
                <w:szCs w:val="24"/>
              </w:rPr>
              <w:t>2</w:t>
            </w:r>
          </w:p>
        </w:tc>
        <w:tc>
          <w:tcPr>
            <w:tcW w:w="1816" w:type="dxa"/>
            <w:shd w:val="clear" w:color="auto" w:fill="auto"/>
            <w:vAlign w:val="center"/>
          </w:tcPr>
          <w:p w:rsidR="00A85E83" w:rsidRPr="00A85E83" w:rsidRDefault="00A85E83" w:rsidP="00A85E83">
            <w:pPr>
              <w:tabs>
                <w:tab w:val="left" w:pos="994"/>
              </w:tabs>
              <w:ind w:firstLine="7"/>
              <w:jc w:val="center"/>
              <w:rPr>
                <w:sz w:val="24"/>
                <w:szCs w:val="24"/>
              </w:rPr>
            </w:pPr>
            <w:r w:rsidRPr="00A85E83">
              <w:rPr>
                <w:sz w:val="24"/>
                <w:szCs w:val="24"/>
              </w:rPr>
              <w:t>Реконструкция корта</w:t>
            </w:r>
          </w:p>
        </w:tc>
        <w:tc>
          <w:tcPr>
            <w:tcW w:w="2410" w:type="dxa"/>
            <w:shd w:val="clear" w:color="auto" w:fill="auto"/>
            <w:vAlign w:val="center"/>
          </w:tcPr>
          <w:p w:rsidR="00A85E83" w:rsidRPr="00A85E83" w:rsidRDefault="00A85E83" w:rsidP="00A85E83">
            <w:pPr>
              <w:tabs>
                <w:tab w:val="left" w:pos="994"/>
              </w:tabs>
              <w:ind w:firstLine="7"/>
              <w:jc w:val="center"/>
              <w:rPr>
                <w:sz w:val="24"/>
                <w:szCs w:val="24"/>
              </w:rPr>
            </w:pPr>
            <w:smartTag w:uri="urn:schemas-microsoft-com:office:smarttags" w:element="metricconverter">
              <w:smartTagPr>
                <w:attr w:name="ProductID" w:val="1300 м2"/>
              </w:smartTagPr>
              <w:r w:rsidRPr="00A85E83">
                <w:rPr>
                  <w:sz w:val="24"/>
                  <w:szCs w:val="24"/>
                </w:rPr>
                <w:t>1300 м</w:t>
              </w:r>
              <w:r w:rsidRPr="00A85E83">
                <w:rPr>
                  <w:sz w:val="24"/>
                  <w:szCs w:val="24"/>
                  <w:vertAlign w:val="superscript"/>
                </w:rPr>
                <w:t>2</w:t>
              </w:r>
            </w:smartTag>
          </w:p>
        </w:tc>
        <w:tc>
          <w:tcPr>
            <w:tcW w:w="1469" w:type="dxa"/>
            <w:shd w:val="clear" w:color="auto" w:fill="auto"/>
            <w:vAlign w:val="center"/>
          </w:tcPr>
          <w:p w:rsidR="00A85E83" w:rsidRPr="00A85E83" w:rsidRDefault="00A85E83" w:rsidP="00A85E83">
            <w:pPr>
              <w:tabs>
                <w:tab w:val="left" w:pos="994"/>
              </w:tabs>
              <w:ind w:firstLine="7"/>
              <w:jc w:val="center"/>
              <w:rPr>
                <w:sz w:val="24"/>
                <w:szCs w:val="24"/>
              </w:rPr>
            </w:pPr>
          </w:p>
        </w:tc>
        <w:tc>
          <w:tcPr>
            <w:tcW w:w="1713" w:type="dxa"/>
            <w:shd w:val="clear" w:color="auto" w:fill="auto"/>
            <w:vAlign w:val="center"/>
          </w:tcPr>
          <w:p w:rsidR="00A85E83" w:rsidRPr="00A85E83" w:rsidRDefault="00A85E83" w:rsidP="00A85E83">
            <w:pPr>
              <w:tabs>
                <w:tab w:val="left" w:pos="994"/>
              </w:tabs>
              <w:ind w:firstLine="7"/>
              <w:jc w:val="center"/>
              <w:rPr>
                <w:sz w:val="24"/>
                <w:szCs w:val="24"/>
              </w:rPr>
            </w:pPr>
          </w:p>
        </w:tc>
        <w:tc>
          <w:tcPr>
            <w:tcW w:w="1707" w:type="dxa"/>
            <w:shd w:val="clear" w:color="auto" w:fill="auto"/>
            <w:vAlign w:val="center"/>
          </w:tcPr>
          <w:p w:rsidR="00A85E83" w:rsidRPr="00A85E83" w:rsidRDefault="00A85E83" w:rsidP="00A85E83">
            <w:pPr>
              <w:tabs>
                <w:tab w:val="left" w:pos="994"/>
              </w:tabs>
              <w:ind w:firstLine="7"/>
              <w:jc w:val="center"/>
              <w:rPr>
                <w:sz w:val="24"/>
                <w:szCs w:val="24"/>
              </w:rPr>
            </w:pPr>
            <w:r w:rsidRPr="00A85E83">
              <w:rPr>
                <w:sz w:val="24"/>
                <w:szCs w:val="24"/>
              </w:rPr>
              <w:t>В течение года</w:t>
            </w:r>
          </w:p>
        </w:tc>
        <w:tc>
          <w:tcPr>
            <w:tcW w:w="1440" w:type="dxa"/>
            <w:shd w:val="clear" w:color="auto" w:fill="auto"/>
            <w:vAlign w:val="center"/>
          </w:tcPr>
          <w:p w:rsidR="00A85E83" w:rsidRPr="00A85E83" w:rsidRDefault="00A85E83" w:rsidP="00A85E83">
            <w:pPr>
              <w:tabs>
                <w:tab w:val="left" w:pos="994"/>
              </w:tabs>
              <w:ind w:firstLine="7"/>
              <w:jc w:val="center"/>
              <w:rPr>
                <w:sz w:val="24"/>
                <w:szCs w:val="24"/>
              </w:rPr>
            </w:pPr>
          </w:p>
        </w:tc>
        <w:tc>
          <w:tcPr>
            <w:tcW w:w="1533" w:type="dxa"/>
            <w:shd w:val="clear" w:color="auto" w:fill="auto"/>
            <w:vAlign w:val="center"/>
          </w:tcPr>
          <w:p w:rsidR="00A85E83" w:rsidRPr="00A85E83" w:rsidRDefault="00A85E83" w:rsidP="00A85E83">
            <w:pPr>
              <w:tabs>
                <w:tab w:val="left" w:pos="994"/>
              </w:tabs>
              <w:ind w:firstLine="7"/>
              <w:jc w:val="center"/>
              <w:rPr>
                <w:sz w:val="24"/>
                <w:szCs w:val="24"/>
              </w:rPr>
            </w:pPr>
          </w:p>
        </w:tc>
        <w:tc>
          <w:tcPr>
            <w:tcW w:w="1510" w:type="dxa"/>
            <w:shd w:val="clear" w:color="auto" w:fill="auto"/>
            <w:vAlign w:val="center"/>
          </w:tcPr>
          <w:p w:rsidR="00A85E83" w:rsidRPr="00A85E83" w:rsidRDefault="00A85E83" w:rsidP="00A85E83">
            <w:pPr>
              <w:ind w:firstLine="7"/>
              <w:jc w:val="center"/>
              <w:rPr>
                <w:sz w:val="24"/>
                <w:szCs w:val="24"/>
              </w:rPr>
            </w:pPr>
          </w:p>
        </w:tc>
        <w:tc>
          <w:tcPr>
            <w:tcW w:w="1559" w:type="dxa"/>
            <w:shd w:val="clear" w:color="auto" w:fill="auto"/>
            <w:vAlign w:val="center"/>
          </w:tcPr>
          <w:p w:rsidR="00A85E83" w:rsidRPr="00A85E83" w:rsidRDefault="00A85E83" w:rsidP="00A85E83">
            <w:pPr>
              <w:ind w:firstLine="7"/>
              <w:jc w:val="center"/>
              <w:rPr>
                <w:sz w:val="24"/>
                <w:szCs w:val="24"/>
              </w:rPr>
            </w:pPr>
            <w:r w:rsidRPr="00A85E83">
              <w:rPr>
                <w:sz w:val="24"/>
                <w:szCs w:val="24"/>
              </w:rPr>
              <w:t>Глава Веретейского сельского поселения</w:t>
            </w:r>
          </w:p>
        </w:tc>
      </w:tr>
    </w:tbl>
    <w:p w:rsidR="00A85E83" w:rsidRPr="00A85E83" w:rsidRDefault="00A85E83" w:rsidP="00A85E83">
      <w:pPr>
        <w:shd w:val="clear" w:color="auto" w:fill="FFFFFF"/>
        <w:tabs>
          <w:tab w:val="left" w:pos="994"/>
        </w:tabs>
        <w:ind w:firstLine="720"/>
        <w:rPr>
          <w:b/>
          <w:spacing w:val="-2"/>
          <w:sz w:val="24"/>
          <w:szCs w:val="24"/>
        </w:rPr>
      </w:pPr>
    </w:p>
    <w:p w:rsidR="00A85E83" w:rsidRPr="00A85E83" w:rsidRDefault="00A85E83" w:rsidP="00A85E83">
      <w:pPr>
        <w:shd w:val="clear" w:color="auto" w:fill="FFFFFF"/>
        <w:tabs>
          <w:tab w:val="left" w:pos="994"/>
        </w:tabs>
        <w:ind w:firstLine="720"/>
        <w:rPr>
          <w:b/>
          <w:spacing w:val="-2"/>
          <w:sz w:val="24"/>
          <w:szCs w:val="24"/>
        </w:rPr>
        <w:sectPr w:rsidR="00A85E83" w:rsidRPr="00A85E83" w:rsidSect="0081507D">
          <w:pgSz w:w="16834" w:h="11909" w:orient="landscape"/>
          <w:pgMar w:top="709" w:right="532" w:bottom="1134" w:left="1134" w:header="720" w:footer="720" w:gutter="0"/>
          <w:cols w:space="60"/>
          <w:noEndnote/>
          <w:docGrid w:linePitch="272"/>
        </w:sectPr>
      </w:pPr>
    </w:p>
    <w:p w:rsidR="00A85E83" w:rsidRPr="00A85E83" w:rsidRDefault="00A85E83" w:rsidP="00A85E83">
      <w:pPr>
        <w:widowControl/>
        <w:ind w:firstLine="720"/>
        <w:jc w:val="both"/>
        <w:rPr>
          <w:rFonts w:eastAsia="Calibri"/>
          <w:bCs/>
          <w:sz w:val="24"/>
          <w:szCs w:val="24"/>
        </w:rPr>
      </w:pPr>
      <w:r w:rsidRPr="00A85E83">
        <w:rPr>
          <w:rFonts w:eastAsia="Calibri"/>
          <w:bCs/>
          <w:sz w:val="24"/>
          <w:szCs w:val="24"/>
        </w:rPr>
        <w:lastRenderedPageBreak/>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A85E83" w:rsidRPr="00A85E83" w:rsidRDefault="00A85E83" w:rsidP="00A85E83">
      <w:pPr>
        <w:widowControl/>
        <w:ind w:firstLine="720"/>
        <w:jc w:val="both"/>
        <w:rPr>
          <w:rFonts w:eastAsia="Calibri"/>
          <w:bCs/>
          <w:sz w:val="24"/>
          <w:szCs w:val="24"/>
        </w:rPr>
      </w:pPr>
      <w:r w:rsidRPr="00A85E83">
        <w:rPr>
          <w:rFonts w:eastAsia="Calibri"/>
          <w:bCs/>
          <w:sz w:val="24"/>
          <w:szCs w:val="24"/>
        </w:rPr>
        <w:t xml:space="preserve">Ориентировочная стоимость реконструкции и строительства зданий и сооружений определена по проектам объектов-аналогов.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 </w:t>
      </w:r>
    </w:p>
    <w:p w:rsidR="00A85E83" w:rsidRPr="00A85E83" w:rsidRDefault="00A85E83" w:rsidP="00A85E83">
      <w:pPr>
        <w:shd w:val="clear" w:color="auto" w:fill="FFFFFF"/>
        <w:tabs>
          <w:tab w:val="left" w:pos="994"/>
        </w:tabs>
        <w:ind w:firstLine="720"/>
        <w:rPr>
          <w:b/>
          <w:i/>
          <w:spacing w:val="-2"/>
          <w:sz w:val="24"/>
          <w:szCs w:val="24"/>
        </w:rPr>
        <w:sectPr w:rsidR="00A85E83" w:rsidRPr="00A85E83" w:rsidSect="0081507D">
          <w:pgSz w:w="11909" w:h="16834"/>
          <w:pgMar w:top="993" w:right="567" w:bottom="1276" w:left="1418" w:header="720" w:footer="720" w:gutter="0"/>
          <w:cols w:space="60"/>
          <w:noEndnote/>
        </w:sectPr>
      </w:pPr>
    </w:p>
    <w:p w:rsidR="00A85E83" w:rsidRPr="00A85E83" w:rsidRDefault="00A85E83" w:rsidP="00A85E83">
      <w:pPr>
        <w:shd w:val="clear" w:color="auto" w:fill="FFFFFF"/>
        <w:tabs>
          <w:tab w:val="left" w:pos="994"/>
        </w:tabs>
        <w:ind w:firstLine="720"/>
        <w:jc w:val="center"/>
        <w:rPr>
          <w:b/>
          <w:i/>
          <w:spacing w:val="-2"/>
          <w:sz w:val="24"/>
          <w:szCs w:val="24"/>
        </w:rPr>
      </w:pPr>
      <w:r w:rsidRPr="00A85E83">
        <w:rPr>
          <w:b/>
          <w:i/>
          <w:spacing w:val="-2"/>
          <w:sz w:val="24"/>
          <w:szCs w:val="24"/>
        </w:rPr>
        <w:lastRenderedPageBreak/>
        <w:t xml:space="preserve">РАЗДЕЛ 4. 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w:t>
      </w:r>
      <w:r w:rsidRPr="00A85E83">
        <w:rPr>
          <w:b/>
          <w:bCs/>
          <w:i/>
          <w:sz w:val="24"/>
          <w:szCs w:val="24"/>
          <w:lang w:eastAsia="en-US"/>
        </w:rPr>
        <w:t>ВЕРЕТЕЙСКОГО СЕЛЬСКОГО ПОСЕЛЕНИЯ</w:t>
      </w:r>
    </w:p>
    <w:p w:rsidR="00A85E83" w:rsidRPr="00A85E83" w:rsidRDefault="00A85E83" w:rsidP="00A85E83">
      <w:pPr>
        <w:shd w:val="clear" w:color="auto" w:fill="FFFFFF"/>
        <w:tabs>
          <w:tab w:val="left" w:pos="0"/>
        </w:tabs>
        <w:ind w:firstLine="720"/>
        <w:jc w:val="center"/>
        <w:outlineLvl w:val="0"/>
        <w:rPr>
          <w:b/>
          <w:i/>
          <w:sz w:val="24"/>
          <w:szCs w:val="24"/>
        </w:rPr>
      </w:pPr>
      <w:r w:rsidRPr="00A85E83">
        <w:rPr>
          <w:b/>
          <w:i/>
          <w:sz w:val="24"/>
          <w:szCs w:val="24"/>
        </w:rPr>
        <w:t>Таблица 8 – Прогнозируемый объем финансовых средств на реализацию Программы</w:t>
      </w:r>
    </w:p>
    <w:tbl>
      <w:tblPr>
        <w:tblW w:w="1469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2695"/>
        <w:gridCol w:w="2126"/>
        <w:gridCol w:w="1984"/>
        <w:gridCol w:w="882"/>
        <w:gridCol w:w="1080"/>
        <w:gridCol w:w="900"/>
        <w:gridCol w:w="900"/>
        <w:gridCol w:w="900"/>
        <w:gridCol w:w="1008"/>
        <w:gridCol w:w="1560"/>
      </w:tblGrid>
      <w:tr w:rsidR="00A85E83" w:rsidRPr="00A85E83" w:rsidTr="00197A92">
        <w:trPr>
          <w:trHeight w:hRule="exact" w:val="751"/>
        </w:trPr>
        <w:tc>
          <w:tcPr>
            <w:tcW w:w="663" w:type="dxa"/>
            <w:vMerge w:val="restart"/>
            <w:shd w:val="clear" w:color="auto" w:fill="auto"/>
            <w:vAlign w:val="center"/>
          </w:tcPr>
          <w:p w:rsidR="00A85E83" w:rsidRPr="00A85E83" w:rsidRDefault="00A85E83" w:rsidP="00A85E83">
            <w:pPr>
              <w:tabs>
                <w:tab w:val="left" w:pos="98"/>
              </w:tabs>
              <w:jc w:val="center"/>
              <w:rPr>
                <w:b/>
                <w:i/>
                <w:sz w:val="24"/>
                <w:szCs w:val="24"/>
              </w:rPr>
            </w:pPr>
            <w:r w:rsidRPr="00A85E83">
              <w:rPr>
                <w:b/>
                <w:i/>
                <w:sz w:val="24"/>
                <w:szCs w:val="24"/>
              </w:rPr>
              <w:t>№</w:t>
            </w:r>
          </w:p>
          <w:p w:rsidR="00A85E83" w:rsidRPr="00A85E83" w:rsidRDefault="00A85E83" w:rsidP="00A85E83">
            <w:pPr>
              <w:tabs>
                <w:tab w:val="left" w:pos="98"/>
              </w:tabs>
              <w:jc w:val="center"/>
              <w:rPr>
                <w:b/>
                <w:i/>
                <w:sz w:val="24"/>
                <w:szCs w:val="24"/>
              </w:rPr>
            </w:pPr>
            <w:r w:rsidRPr="00A85E83">
              <w:rPr>
                <w:b/>
                <w:i/>
                <w:sz w:val="24"/>
                <w:szCs w:val="24"/>
              </w:rPr>
              <w:t>п/п</w:t>
            </w:r>
          </w:p>
        </w:tc>
        <w:tc>
          <w:tcPr>
            <w:tcW w:w="2695" w:type="dxa"/>
            <w:vMerge w:val="restart"/>
            <w:shd w:val="clear" w:color="auto" w:fill="auto"/>
            <w:vAlign w:val="center"/>
          </w:tcPr>
          <w:p w:rsidR="00A85E83" w:rsidRPr="00A85E83" w:rsidRDefault="00A85E83" w:rsidP="00A85E83">
            <w:pPr>
              <w:tabs>
                <w:tab w:val="left" w:pos="98"/>
              </w:tabs>
              <w:jc w:val="center"/>
              <w:rPr>
                <w:b/>
                <w:i/>
                <w:sz w:val="24"/>
                <w:szCs w:val="24"/>
              </w:rPr>
            </w:pPr>
            <w:r w:rsidRPr="00A85E83">
              <w:rPr>
                <w:b/>
                <w:i/>
                <w:sz w:val="24"/>
                <w:szCs w:val="24"/>
              </w:rPr>
              <w:t>Наименование мероприятия</w:t>
            </w:r>
          </w:p>
        </w:tc>
        <w:tc>
          <w:tcPr>
            <w:tcW w:w="2126" w:type="dxa"/>
            <w:vMerge w:val="restart"/>
            <w:shd w:val="clear" w:color="auto" w:fill="auto"/>
            <w:vAlign w:val="center"/>
          </w:tcPr>
          <w:p w:rsidR="00A85E83" w:rsidRPr="00A85E83" w:rsidRDefault="00A85E83" w:rsidP="00A85E83">
            <w:pPr>
              <w:tabs>
                <w:tab w:val="left" w:pos="98"/>
              </w:tabs>
              <w:jc w:val="center"/>
              <w:rPr>
                <w:b/>
                <w:i/>
                <w:sz w:val="24"/>
                <w:szCs w:val="24"/>
              </w:rPr>
            </w:pPr>
            <w:r w:rsidRPr="00A85E83">
              <w:rPr>
                <w:b/>
                <w:i/>
                <w:sz w:val="24"/>
                <w:szCs w:val="24"/>
              </w:rPr>
              <w:t>Цели и задачи программы</w:t>
            </w:r>
          </w:p>
        </w:tc>
        <w:tc>
          <w:tcPr>
            <w:tcW w:w="1984" w:type="dxa"/>
            <w:vMerge w:val="restart"/>
            <w:shd w:val="clear" w:color="auto" w:fill="auto"/>
            <w:vAlign w:val="center"/>
          </w:tcPr>
          <w:p w:rsidR="00A85E83" w:rsidRPr="00A85E83" w:rsidRDefault="00A85E83" w:rsidP="00A85E83">
            <w:pPr>
              <w:tabs>
                <w:tab w:val="left" w:pos="-108"/>
              </w:tabs>
              <w:jc w:val="center"/>
              <w:rPr>
                <w:b/>
                <w:i/>
                <w:sz w:val="24"/>
                <w:szCs w:val="24"/>
              </w:rPr>
            </w:pPr>
            <w:r w:rsidRPr="00A85E83">
              <w:rPr>
                <w:b/>
                <w:i/>
                <w:sz w:val="24"/>
                <w:szCs w:val="24"/>
              </w:rPr>
              <w:t>Источники финансирования</w:t>
            </w:r>
          </w:p>
        </w:tc>
        <w:tc>
          <w:tcPr>
            <w:tcW w:w="5670" w:type="dxa"/>
            <w:gridSpan w:val="6"/>
            <w:shd w:val="clear" w:color="auto" w:fill="auto"/>
            <w:vAlign w:val="center"/>
          </w:tcPr>
          <w:p w:rsidR="00A85E83" w:rsidRPr="00A85E83" w:rsidRDefault="00A85E83" w:rsidP="00A85E83">
            <w:pPr>
              <w:jc w:val="center"/>
              <w:rPr>
                <w:b/>
                <w:i/>
                <w:sz w:val="24"/>
                <w:szCs w:val="24"/>
              </w:rPr>
            </w:pPr>
            <w:r w:rsidRPr="00A85E83">
              <w:rPr>
                <w:b/>
                <w:i/>
                <w:sz w:val="24"/>
                <w:szCs w:val="24"/>
              </w:rPr>
              <w:t>Годы, тыс. руб.</w:t>
            </w:r>
          </w:p>
        </w:tc>
        <w:tc>
          <w:tcPr>
            <w:tcW w:w="1560" w:type="dxa"/>
            <w:vMerge w:val="restart"/>
            <w:shd w:val="clear" w:color="auto" w:fill="auto"/>
            <w:vAlign w:val="center"/>
          </w:tcPr>
          <w:p w:rsidR="00A85E83" w:rsidRPr="00A85E83" w:rsidRDefault="00A85E83" w:rsidP="00A85E83">
            <w:pPr>
              <w:jc w:val="center"/>
              <w:rPr>
                <w:b/>
                <w:i/>
                <w:sz w:val="24"/>
                <w:szCs w:val="24"/>
              </w:rPr>
            </w:pPr>
            <w:r w:rsidRPr="00A85E83">
              <w:rPr>
                <w:b/>
                <w:i/>
                <w:sz w:val="24"/>
                <w:szCs w:val="24"/>
              </w:rPr>
              <w:t>Всего</w:t>
            </w:r>
          </w:p>
          <w:p w:rsidR="00A85E83" w:rsidRPr="00A85E83" w:rsidRDefault="00A85E83" w:rsidP="00A85E83">
            <w:pPr>
              <w:jc w:val="center"/>
              <w:rPr>
                <w:b/>
                <w:i/>
                <w:sz w:val="24"/>
                <w:szCs w:val="24"/>
              </w:rPr>
            </w:pPr>
            <w:r w:rsidRPr="00A85E83">
              <w:rPr>
                <w:b/>
                <w:i/>
                <w:sz w:val="24"/>
                <w:szCs w:val="24"/>
              </w:rPr>
              <w:t>тыс. руб.</w:t>
            </w:r>
          </w:p>
        </w:tc>
      </w:tr>
      <w:tr w:rsidR="00A85E83" w:rsidRPr="00A85E83" w:rsidTr="00197A92">
        <w:trPr>
          <w:trHeight w:hRule="exact" w:val="533"/>
        </w:trPr>
        <w:tc>
          <w:tcPr>
            <w:tcW w:w="663" w:type="dxa"/>
            <w:vMerge/>
            <w:shd w:val="clear" w:color="auto" w:fill="auto"/>
            <w:vAlign w:val="center"/>
          </w:tcPr>
          <w:p w:rsidR="00A85E83" w:rsidRPr="00A85E83" w:rsidRDefault="00A85E83" w:rsidP="00A85E83">
            <w:pPr>
              <w:tabs>
                <w:tab w:val="left" w:pos="0"/>
              </w:tabs>
              <w:jc w:val="center"/>
              <w:rPr>
                <w:b/>
                <w:i/>
                <w:sz w:val="24"/>
                <w:szCs w:val="24"/>
              </w:rPr>
            </w:pPr>
          </w:p>
        </w:tc>
        <w:tc>
          <w:tcPr>
            <w:tcW w:w="2695" w:type="dxa"/>
            <w:vMerge/>
            <w:shd w:val="clear" w:color="auto" w:fill="auto"/>
            <w:vAlign w:val="center"/>
          </w:tcPr>
          <w:p w:rsidR="00A85E83" w:rsidRPr="00A85E83" w:rsidRDefault="00A85E83" w:rsidP="00A85E83">
            <w:pPr>
              <w:tabs>
                <w:tab w:val="left" w:pos="98"/>
              </w:tabs>
              <w:jc w:val="center"/>
              <w:rPr>
                <w:b/>
                <w:i/>
                <w:sz w:val="24"/>
                <w:szCs w:val="24"/>
              </w:rPr>
            </w:pPr>
          </w:p>
        </w:tc>
        <w:tc>
          <w:tcPr>
            <w:tcW w:w="2126" w:type="dxa"/>
            <w:vMerge/>
            <w:shd w:val="clear" w:color="auto" w:fill="auto"/>
            <w:vAlign w:val="center"/>
          </w:tcPr>
          <w:p w:rsidR="00A85E83" w:rsidRPr="00A85E83" w:rsidRDefault="00A85E83" w:rsidP="00A85E83">
            <w:pPr>
              <w:tabs>
                <w:tab w:val="left" w:pos="98"/>
              </w:tabs>
              <w:jc w:val="center"/>
              <w:rPr>
                <w:b/>
                <w:i/>
                <w:sz w:val="24"/>
                <w:szCs w:val="24"/>
              </w:rPr>
            </w:pPr>
          </w:p>
        </w:tc>
        <w:tc>
          <w:tcPr>
            <w:tcW w:w="1984" w:type="dxa"/>
            <w:vMerge/>
            <w:shd w:val="clear" w:color="auto" w:fill="auto"/>
            <w:vAlign w:val="center"/>
          </w:tcPr>
          <w:p w:rsidR="00A85E83" w:rsidRPr="00A85E83" w:rsidRDefault="00A85E83" w:rsidP="00A85E83">
            <w:pPr>
              <w:tabs>
                <w:tab w:val="left" w:pos="-108"/>
              </w:tabs>
              <w:jc w:val="center"/>
              <w:rPr>
                <w:b/>
                <w:i/>
                <w:sz w:val="24"/>
                <w:szCs w:val="24"/>
              </w:rPr>
            </w:pPr>
          </w:p>
        </w:tc>
        <w:tc>
          <w:tcPr>
            <w:tcW w:w="882" w:type="dxa"/>
            <w:shd w:val="clear" w:color="auto" w:fill="auto"/>
            <w:vAlign w:val="center"/>
          </w:tcPr>
          <w:p w:rsidR="00A85E83" w:rsidRPr="00A85E83" w:rsidRDefault="00A85E83" w:rsidP="00A85E83">
            <w:pPr>
              <w:tabs>
                <w:tab w:val="left" w:pos="994"/>
              </w:tabs>
              <w:jc w:val="center"/>
              <w:rPr>
                <w:b/>
                <w:i/>
                <w:sz w:val="24"/>
                <w:szCs w:val="24"/>
              </w:rPr>
            </w:pPr>
            <w:r w:rsidRPr="00A85E83">
              <w:rPr>
                <w:b/>
                <w:i/>
                <w:sz w:val="24"/>
                <w:szCs w:val="24"/>
              </w:rPr>
              <w:t>2018</w:t>
            </w:r>
          </w:p>
        </w:tc>
        <w:tc>
          <w:tcPr>
            <w:tcW w:w="1080" w:type="dxa"/>
            <w:shd w:val="clear" w:color="auto" w:fill="auto"/>
            <w:vAlign w:val="center"/>
          </w:tcPr>
          <w:p w:rsidR="00A85E83" w:rsidRPr="00A85E83" w:rsidRDefault="00A85E83" w:rsidP="00A85E83">
            <w:pPr>
              <w:tabs>
                <w:tab w:val="left" w:pos="994"/>
              </w:tabs>
              <w:jc w:val="center"/>
              <w:rPr>
                <w:b/>
                <w:i/>
                <w:sz w:val="24"/>
                <w:szCs w:val="24"/>
              </w:rPr>
            </w:pPr>
            <w:r w:rsidRPr="00A85E83">
              <w:rPr>
                <w:b/>
                <w:i/>
                <w:sz w:val="24"/>
                <w:szCs w:val="24"/>
              </w:rPr>
              <w:t>2019</w:t>
            </w:r>
          </w:p>
        </w:tc>
        <w:tc>
          <w:tcPr>
            <w:tcW w:w="900" w:type="dxa"/>
            <w:shd w:val="clear" w:color="auto" w:fill="auto"/>
            <w:vAlign w:val="center"/>
          </w:tcPr>
          <w:p w:rsidR="00A85E83" w:rsidRPr="00A85E83" w:rsidRDefault="00A85E83" w:rsidP="00A85E83">
            <w:pPr>
              <w:tabs>
                <w:tab w:val="left" w:pos="994"/>
              </w:tabs>
              <w:jc w:val="center"/>
              <w:rPr>
                <w:b/>
                <w:i/>
                <w:sz w:val="24"/>
                <w:szCs w:val="24"/>
              </w:rPr>
            </w:pPr>
            <w:r w:rsidRPr="00A85E83">
              <w:rPr>
                <w:b/>
                <w:i/>
                <w:sz w:val="24"/>
                <w:szCs w:val="24"/>
              </w:rPr>
              <w:t>2020</w:t>
            </w:r>
          </w:p>
        </w:tc>
        <w:tc>
          <w:tcPr>
            <w:tcW w:w="900" w:type="dxa"/>
            <w:shd w:val="clear" w:color="auto" w:fill="auto"/>
            <w:vAlign w:val="center"/>
          </w:tcPr>
          <w:p w:rsidR="00A85E83" w:rsidRPr="00A85E83" w:rsidRDefault="00A85E83" w:rsidP="00A85E83">
            <w:pPr>
              <w:tabs>
                <w:tab w:val="left" w:pos="994"/>
              </w:tabs>
              <w:jc w:val="center"/>
              <w:rPr>
                <w:b/>
                <w:i/>
                <w:sz w:val="24"/>
                <w:szCs w:val="24"/>
              </w:rPr>
            </w:pPr>
            <w:r w:rsidRPr="00A85E83">
              <w:rPr>
                <w:b/>
                <w:i/>
                <w:sz w:val="24"/>
                <w:szCs w:val="24"/>
              </w:rPr>
              <w:t>2021</w:t>
            </w:r>
          </w:p>
        </w:tc>
        <w:tc>
          <w:tcPr>
            <w:tcW w:w="900" w:type="dxa"/>
            <w:shd w:val="clear" w:color="auto" w:fill="auto"/>
            <w:vAlign w:val="center"/>
          </w:tcPr>
          <w:p w:rsidR="00A85E83" w:rsidRPr="00A85E83" w:rsidRDefault="00A85E83" w:rsidP="00A85E83">
            <w:pPr>
              <w:tabs>
                <w:tab w:val="left" w:pos="994"/>
              </w:tabs>
              <w:jc w:val="center"/>
              <w:rPr>
                <w:b/>
                <w:i/>
                <w:sz w:val="24"/>
                <w:szCs w:val="24"/>
              </w:rPr>
            </w:pPr>
            <w:r w:rsidRPr="00A85E83">
              <w:rPr>
                <w:b/>
                <w:i/>
                <w:sz w:val="24"/>
                <w:szCs w:val="24"/>
              </w:rPr>
              <w:t>2022</w:t>
            </w:r>
          </w:p>
        </w:tc>
        <w:tc>
          <w:tcPr>
            <w:tcW w:w="1008" w:type="dxa"/>
            <w:vAlign w:val="center"/>
          </w:tcPr>
          <w:p w:rsidR="00A85E83" w:rsidRPr="00A85E83" w:rsidRDefault="00A85E83" w:rsidP="00A85E83">
            <w:pPr>
              <w:tabs>
                <w:tab w:val="left" w:pos="994"/>
              </w:tabs>
              <w:jc w:val="center"/>
              <w:rPr>
                <w:b/>
                <w:i/>
                <w:sz w:val="24"/>
                <w:szCs w:val="24"/>
              </w:rPr>
            </w:pPr>
            <w:r w:rsidRPr="00A85E83">
              <w:rPr>
                <w:b/>
                <w:i/>
                <w:sz w:val="24"/>
                <w:szCs w:val="24"/>
              </w:rPr>
              <w:t>2023</w:t>
            </w:r>
          </w:p>
        </w:tc>
        <w:tc>
          <w:tcPr>
            <w:tcW w:w="1560" w:type="dxa"/>
            <w:vMerge/>
            <w:shd w:val="clear" w:color="auto" w:fill="auto"/>
            <w:vAlign w:val="center"/>
          </w:tcPr>
          <w:p w:rsidR="00A85E83" w:rsidRPr="00A85E83" w:rsidRDefault="00A85E83" w:rsidP="00A85E83">
            <w:pPr>
              <w:tabs>
                <w:tab w:val="left" w:pos="994"/>
              </w:tabs>
              <w:jc w:val="center"/>
              <w:rPr>
                <w:b/>
                <w:i/>
                <w:sz w:val="24"/>
                <w:szCs w:val="24"/>
              </w:rPr>
            </w:pPr>
          </w:p>
        </w:tc>
      </w:tr>
      <w:tr w:rsidR="00A85E83" w:rsidRPr="00A85E83" w:rsidTr="00197A92">
        <w:trPr>
          <w:trHeight w:val="624"/>
        </w:trPr>
        <w:tc>
          <w:tcPr>
            <w:tcW w:w="663" w:type="dxa"/>
            <w:vMerge w:val="restart"/>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1.</w:t>
            </w:r>
          </w:p>
        </w:tc>
        <w:tc>
          <w:tcPr>
            <w:tcW w:w="2695" w:type="dxa"/>
            <w:vMerge w:val="restart"/>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Реконструкция футбольного поля</w:t>
            </w:r>
          </w:p>
        </w:tc>
        <w:tc>
          <w:tcPr>
            <w:tcW w:w="2126" w:type="dxa"/>
            <w:vMerge w:val="restart"/>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Поддержание в работоспособном состоянии объекта физической культуры и спорта: футбольное поле</w:t>
            </w:r>
          </w:p>
        </w:tc>
        <w:tc>
          <w:tcPr>
            <w:tcW w:w="1984" w:type="dxa"/>
            <w:shd w:val="clear" w:color="auto" w:fill="auto"/>
            <w:vAlign w:val="center"/>
          </w:tcPr>
          <w:p w:rsidR="00A85E83" w:rsidRPr="00A85E83" w:rsidRDefault="00A85E83" w:rsidP="00A85E83">
            <w:pPr>
              <w:tabs>
                <w:tab w:val="left" w:pos="-108"/>
                <w:tab w:val="left" w:pos="994"/>
              </w:tabs>
              <w:jc w:val="center"/>
              <w:rPr>
                <w:sz w:val="24"/>
                <w:szCs w:val="24"/>
              </w:rPr>
            </w:pPr>
            <w:r w:rsidRPr="00A85E83">
              <w:rPr>
                <w:sz w:val="24"/>
                <w:szCs w:val="24"/>
              </w:rPr>
              <w:t>Федеральный бюджет</w:t>
            </w:r>
          </w:p>
        </w:tc>
        <w:tc>
          <w:tcPr>
            <w:tcW w:w="882"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8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08" w:type="dxa"/>
            <w:vAlign w:val="center"/>
          </w:tcPr>
          <w:p w:rsidR="00A85E83" w:rsidRPr="00A85E83" w:rsidRDefault="00A85E83" w:rsidP="00A85E83">
            <w:pPr>
              <w:tabs>
                <w:tab w:val="left" w:pos="994"/>
              </w:tabs>
              <w:jc w:val="center"/>
              <w:rPr>
                <w:sz w:val="24"/>
                <w:szCs w:val="24"/>
              </w:rPr>
            </w:pPr>
            <w:r w:rsidRPr="00A85E83">
              <w:rPr>
                <w:sz w:val="24"/>
                <w:szCs w:val="24"/>
              </w:rPr>
              <w:t>0</w:t>
            </w:r>
          </w:p>
        </w:tc>
        <w:tc>
          <w:tcPr>
            <w:tcW w:w="156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r>
      <w:tr w:rsidR="00A85E83" w:rsidRPr="00A85E83" w:rsidTr="00197A92">
        <w:trPr>
          <w:trHeight w:val="625"/>
        </w:trPr>
        <w:tc>
          <w:tcPr>
            <w:tcW w:w="663" w:type="dxa"/>
            <w:vMerge/>
            <w:shd w:val="clear" w:color="auto" w:fill="auto"/>
            <w:vAlign w:val="center"/>
          </w:tcPr>
          <w:p w:rsidR="00A85E83" w:rsidRPr="00A85E83" w:rsidRDefault="00A85E83" w:rsidP="00A85E83">
            <w:pPr>
              <w:tabs>
                <w:tab w:val="left" w:pos="994"/>
              </w:tabs>
              <w:jc w:val="center"/>
              <w:rPr>
                <w:sz w:val="24"/>
                <w:szCs w:val="24"/>
              </w:rPr>
            </w:pPr>
          </w:p>
        </w:tc>
        <w:tc>
          <w:tcPr>
            <w:tcW w:w="2695" w:type="dxa"/>
            <w:vMerge/>
            <w:shd w:val="clear" w:color="auto" w:fill="auto"/>
            <w:vAlign w:val="center"/>
          </w:tcPr>
          <w:p w:rsidR="00A85E83" w:rsidRPr="00A85E83" w:rsidRDefault="00A85E83" w:rsidP="00A85E83">
            <w:pPr>
              <w:tabs>
                <w:tab w:val="left" w:pos="994"/>
              </w:tabs>
              <w:rPr>
                <w:sz w:val="24"/>
                <w:szCs w:val="24"/>
              </w:rPr>
            </w:pPr>
          </w:p>
        </w:tc>
        <w:tc>
          <w:tcPr>
            <w:tcW w:w="2126" w:type="dxa"/>
            <w:vMerge/>
            <w:shd w:val="clear" w:color="auto" w:fill="auto"/>
            <w:vAlign w:val="center"/>
          </w:tcPr>
          <w:p w:rsidR="00A85E83" w:rsidRPr="00A85E83" w:rsidRDefault="00A85E83" w:rsidP="00A85E83">
            <w:pPr>
              <w:tabs>
                <w:tab w:val="left" w:pos="994"/>
              </w:tabs>
              <w:jc w:val="center"/>
              <w:rPr>
                <w:sz w:val="24"/>
                <w:szCs w:val="24"/>
              </w:rPr>
            </w:pPr>
          </w:p>
        </w:tc>
        <w:tc>
          <w:tcPr>
            <w:tcW w:w="1984" w:type="dxa"/>
            <w:shd w:val="clear" w:color="auto" w:fill="auto"/>
            <w:vAlign w:val="center"/>
          </w:tcPr>
          <w:p w:rsidR="00A85E83" w:rsidRPr="00A85E83" w:rsidRDefault="00A85E83" w:rsidP="00A85E83">
            <w:pPr>
              <w:tabs>
                <w:tab w:val="left" w:pos="-108"/>
              </w:tabs>
              <w:jc w:val="center"/>
              <w:rPr>
                <w:sz w:val="24"/>
                <w:szCs w:val="24"/>
              </w:rPr>
            </w:pPr>
            <w:r w:rsidRPr="00A85E83">
              <w:rPr>
                <w:sz w:val="24"/>
                <w:szCs w:val="24"/>
              </w:rPr>
              <w:t>Областной бюджет</w:t>
            </w:r>
          </w:p>
        </w:tc>
        <w:tc>
          <w:tcPr>
            <w:tcW w:w="882"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8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4500,00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08" w:type="dxa"/>
            <w:vAlign w:val="center"/>
          </w:tcPr>
          <w:p w:rsidR="00A85E83" w:rsidRPr="00A85E83" w:rsidRDefault="00A85E83" w:rsidP="00A85E83">
            <w:pPr>
              <w:tabs>
                <w:tab w:val="left" w:pos="994"/>
              </w:tabs>
              <w:jc w:val="center"/>
              <w:rPr>
                <w:sz w:val="24"/>
                <w:szCs w:val="24"/>
              </w:rPr>
            </w:pPr>
            <w:r w:rsidRPr="00A85E83">
              <w:rPr>
                <w:sz w:val="24"/>
                <w:szCs w:val="24"/>
              </w:rPr>
              <w:t>0</w:t>
            </w:r>
          </w:p>
        </w:tc>
        <w:tc>
          <w:tcPr>
            <w:tcW w:w="156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4500,00</w:t>
            </w:r>
          </w:p>
        </w:tc>
      </w:tr>
      <w:tr w:rsidR="00A85E83" w:rsidRPr="00A85E83" w:rsidTr="00197A92">
        <w:trPr>
          <w:trHeight w:val="624"/>
        </w:trPr>
        <w:tc>
          <w:tcPr>
            <w:tcW w:w="663" w:type="dxa"/>
            <w:vMerge/>
            <w:shd w:val="clear" w:color="auto" w:fill="auto"/>
            <w:vAlign w:val="center"/>
          </w:tcPr>
          <w:p w:rsidR="00A85E83" w:rsidRPr="00A85E83" w:rsidRDefault="00A85E83" w:rsidP="00A85E83">
            <w:pPr>
              <w:tabs>
                <w:tab w:val="left" w:pos="994"/>
              </w:tabs>
              <w:jc w:val="center"/>
              <w:rPr>
                <w:sz w:val="24"/>
                <w:szCs w:val="24"/>
              </w:rPr>
            </w:pPr>
          </w:p>
        </w:tc>
        <w:tc>
          <w:tcPr>
            <w:tcW w:w="2695" w:type="dxa"/>
            <w:vMerge/>
            <w:shd w:val="clear" w:color="auto" w:fill="auto"/>
            <w:vAlign w:val="center"/>
          </w:tcPr>
          <w:p w:rsidR="00A85E83" w:rsidRPr="00A85E83" w:rsidRDefault="00A85E83" w:rsidP="00A85E83">
            <w:pPr>
              <w:tabs>
                <w:tab w:val="left" w:pos="994"/>
              </w:tabs>
              <w:rPr>
                <w:sz w:val="24"/>
                <w:szCs w:val="24"/>
              </w:rPr>
            </w:pPr>
          </w:p>
        </w:tc>
        <w:tc>
          <w:tcPr>
            <w:tcW w:w="2126" w:type="dxa"/>
            <w:vMerge/>
            <w:shd w:val="clear" w:color="auto" w:fill="auto"/>
            <w:vAlign w:val="center"/>
          </w:tcPr>
          <w:p w:rsidR="00A85E83" w:rsidRPr="00A85E83" w:rsidRDefault="00A85E83" w:rsidP="00A85E83">
            <w:pPr>
              <w:tabs>
                <w:tab w:val="left" w:pos="994"/>
              </w:tabs>
              <w:jc w:val="center"/>
              <w:rPr>
                <w:sz w:val="24"/>
                <w:szCs w:val="24"/>
              </w:rPr>
            </w:pPr>
          </w:p>
        </w:tc>
        <w:tc>
          <w:tcPr>
            <w:tcW w:w="1984" w:type="dxa"/>
            <w:shd w:val="clear" w:color="auto" w:fill="auto"/>
            <w:vAlign w:val="center"/>
          </w:tcPr>
          <w:p w:rsidR="00A85E83" w:rsidRPr="00A85E83" w:rsidRDefault="00A85E83" w:rsidP="00A85E83">
            <w:pPr>
              <w:tabs>
                <w:tab w:val="left" w:pos="-108"/>
              </w:tabs>
              <w:jc w:val="center"/>
              <w:rPr>
                <w:sz w:val="24"/>
                <w:szCs w:val="24"/>
              </w:rPr>
            </w:pPr>
            <w:r w:rsidRPr="00A85E83">
              <w:rPr>
                <w:sz w:val="24"/>
                <w:szCs w:val="24"/>
              </w:rPr>
              <w:t>Местный бюджет</w:t>
            </w:r>
          </w:p>
        </w:tc>
        <w:tc>
          <w:tcPr>
            <w:tcW w:w="882"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8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08" w:type="dxa"/>
            <w:vAlign w:val="center"/>
          </w:tcPr>
          <w:p w:rsidR="00A85E83" w:rsidRPr="00A85E83" w:rsidRDefault="00A85E83" w:rsidP="00A85E83">
            <w:pPr>
              <w:tabs>
                <w:tab w:val="left" w:pos="994"/>
              </w:tabs>
              <w:jc w:val="center"/>
              <w:rPr>
                <w:sz w:val="24"/>
                <w:szCs w:val="24"/>
              </w:rPr>
            </w:pPr>
            <w:r w:rsidRPr="00A85E83">
              <w:rPr>
                <w:sz w:val="24"/>
                <w:szCs w:val="24"/>
              </w:rPr>
              <w:t>0</w:t>
            </w:r>
          </w:p>
        </w:tc>
        <w:tc>
          <w:tcPr>
            <w:tcW w:w="156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r>
      <w:tr w:rsidR="00A85E83" w:rsidRPr="00A85E83" w:rsidTr="00197A92">
        <w:trPr>
          <w:trHeight w:val="625"/>
        </w:trPr>
        <w:tc>
          <w:tcPr>
            <w:tcW w:w="663" w:type="dxa"/>
            <w:vMerge/>
            <w:shd w:val="clear" w:color="auto" w:fill="auto"/>
            <w:vAlign w:val="center"/>
          </w:tcPr>
          <w:p w:rsidR="00A85E83" w:rsidRPr="00A85E83" w:rsidRDefault="00A85E83" w:rsidP="00A85E83">
            <w:pPr>
              <w:tabs>
                <w:tab w:val="left" w:pos="994"/>
              </w:tabs>
              <w:jc w:val="center"/>
              <w:rPr>
                <w:sz w:val="24"/>
                <w:szCs w:val="24"/>
              </w:rPr>
            </w:pPr>
          </w:p>
        </w:tc>
        <w:tc>
          <w:tcPr>
            <w:tcW w:w="2695" w:type="dxa"/>
            <w:vMerge/>
            <w:shd w:val="clear" w:color="auto" w:fill="auto"/>
            <w:vAlign w:val="center"/>
          </w:tcPr>
          <w:p w:rsidR="00A85E83" w:rsidRPr="00A85E83" w:rsidRDefault="00A85E83" w:rsidP="00A85E83">
            <w:pPr>
              <w:tabs>
                <w:tab w:val="left" w:pos="994"/>
              </w:tabs>
              <w:rPr>
                <w:sz w:val="24"/>
                <w:szCs w:val="24"/>
              </w:rPr>
            </w:pPr>
          </w:p>
        </w:tc>
        <w:tc>
          <w:tcPr>
            <w:tcW w:w="2126" w:type="dxa"/>
            <w:vMerge/>
            <w:shd w:val="clear" w:color="auto" w:fill="auto"/>
            <w:vAlign w:val="center"/>
          </w:tcPr>
          <w:p w:rsidR="00A85E83" w:rsidRPr="00A85E83" w:rsidRDefault="00A85E83" w:rsidP="00A85E83">
            <w:pPr>
              <w:tabs>
                <w:tab w:val="left" w:pos="994"/>
              </w:tabs>
              <w:jc w:val="center"/>
              <w:rPr>
                <w:sz w:val="24"/>
                <w:szCs w:val="24"/>
              </w:rPr>
            </w:pPr>
          </w:p>
        </w:tc>
        <w:tc>
          <w:tcPr>
            <w:tcW w:w="1984" w:type="dxa"/>
            <w:shd w:val="clear" w:color="auto" w:fill="auto"/>
            <w:vAlign w:val="center"/>
          </w:tcPr>
          <w:p w:rsidR="00A85E83" w:rsidRPr="00A85E83" w:rsidRDefault="00A85E83" w:rsidP="00A85E83">
            <w:pPr>
              <w:tabs>
                <w:tab w:val="left" w:pos="-108"/>
              </w:tabs>
              <w:jc w:val="center"/>
              <w:rPr>
                <w:sz w:val="24"/>
                <w:szCs w:val="24"/>
              </w:rPr>
            </w:pPr>
            <w:r w:rsidRPr="00A85E83">
              <w:rPr>
                <w:sz w:val="24"/>
                <w:szCs w:val="24"/>
              </w:rPr>
              <w:t>Внебюджетные исто</w:t>
            </w:r>
            <w:r w:rsidRPr="00A85E83">
              <w:rPr>
                <w:sz w:val="24"/>
                <w:szCs w:val="24"/>
              </w:rPr>
              <w:t>ч</w:t>
            </w:r>
            <w:r w:rsidRPr="00A85E83">
              <w:rPr>
                <w:sz w:val="24"/>
                <w:szCs w:val="24"/>
              </w:rPr>
              <w:t>ники</w:t>
            </w:r>
          </w:p>
        </w:tc>
        <w:tc>
          <w:tcPr>
            <w:tcW w:w="882"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8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08" w:type="dxa"/>
            <w:vAlign w:val="center"/>
          </w:tcPr>
          <w:p w:rsidR="00A85E83" w:rsidRPr="00A85E83" w:rsidRDefault="00A85E83" w:rsidP="00A85E83">
            <w:pPr>
              <w:tabs>
                <w:tab w:val="left" w:pos="994"/>
              </w:tabs>
              <w:jc w:val="center"/>
              <w:rPr>
                <w:sz w:val="24"/>
                <w:szCs w:val="24"/>
              </w:rPr>
            </w:pPr>
            <w:r w:rsidRPr="00A85E83">
              <w:rPr>
                <w:sz w:val="24"/>
                <w:szCs w:val="24"/>
              </w:rPr>
              <w:t>0</w:t>
            </w:r>
          </w:p>
        </w:tc>
        <w:tc>
          <w:tcPr>
            <w:tcW w:w="156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r>
      <w:tr w:rsidR="00A85E83" w:rsidRPr="00A85E83" w:rsidTr="00197A92">
        <w:trPr>
          <w:trHeight w:val="625"/>
        </w:trPr>
        <w:tc>
          <w:tcPr>
            <w:tcW w:w="663" w:type="dxa"/>
            <w:vMerge w:val="restart"/>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2.</w:t>
            </w:r>
          </w:p>
        </w:tc>
        <w:tc>
          <w:tcPr>
            <w:tcW w:w="2695" w:type="dxa"/>
            <w:vMerge w:val="restart"/>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Реконструкция теннисного корта</w:t>
            </w:r>
          </w:p>
          <w:p w:rsidR="00A85E83" w:rsidRPr="00A85E83" w:rsidRDefault="00A85E83" w:rsidP="00A85E83">
            <w:pPr>
              <w:tabs>
                <w:tab w:val="left" w:pos="994"/>
              </w:tabs>
              <w:jc w:val="center"/>
              <w:rPr>
                <w:sz w:val="24"/>
                <w:szCs w:val="24"/>
                <w:highlight w:val="yellow"/>
              </w:rPr>
            </w:pPr>
          </w:p>
        </w:tc>
        <w:tc>
          <w:tcPr>
            <w:tcW w:w="2126" w:type="dxa"/>
            <w:vMerge w:val="restart"/>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Поддержание в работоспособном состоянии объекта физической культуры и спорта культуры : теннисный корт</w:t>
            </w:r>
          </w:p>
        </w:tc>
        <w:tc>
          <w:tcPr>
            <w:tcW w:w="1984" w:type="dxa"/>
            <w:shd w:val="clear" w:color="auto" w:fill="auto"/>
            <w:vAlign w:val="center"/>
          </w:tcPr>
          <w:p w:rsidR="00A85E83" w:rsidRPr="00A85E83" w:rsidRDefault="00A85E83" w:rsidP="00A85E83">
            <w:pPr>
              <w:tabs>
                <w:tab w:val="left" w:pos="-108"/>
                <w:tab w:val="left" w:pos="994"/>
              </w:tabs>
              <w:jc w:val="center"/>
              <w:rPr>
                <w:sz w:val="24"/>
                <w:szCs w:val="24"/>
              </w:rPr>
            </w:pPr>
            <w:r w:rsidRPr="00A85E83">
              <w:rPr>
                <w:sz w:val="24"/>
                <w:szCs w:val="24"/>
              </w:rPr>
              <w:t>Федеральный бюджет</w:t>
            </w:r>
          </w:p>
        </w:tc>
        <w:tc>
          <w:tcPr>
            <w:tcW w:w="882"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8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08" w:type="dxa"/>
            <w:vAlign w:val="center"/>
          </w:tcPr>
          <w:p w:rsidR="00A85E83" w:rsidRPr="00A85E83" w:rsidRDefault="00A85E83" w:rsidP="00A85E83">
            <w:pPr>
              <w:tabs>
                <w:tab w:val="left" w:pos="994"/>
              </w:tabs>
              <w:jc w:val="center"/>
              <w:rPr>
                <w:sz w:val="24"/>
                <w:szCs w:val="24"/>
              </w:rPr>
            </w:pPr>
            <w:r w:rsidRPr="00A85E83">
              <w:rPr>
                <w:sz w:val="24"/>
                <w:szCs w:val="24"/>
              </w:rPr>
              <w:t>0</w:t>
            </w:r>
          </w:p>
        </w:tc>
        <w:tc>
          <w:tcPr>
            <w:tcW w:w="156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r>
      <w:tr w:rsidR="00A85E83" w:rsidRPr="00A85E83" w:rsidTr="00197A92">
        <w:trPr>
          <w:trHeight w:val="625"/>
        </w:trPr>
        <w:tc>
          <w:tcPr>
            <w:tcW w:w="663" w:type="dxa"/>
            <w:vMerge/>
            <w:shd w:val="clear" w:color="auto" w:fill="auto"/>
            <w:vAlign w:val="center"/>
          </w:tcPr>
          <w:p w:rsidR="00A85E83" w:rsidRPr="00A85E83" w:rsidRDefault="00A85E83" w:rsidP="00A85E83">
            <w:pPr>
              <w:tabs>
                <w:tab w:val="left" w:pos="994"/>
              </w:tabs>
              <w:jc w:val="center"/>
              <w:rPr>
                <w:sz w:val="24"/>
                <w:szCs w:val="24"/>
              </w:rPr>
            </w:pPr>
          </w:p>
        </w:tc>
        <w:tc>
          <w:tcPr>
            <w:tcW w:w="2695" w:type="dxa"/>
            <w:vMerge/>
            <w:shd w:val="clear" w:color="auto" w:fill="auto"/>
            <w:vAlign w:val="center"/>
          </w:tcPr>
          <w:p w:rsidR="00A85E83" w:rsidRPr="00A85E83" w:rsidRDefault="00A85E83" w:rsidP="00A85E83">
            <w:pPr>
              <w:tabs>
                <w:tab w:val="left" w:pos="994"/>
              </w:tabs>
              <w:rPr>
                <w:sz w:val="24"/>
                <w:szCs w:val="24"/>
              </w:rPr>
            </w:pPr>
          </w:p>
        </w:tc>
        <w:tc>
          <w:tcPr>
            <w:tcW w:w="2126" w:type="dxa"/>
            <w:vMerge/>
            <w:shd w:val="clear" w:color="auto" w:fill="auto"/>
            <w:vAlign w:val="center"/>
          </w:tcPr>
          <w:p w:rsidR="00A85E83" w:rsidRPr="00A85E83" w:rsidRDefault="00A85E83" w:rsidP="00A85E83">
            <w:pPr>
              <w:tabs>
                <w:tab w:val="left" w:pos="994"/>
              </w:tabs>
              <w:jc w:val="center"/>
              <w:rPr>
                <w:sz w:val="24"/>
                <w:szCs w:val="24"/>
              </w:rPr>
            </w:pPr>
          </w:p>
        </w:tc>
        <w:tc>
          <w:tcPr>
            <w:tcW w:w="1984" w:type="dxa"/>
            <w:shd w:val="clear" w:color="auto" w:fill="auto"/>
            <w:vAlign w:val="center"/>
          </w:tcPr>
          <w:p w:rsidR="00A85E83" w:rsidRPr="00A85E83" w:rsidRDefault="00A85E83" w:rsidP="00A85E83">
            <w:pPr>
              <w:tabs>
                <w:tab w:val="left" w:pos="-108"/>
              </w:tabs>
              <w:jc w:val="center"/>
              <w:rPr>
                <w:sz w:val="24"/>
                <w:szCs w:val="24"/>
              </w:rPr>
            </w:pPr>
            <w:r w:rsidRPr="00A85E83">
              <w:rPr>
                <w:sz w:val="24"/>
                <w:szCs w:val="24"/>
              </w:rPr>
              <w:t>Областной бюджет</w:t>
            </w:r>
          </w:p>
        </w:tc>
        <w:tc>
          <w:tcPr>
            <w:tcW w:w="882"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8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08" w:type="dxa"/>
            <w:vAlign w:val="center"/>
          </w:tcPr>
          <w:p w:rsidR="00A85E83" w:rsidRPr="00A85E83" w:rsidRDefault="00A85E83" w:rsidP="00A85E83">
            <w:pPr>
              <w:tabs>
                <w:tab w:val="left" w:pos="994"/>
              </w:tabs>
              <w:jc w:val="center"/>
              <w:rPr>
                <w:sz w:val="24"/>
                <w:szCs w:val="24"/>
              </w:rPr>
            </w:pPr>
            <w:r w:rsidRPr="00A85E83">
              <w:rPr>
                <w:sz w:val="24"/>
                <w:szCs w:val="24"/>
              </w:rPr>
              <w:t>0</w:t>
            </w:r>
          </w:p>
        </w:tc>
        <w:tc>
          <w:tcPr>
            <w:tcW w:w="156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r>
      <w:tr w:rsidR="00A85E83" w:rsidRPr="00A85E83" w:rsidTr="00197A92">
        <w:trPr>
          <w:trHeight w:val="625"/>
        </w:trPr>
        <w:tc>
          <w:tcPr>
            <w:tcW w:w="663" w:type="dxa"/>
            <w:vMerge/>
            <w:shd w:val="clear" w:color="auto" w:fill="auto"/>
            <w:vAlign w:val="center"/>
          </w:tcPr>
          <w:p w:rsidR="00A85E83" w:rsidRPr="00A85E83" w:rsidRDefault="00A85E83" w:rsidP="00A85E83">
            <w:pPr>
              <w:tabs>
                <w:tab w:val="left" w:pos="994"/>
              </w:tabs>
              <w:jc w:val="center"/>
              <w:rPr>
                <w:sz w:val="24"/>
                <w:szCs w:val="24"/>
              </w:rPr>
            </w:pPr>
          </w:p>
        </w:tc>
        <w:tc>
          <w:tcPr>
            <w:tcW w:w="2695" w:type="dxa"/>
            <w:vMerge/>
            <w:shd w:val="clear" w:color="auto" w:fill="auto"/>
            <w:vAlign w:val="center"/>
          </w:tcPr>
          <w:p w:rsidR="00A85E83" w:rsidRPr="00A85E83" w:rsidRDefault="00A85E83" w:rsidP="00A85E83">
            <w:pPr>
              <w:tabs>
                <w:tab w:val="left" w:pos="994"/>
              </w:tabs>
              <w:rPr>
                <w:sz w:val="24"/>
                <w:szCs w:val="24"/>
              </w:rPr>
            </w:pPr>
          </w:p>
        </w:tc>
        <w:tc>
          <w:tcPr>
            <w:tcW w:w="2126" w:type="dxa"/>
            <w:vMerge/>
            <w:shd w:val="clear" w:color="auto" w:fill="auto"/>
            <w:vAlign w:val="center"/>
          </w:tcPr>
          <w:p w:rsidR="00A85E83" w:rsidRPr="00A85E83" w:rsidRDefault="00A85E83" w:rsidP="00A85E83">
            <w:pPr>
              <w:tabs>
                <w:tab w:val="left" w:pos="994"/>
              </w:tabs>
              <w:jc w:val="center"/>
              <w:rPr>
                <w:sz w:val="24"/>
                <w:szCs w:val="24"/>
              </w:rPr>
            </w:pPr>
          </w:p>
        </w:tc>
        <w:tc>
          <w:tcPr>
            <w:tcW w:w="1984" w:type="dxa"/>
            <w:shd w:val="clear" w:color="auto" w:fill="auto"/>
            <w:vAlign w:val="center"/>
          </w:tcPr>
          <w:p w:rsidR="00A85E83" w:rsidRPr="00A85E83" w:rsidRDefault="00A85E83" w:rsidP="00A85E83">
            <w:pPr>
              <w:tabs>
                <w:tab w:val="left" w:pos="-108"/>
              </w:tabs>
              <w:jc w:val="center"/>
              <w:rPr>
                <w:sz w:val="24"/>
                <w:szCs w:val="24"/>
              </w:rPr>
            </w:pPr>
            <w:r w:rsidRPr="00A85E83">
              <w:rPr>
                <w:sz w:val="24"/>
                <w:szCs w:val="24"/>
              </w:rPr>
              <w:t>Местный бюджет</w:t>
            </w:r>
          </w:p>
        </w:tc>
        <w:tc>
          <w:tcPr>
            <w:tcW w:w="882"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8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4000,00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08" w:type="dxa"/>
            <w:vAlign w:val="center"/>
          </w:tcPr>
          <w:p w:rsidR="00A85E83" w:rsidRPr="00A85E83" w:rsidRDefault="00A85E83" w:rsidP="00A85E83">
            <w:pPr>
              <w:tabs>
                <w:tab w:val="left" w:pos="994"/>
              </w:tabs>
              <w:jc w:val="center"/>
              <w:rPr>
                <w:sz w:val="24"/>
                <w:szCs w:val="24"/>
              </w:rPr>
            </w:pPr>
            <w:r w:rsidRPr="00A85E83">
              <w:rPr>
                <w:sz w:val="24"/>
                <w:szCs w:val="24"/>
              </w:rPr>
              <w:t>0</w:t>
            </w:r>
          </w:p>
        </w:tc>
        <w:tc>
          <w:tcPr>
            <w:tcW w:w="156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4000,00</w:t>
            </w:r>
          </w:p>
        </w:tc>
      </w:tr>
      <w:tr w:rsidR="00A85E83" w:rsidRPr="00A85E83" w:rsidTr="00197A92">
        <w:trPr>
          <w:trHeight w:val="625"/>
        </w:trPr>
        <w:tc>
          <w:tcPr>
            <w:tcW w:w="663" w:type="dxa"/>
            <w:vMerge/>
            <w:shd w:val="clear" w:color="auto" w:fill="auto"/>
            <w:vAlign w:val="center"/>
          </w:tcPr>
          <w:p w:rsidR="00A85E83" w:rsidRPr="00A85E83" w:rsidRDefault="00A85E83" w:rsidP="00A85E83">
            <w:pPr>
              <w:tabs>
                <w:tab w:val="left" w:pos="994"/>
              </w:tabs>
              <w:jc w:val="center"/>
              <w:rPr>
                <w:sz w:val="24"/>
                <w:szCs w:val="24"/>
              </w:rPr>
            </w:pPr>
          </w:p>
        </w:tc>
        <w:tc>
          <w:tcPr>
            <w:tcW w:w="2695" w:type="dxa"/>
            <w:vMerge/>
            <w:shd w:val="clear" w:color="auto" w:fill="auto"/>
            <w:vAlign w:val="center"/>
          </w:tcPr>
          <w:p w:rsidR="00A85E83" w:rsidRPr="00A85E83" w:rsidRDefault="00A85E83" w:rsidP="00A85E83">
            <w:pPr>
              <w:tabs>
                <w:tab w:val="left" w:pos="994"/>
              </w:tabs>
              <w:rPr>
                <w:sz w:val="24"/>
                <w:szCs w:val="24"/>
              </w:rPr>
            </w:pPr>
          </w:p>
        </w:tc>
        <w:tc>
          <w:tcPr>
            <w:tcW w:w="2126" w:type="dxa"/>
            <w:vMerge/>
            <w:shd w:val="clear" w:color="auto" w:fill="auto"/>
            <w:vAlign w:val="center"/>
          </w:tcPr>
          <w:p w:rsidR="00A85E83" w:rsidRPr="00A85E83" w:rsidRDefault="00A85E83" w:rsidP="00A85E83">
            <w:pPr>
              <w:tabs>
                <w:tab w:val="left" w:pos="994"/>
              </w:tabs>
              <w:jc w:val="center"/>
              <w:rPr>
                <w:sz w:val="24"/>
                <w:szCs w:val="24"/>
              </w:rPr>
            </w:pPr>
          </w:p>
        </w:tc>
        <w:tc>
          <w:tcPr>
            <w:tcW w:w="1984" w:type="dxa"/>
            <w:shd w:val="clear" w:color="auto" w:fill="auto"/>
            <w:vAlign w:val="center"/>
          </w:tcPr>
          <w:p w:rsidR="00A85E83" w:rsidRPr="00A85E83" w:rsidRDefault="00A85E83" w:rsidP="00A85E83">
            <w:pPr>
              <w:tabs>
                <w:tab w:val="left" w:pos="-108"/>
              </w:tabs>
              <w:jc w:val="center"/>
              <w:rPr>
                <w:sz w:val="24"/>
                <w:szCs w:val="24"/>
              </w:rPr>
            </w:pPr>
            <w:r w:rsidRPr="00A85E83">
              <w:rPr>
                <w:sz w:val="24"/>
                <w:szCs w:val="24"/>
              </w:rPr>
              <w:t>Внебюджетные исто</w:t>
            </w:r>
            <w:r w:rsidRPr="00A85E83">
              <w:rPr>
                <w:sz w:val="24"/>
                <w:szCs w:val="24"/>
              </w:rPr>
              <w:t>ч</w:t>
            </w:r>
            <w:r w:rsidRPr="00A85E83">
              <w:rPr>
                <w:sz w:val="24"/>
                <w:szCs w:val="24"/>
              </w:rPr>
              <w:t>ники</w:t>
            </w:r>
          </w:p>
        </w:tc>
        <w:tc>
          <w:tcPr>
            <w:tcW w:w="882"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8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90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c>
          <w:tcPr>
            <w:tcW w:w="1008" w:type="dxa"/>
            <w:vAlign w:val="center"/>
          </w:tcPr>
          <w:p w:rsidR="00A85E83" w:rsidRPr="00A85E83" w:rsidRDefault="00A85E83" w:rsidP="00A85E83">
            <w:pPr>
              <w:tabs>
                <w:tab w:val="left" w:pos="994"/>
              </w:tabs>
              <w:jc w:val="center"/>
              <w:rPr>
                <w:sz w:val="24"/>
                <w:szCs w:val="24"/>
              </w:rPr>
            </w:pPr>
            <w:r w:rsidRPr="00A85E83">
              <w:rPr>
                <w:sz w:val="24"/>
                <w:szCs w:val="24"/>
              </w:rPr>
              <w:t>0</w:t>
            </w:r>
          </w:p>
        </w:tc>
        <w:tc>
          <w:tcPr>
            <w:tcW w:w="1560" w:type="dxa"/>
            <w:shd w:val="clear" w:color="auto" w:fill="auto"/>
            <w:vAlign w:val="center"/>
          </w:tcPr>
          <w:p w:rsidR="00A85E83" w:rsidRPr="00A85E83" w:rsidRDefault="00A85E83" w:rsidP="00A85E83">
            <w:pPr>
              <w:tabs>
                <w:tab w:val="left" w:pos="994"/>
              </w:tabs>
              <w:jc w:val="center"/>
              <w:rPr>
                <w:sz w:val="24"/>
                <w:szCs w:val="24"/>
              </w:rPr>
            </w:pPr>
            <w:r w:rsidRPr="00A85E83">
              <w:rPr>
                <w:sz w:val="24"/>
                <w:szCs w:val="24"/>
              </w:rPr>
              <w:t>0</w:t>
            </w:r>
          </w:p>
        </w:tc>
      </w:tr>
    </w:tbl>
    <w:p w:rsidR="00A85E83" w:rsidRPr="00A85E83" w:rsidRDefault="00A85E83" w:rsidP="00A85E83">
      <w:pPr>
        <w:ind w:firstLine="720"/>
        <w:rPr>
          <w:sz w:val="24"/>
          <w:szCs w:val="24"/>
        </w:rPr>
      </w:pPr>
    </w:p>
    <w:p w:rsidR="00A85E83" w:rsidRPr="00A85E83" w:rsidRDefault="00A85E83" w:rsidP="00A85E83">
      <w:pPr>
        <w:ind w:firstLine="720"/>
        <w:rPr>
          <w:sz w:val="24"/>
          <w:szCs w:val="24"/>
        </w:rPr>
      </w:pPr>
    </w:p>
    <w:p w:rsidR="00A85E83" w:rsidRPr="00A85E83" w:rsidRDefault="00A85E83" w:rsidP="00A85E83">
      <w:pPr>
        <w:tabs>
          <w:tab w:val="left" w:pos="2917"/>
        </w:tabs>
        <w:ind w:firstLine="720"/>
        <w:rPr>
          <w:sz w:val="24"/>
          <w:szCs w:val="24"/>
        </w:rPr>
        <w:sectPr w:rsidR="00A85E83" w:rsidRPr="00A85E83" w:rsidSect="0081507D">
          <w:pgSz w:w="16834" w:h="11909" w:orient="landscape"/>
          <w:pgMar w:top="1701" w:right="1134" w:bottom="710" w:left="1134" w:header="720" w:footer="720" w:gutter="0"/>
          <w:cols w:space="60"/>
          <w:noEndnote/>
          <w:docGrid w:linePitch="272"/>
        </w:sectPr>
      </w:pPr>
      <w:r w:rsidRPr="00A85E83">
        <w:rPr>
          <w:sz w:val="24"/>
          <w:szCs w:val="24"/>
        </w:rPr>
        <w:tab/>
      </w:r>
    </w:p>
    <w:p w:rsidR="00A85E83" w:rsidRPr="00A85E83" w:rsidRDefault="00A85E83" w:rsidP="00A85E83">
      <w:pPr>
        <w:tabs>
          <w:tab w:val="left" w:pos="2917"/>
        </w:tabs>
        <w:jc w:val="center"/>
        <w:rPr>
          <w:b/>
          <w:i/>
          <w:spacing w:val="-2"/>
          <w:sz w:val="24"/>
          <w:szCs w:val="24"/>
        </w:rPr>
      </w:pPr>
      <w:r w:rsidRPr="00A85E83">
        <w:rPr>
          <w:b/>
          <w:i/>
          <w:spacing w:val="-2"/>
          <w:sz w:val="24"/>
          <w:szCs w:val="24"/>
        </w:rPr>
        <w:lastRenderedPageBreak/>
        <w:t>РАЗДЕЛ 5.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A85E83" w:rsidRPr="00A85E83" w:rsidRDefault="00A85E83" w:rsidP="00A85E83">
      <w:pPr>
        <w:shd w:val="clear" w:color="auto" w:fill="FFFFFF"/>
        <w:tabs>
          <w:tab w:val="left" w:pos="-4962"/>
        </w:tabs>
        <w:ind w:firstLine="720"/>
        <w:jc w:val="both"/>
        <w:rPr>
          <w:sz w:val="24"/>
          <w:szCs w:val="24"/>
        </w:rPr>
      </w:pPr>
      <w:r w:rsidRPr="00A85E83">
        <w:rPr>
          <w:sz w:val="24"/>
          <w:szCs w:val="24"/>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w:t>
      </w:r>
      <w:r w:rsidRPr="00A85E83">
        <w:rPr>
          <w:bCs/>
          <w:sz w:val="24"/>
          <w:szCs w:val="24"/>
        </w:rPr>
        <w:t>Веретейского</w:t>
      </w:r>
      <w:r w:rsidRPr="00A85E83">
        <w:rPr>
          <w:sz w:val="24"/>
          <w:szCs w:val="24"/>
        </w:rPr>
        <w:t xml:space="preserve"> сельского поселения.</w:t>
      </w:r>
    </w:p>
    <w:p w:rsidR="00A85E83" w:rsidRPr="00A85E83" w:rsidRDefault="00A85E83" w:rsidP="00A85E83">
      <w:pPr>
        <w:shd w:val="clear" w:color="auto" w:fill="FFFFFF"/>
        <w:tabs>
          <w:tab w:val="left" w:pos="-4962"/>
        </w:tabs>
        <w:ind w:firstLine="720"/>
        <w:jc w:val="both"/>
        <w:rPr>
          <w:sz w:val="24"/>
          <w:szCs w:val="24"/>
        </w:rPr>
      </w:pPr>
      <w:r w:rsidRPr="00A85E83">
        <w:rPr>
          <w:sz w:val="24"/>
          <w:szCs w:val="24"/>
        </w:rPr>
        <w:t xml:space="preserve">Оценка социально-экономической эффективности мероприятий выражается: </w:t>
      </w:r>
    </w:p>
    <w:p w:rsidR="00A85E83" w:rsidRPr="00A85E83" w:rsidRDefault="00A85E83" w:rsidP="00B4757C">
      <w:pPr>
        <w:shd w:val="clear" w:color="auto" w:fill="FFFFFF"/>
        <w:tabs>
          <w:tab w:val="left" w:pos="-4962"/>
        </w:tabs>
        <w:jc w:val="both"/>
        <w:rPr>
          <w:sz w:val="24"/>
          <w:szCs w:val="24"/>
        </w:rPr>
      </w:pPr>
      <w:r w:rsidRPr="00A85E83">
        <w:rPr>
          <w:sz w:val="24"/>
          <w:szCs w:val="24"/>
        </w:rPr>
        <w:t xml:space="preserve">- в улучшении условий качества жизни населения </w:t>
      </w:r>
      <w:r w:rsidRPr="00A85E83">
        <w:rPr>
          <w:bCs/>
          <w:sz w:val="24"/>
          <w:szCs w:val="24"/>
        </w:rPr>
        <w:t>Веретейского</w:t>
      </w:r>
      <w:r w:rsidRPr="00A85E83">
        <w:rPr>
          <w:sz w:val="24"/>
          <w:szCs w:val="24"/>
        </w:rPr>
        <w:t xml:space="preserve"> сельского поселения;</w:t>
      </w:r>
    </w:p>
    <w:p w:rsidR="00A85E83" w:rsidRPr="00A85E83" w:rsidRDefault="00A85E83" w:rsidP="00B4757C">
      <w:pPr>
        <w:shd w:val="clear" w:color="auto" w:fill="FFFFFF"/>
        <w:tabs>
          <w:tab w:val="left" w:pos="-4962"/>
        </w:tabs>
        <w:jc w:val="both"/>
        <w:rPr>
          <w:sz w:val="24"/>
          <w:szCs w:val="24"/>
        </w:rPr>
      </w:pPr>
      <w:r w:rsidRPr="00A85E83">
        <w:rPr>
          <w:sz w:val="24"/>
          <w:szCs w:val="24"/>
        </w:rPr>
        <w:t xml:space="preserve">-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A85E83" w:rsidRPr="00A85E83" w:rsidRDefault="00A85E83" w:rsidP="00B4757C">
      <w:pPr>
        <w:shd w:val="clear" w:color="auto" w:fill="FFFFFF"/>
        <w:tabs>
          <w:tab w:val="left" w:pos="-4962"/>
        </w:tabs>
        <w:jc w:val="both"/>
        <w:rPr>
          <w:sz w:val="24"/>
          <w:szCs w:val="24"/>
        </w:rPr>
      </w:pPr>
      <w:r w:rsidRPr="00A85E83">
        <w:rPr>
          <w:sz w:val="24"/>
          <w:szCs w:val="24"/>
        </w:rPr>
        <w:t xml:space="preserve">- в повышении доступности объектов социальной инфраструктуры для населения </w:t>
      </w:r>
      <w:r w:rsidRPr="00A85E83">
        <w:rPr>
          <w:bCs/>
          <w:sz w:val="24"/>
          <w:szCs w:val="24"/>
        </w:rPr>
        <w:t>Веретейского</w:t>
      </w:r>
      <w:r w:rsidRPr="00A85E83">
        <w:rPr>
          <w:sz w:val="24"/>
          <w:szCs w:val="24"/>
        </w:rPr>
        <w:t xml:space="preserve"> сельского поселения:</w:t>
      </w:r>
    </w:p>
    <w:p w:rsidR="00A85E83" w:rsidRPr="00B4757C" w:rsidRDefault="00A85E83" w:rsidP="00B4757C">
      <w:pPr>
        <w:shd w:val="clear" w:color="auto" w:fill="FFFFFF"/>
        <w:tabs>
          <w:tab w:val="left" w:pos="-4962"/>
        </w:tabs>
        <w:outlineLvl w:val="0"/>
        <w:rPr>
          <w:sz w:val="24"/>
          <w:szCs w:val="24"/>
        </w:rPr>
      </w:pPr>
      <w:r w:rsidRPr="00B4757C">
        <w:rPr>
          <w:sz w:val="24"/>
          <w:szCs w:val="24"/>
        </w:rPr>
        <w:t>В области объектов физической культуры и спорта:</w:t>
      </w:r>
    </w:p>
    <w:p w:rsidR="00A85E83" w:rsidRPr="00A85E83" w:rsidRDefault="00A85E83" w:rsidP="00B4757C">
      <w:pPr>
        <w:tabs>
          <w:tab w:val="left" w:pos="994"/>
        </w:tabs>
        <w:jc w:val="both"/>
        <w:rPr>
          <w:sz w:val="24"/>
          <w:szCs w:val="24"/>
        </w:rPr>
      </w:pPr>
      <w:r w:rsidRPr="00A85E83">
        <w:rPr>
          <w:sz w:val="24"/>
          <w:szCs w:val="24"/>
        </w:rPr>
        <w:t xml:space="preserve">- поддержание в работоспособном состоянии объектов физкультуры и спорта: футбольное поле, теннисный корт. </w:t>
      </w:r>
    </w:p>
    <w:p w:rsidR="00A85E83" w:rsidRPr="00A85E83" w:rsidRDefault="00A85E83" w:rsidP="00A85E83">
      <w:pPr>
        <w:shd w:val="clear" w:color="auto" w:fill="FFFFFF"/>
        <w:tabs>
          <w:tab w:val="left" w:pos="-4962"/>
        </w:tabs>
        <w:ind w:firstLine="720"/>
        <w:jc w:val="both"/>
        <w:rPr>
          <w:b/>
          <w:i/>
          <w:spacing w:val="-2"/>
          <w:sz w:val="24"/>
          <w:szCs w:val="24"/>
        </w:rPr>
      </w:pPr>
      <w:r w:rsidRPr="00A85E83">
        <w:rPr>
          <w:sz w:val="24"/>
          <w:szCs w:val="24"/>
        </w:rPr>
        <w:t xml:space="preserve">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(2023 год) в своем большинстве соответствует минимально допустимому уровню обеспеченности, что свидетельствует об эффективности реализации мероприятий. </w:t>
      </w:r>
      <w:r w:rsidRPr="00A85E83">
        <w:rPr>
          <w:b/>
          <w:i/>
          <w:sz w:val="24"/>
          <w:szCs w:val="24"/>
        </w:rPr>
        <w:tab/>
      </w:r>
    </w:p>
    <w:p w:rsidR="00A85E83" w:rsidRPr="00A85E83" w:rsidRDefault="00A85E83" w:rsidP="00A85E83">
      <w:pPr>
        <w:tabs>
          <w:tab w:val="center" w:pos="5170"/>
          <w:tab w:val="right" w:pos="9489"/>
        </w:tabs>
        <w:ind w:firstLine="720"/>
        <w:rPr>
          <w:sz w:val="24"/>
          <w:szCs w:val="24"/>
        </w:rPr>
        <w:sectPr w:rsidR="00A85E83" w:rsidRPr="00A85E83" w:rsidSect="0026744C">
          <w:pgSz w:w="11909" w:h="16834"/>
          <w:pgMar w:top="1134" w:right="1289" w:bottom="1134" w:left="1620" w:header="720" w:footer="720" w:gutter="0"/>
          <w:cols w:space="60"/>
          <w:noEndnote/>
          <w:docGrid w:linePitch="272"/>
        </w:sectPr>
      </w:pPr>
      <w:r w:rsidRPr="00A85E83">
        <w:rPr>
          <w:sz w:val="24"/>
          <w:szCs w:val="24"/>
        </w:rPr>
        <w:tab/>
      </w:r>
    </w:p>
    <w:p w:rsidR="00A85E83" w:rsidRPr="00A85E83" w:rsidRDefault="00A85E83" w:rsidP="00A85E83">
      <w:pPr>
        <w:shd w:val="clear" w:color="auto" w:fill="FFFFFF"/>
        <w:tabs>
          <w:tab w:val="left" w:pos="-5529"/>
        </w:tabs>
        <w:jc w:val="center"/>
        <w:rPr>
          <w:b/>
          <w:i/>
          <w:sz w:val="24"/>
          <w:szCs w:val="24"/>
        </w:rPr>
      </w:pPr>
      <w:r w:rsidRPr="00A85E83">
        <w:rPr>
          <w:b/>
          <w:i/>
          <w:sz w:val="24"/>
          <w:szCs w:val="24"/>
        </w:rPr>
        <w:lastRenderedPageBreak/>
        <w:t xml:space="preserve">РАЗДЕЛ 6. ПРЕДЛОЖЕНИЯ ПО СОВЕРШЕНСТВОВАНИЮ НОРМАТИВНО-ПРАВОВОГО </w:t>
      </w:r>
      <w:r w:rsidRPr="00A85E83">
        <w:rPr>
          <w:b/>
          <w:i/>
          <w:spacing w:val="-1"/>
          <w:sz w:val="24"/>
          <w:szCs w:val="24"/>
        </w:rPr>
        <w:t xml:space="preserve">И ИНФОРМАЦИОННОГО ОБЕСПЕЧЕНИЯ РАЗВИТИЯ СОЦИАЛЬНОЙ ИНФРАСТРУКТУРЫ, </w:t>
      </w:r>
      <w:r w:rsidRPr="00A85E83">
        <w:rPr>
          <w:b/>
          <w:i/>
          <w:spacing w:val="-2"/>
          <w:sz w:val="24"/>
          <w:szCs w:val="24"/>
        </w:rPr>
        <w:t>НАПРАВЛЕННЫЕ НА ДОСТИЖЕНИЕ ЦЕЛЕВЫХ ПОКАЗАТЕЛЕЙ ПРОГРАММЫ</w:t>
      </w:r>
    </w:p>
    <w:p w:rsidR="00A85E83" w:rsidRPr="00A85E83" w:rsidRDefault="00A85E83" w:rsidP="00A85E83">
      <w:pPr>
        <w:ind w:firstLine="720"/>
        <w:jc w:val="both"/>
        <w:rPr>
          <w:sz w:val="24"/>
          <w:szCs w:val="24"/>
        </w:rPr>
      </w:pPr>
      <w:r w:rsidRPr="00A85E83">
        <w:rPr>
          <w:sz w:val="24"/>
          <w:szCs w:val="24"/>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w:t>
      </w:r>
      <w:r w:rsidRPr="00A85E83">
        <w:rPr>
          <w:bCs/>
          <w:sz w:val="24"/>
          <w:szCs w:val="24"/>
        </w:rPr>
        <w:t>Веретейского</w:t>
      </w:r>
      <w:r w:rsidRPr="00A85E83">
        <w:rPr>
          <w:sz w:val="24"/>
          <w:szCs w:val="24"/>
        </w:rPr>
        <w:t xml:space="preserve"> сельского поселения, необходимо принятие муниципальных правовых актов, регламентирующих порядок их субсидирования. </w:t>
      </w:r>
    </w:p>
    <w:p w:rsidR="00A85E83" w:rsidRPr="00A85E83" w:rsidRDefault="00A85E83" w:rsidP="00A85E83">
      <w:pPr>
        <w:ind w:firstLine="720"/>
        <w:jc w:val="both"/>
        <w:rPr>
          <w:b/>
          <w:i/>
          <w:spacing w:val="-2"/>
          <w:sz w:val="24"/>
          <w:szCs w:val="24"/>
        </w:rPr>
      </w:pPr>
      <w:r w:rsidRPr="00A85E83">
        <w:rPr>
          <w:sz w:val="24"/>
          <w:szCs w:val="24"/>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w:t>
      </w:r>
      <w:r w:rsidRPr="00A85E83">
        <w:rPr>
          <w:bCs/>
          <w:sz w:val="24"/>
          <w:szCs w:val="24"/>
        </w:rPr>
        <w:t>Веретейского</w:t>
      </w:r>
      <w:r w:rsidRPr="00A85E83">
        <w:rPr>
          <w:sz w:val="24"/>
          <w:szCs w:val="24"/>
        </w:rPr>
        <w:t xml:space="preserve"> сельского поселения. Данные программы должны обеспечивать сбалансированное перспективное развитие социальной инфраструктуры </w:t>
      </w:r>
      <w:r w:rsidRPr="00A85E83">
        <w:rPr>
          <w:bCs/>
          <w:sz w:val="24"/>
          <w:szCs w:val="24"/>
        </w:rPr>
        <w:t>Веретейского</w:t>
      </w:r>
      <w:r w:rsidRPr="00A85E83">
        <w:rPr>
          <w:sz w:val="24"/>
          <w:szCs w:val="24"/>
        </w:rPr>
        <w:t xml:space="preserve">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A85E83" w:rsidRPr="00A85E83" w:rsidRDefault="00A85E83" w:rsidP="00A85E83">
      <w:pPr>
        <w:ind w:firstLine="720"/>
        <w:jc w:val="center"/>
        <w:rPr>
          <w:b/>
          <w:sz w:val="24"/>
          <w:szCs w:val="24"/>
        </w:rPr>
      </w:pPr>
    </w:p>
    <w:p w:rsidR="000B45DD" w:rsidRPr="00A85E83" w:rsidRDefault="000B45DD" w:rsidP="00A85E83">
      <w:pPr>
        <w:widowControl/>
        <w:autoSpaceDE/>
        <w:autoSpaceDN/>
        <w:adjustRightInd/>
        <w:jc w:val="right"/>
        <w:rPr>
          <w:bCs/>
          <w:sz w:val="24"/>
          <w:szCs w:val="24"/>
          <w:lang w:eastAsia="en-US"/>
        </w:rPr>
      </w:pPr>
    </w:p>
    <w:sectPr w:rsidR="000B45DD" w:rsidRPr="00A85E83" w:rsidSect="00A85E83">
      <w:pgSz w:w="11906" w:h="16838" w:code="9"/>
      <w:pgMar w:top="1021" w:right="566" w:bottom="680"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B0" w:rsidRDefault="00883CB0" w:rsidP="001B0AB3">
      <w:r>
        <w:separator/>
      </w:r>
    </w:p>
  </w:endnote>
  <w:endnote w:type="continuationSeparator" w:id="0">
    <w:p w:rsidR="00883CB0" w:rsidRDefault="00883CB0" w:rsidP="001B0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83" w:rsidRDefault="00A85E83" w:rsidP="008150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85E83" w:rsidRDefault="00A85E83" w:rsidP="0081507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83" w:rsidRPr="00854AC4" w:rsidRDefault="00A85E83">
    <w:pPr>
      <w:pStyle w:val="aa"/>
      <w:jc w:val="right"/>
    </w:pPr>
    <w:fldSimple w:instr="PAGE   \* MERGEFORMAT">
      <w:r w:rsidR="00B4757C">
        <w:rPr>
          <w:noProof/>
        </w:rPr>
        <w:t>2</w:t>
      </w:r>
    </w:fldSimple>
  </w:p>
  <w:p w:rsidR="00A85E83" w:rsidRPr="00585A08" w:rsidRDefault="00A85E83" w:rsidP="0081507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83" w:rsidRDefault="00A85E83">
    <w:pPr>
      <w:pStyle w:val="aa"/>
      <w:jc w:val="right"/>
    </w:pPr>
  </w:p>
  <w:p w:rsidR="00A85E83" w:rsidRDefault="00A85E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B0" w:rsidRDefault="00883CB0" w:rsidP="001B0AB3">
      <w:r>
        <w:separator/>
      </w:r>
    </w:p>
  </w:footnote>
  <w:footnote w:type="continuationSeparator" w:id="0">
    <w:p w:rsidR="00883CB0" w:rsidRDefault="00883CB0" w:rsidP="001B0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068"/>
    <w:multiLevelType w:val="hybridMultilevel"/>
    <w:tmpl w:val="3412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C5167"/>
    <w:multiLevelType w:val="singleLevel"/>
    <w:tmpl w:val="353A49B4"/>
    <w:lvl w:ilvl="0">
      <w:start w:val="10"/>
      <w:numFmt w:val="decimal"/>
      <w:lvlText w:val="%1."/>
      <w:legacy w:legacy="1" w:legacySpace="0" w:legacyIndent="389"/>
      <w:lvlJc w:val="left"/>
      <w:rPr>
        <w:rFonts w:ascii="Times New Roman" w:hAnsi="Times New Roman" w:cs="Times New Roman" w:hint="default"/>
      </w:rPr>
    </w:lvl>
  </w:abstractNum>
  <w:abstractNum w:abstractNumId="2">
    <w:nsid w:val="06DB3011"/>
    <w:multiLevelType w:val="singleLevel"/>
    <w:tmpl w:val="4B88EEC6"/>
    <w:lvl w:ilvl="0">
      <w:start w:val="2015"/>
      <w:numFmt w:val="decimal"/>
      <w:lvlText w:val="%1"/>
      <w:legacy w:legacy="1" w:legacySpace="0" w:legacyIndent="629"/>
      <w:lvlJc w:val="left"/>
      <w:rPr>
        <w:rFonts w:ascii="Times New Roman" w:hAnsi="Times New Roman" w:cs="Times New Roman" w:hint="default"/>
      </w:rPr>
    </w:lvl>
  </w:abstractNum>
  <w:abstractNum w:abstractNumId="3">
    <w:nsid w:val="09A06BB7"/>
    <w:multiLevelType w:val="multilevel"/>
    <w:tmpl w:val="130E8838"/>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B0C0DE7"/>
    <w:multiLevelType w:val="hybridMultilevel"/>
    <w:tmpl w:val="0464E796"/>
    <w:lvl w:ilvl="0" w:tplc="503CA39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0FCF3640"/>
    <w:multiLevelType w:val="hybridMultilevel"/>
    <w:tmpl w:val="A5B23BD6"/>
    <w:lvl w:ilvl="0" w:tplc="F31AABC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13F424D"/>
    <w:multiLevelType w:val="hybridMultilevel"/>
    <w:tmpl w:val="C94E709E"/>
    <w:lvl w:ilvl="0" w:tplc="AADE9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507233"/>
    <w:multiLevelType w:val="singleLevel"/>
    <w:tmpl w:val="DDBC126C"/>
    <w:lvl w:ilvl="0">
      <w:start w:val="5"/>
      <w:numFmt w:val="decimal"/>
      <w:lvlText w:val="%1."/>
      <w:legacy w:legacy="1" w:legacySpace="0" w:legacyIndent="278"/>
      <w:lvlJc w:val="left"/>
      <w:rPr>
        <w:rFonts w:ascii="Times New Roman" w:hAnsi="Times New Roman" w:cs="Times New Roman" w:hint="default"/>
      </w:rPr>
    </w:lvl>
  </w:abstractNum>
  <w:abstractNum w:abstractNumId="8">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652B6"/>
    <w:multiLevelType w:val="multilevel"/>
    <w:tmpl w:val="C08C44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2932B8"/>
    <w:multiLevelType w:val="singleLevel"/>
    <w:tmpl w:val="257EB034"/>
    <w:lvl w:ilvl="0">
      <w:start w:val="1"/>
      <w:numFmt w:val="decimal"/>
      <w:lvlText w:val="%1."/>
      <w:legacy w:legacy="1" w:legacySpace="0" w:legacyIndent="279"/>
      <w:lvlJc w:val="left"/>
      <w:rPr>
        <w:rFonts w:ascii="Times New Roman" w:hAnsi="Times New Roman" w:cs="Times New Roman" w:hint="default"/>
      </w:rPr>
    </w:lvl>
  </w:abstractNum>
  <w:abstractNum w:abstractNumId="11">
    <w:nsid w:val="267C106B"/>
    <w:multiLevelType w:val="hybridMultilevel"/>
    <w:tmpl w:val="D6A65080"/>
    <w:lvl w:ilvl="0" w:tplc="9506A4F4">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130D4"/>
    <w:multiLevelType w:val="hybridMultilevel"/>
    <w:tmpl w:val="F58480E2"/>
    <w:lvl w:ilvl="0" w:tplc="25AC9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B9830A6"/>
    <w:multiLevelType w:val="hybridMultilevel"/>
    <w:tmpl w:val="3CC608F0"/>
    <w:lvl w:ilvl="0" w:tplc="50F09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C53298"/>
    <w:multiLevelType w:val="hybridMultilevel"/>
    <w:tmpl w:val="86AE589E"/>
    <w:lvl w:ilvl="0" w:tplc="56E28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F93DFE"/>
    <w:multiLevelType w:val="multilevel"/>
    <w:tmpl w:val="29EEFC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33F315C"/>
    <w:multiLevelType w:val="hybridMultilevel"/>
    <w:tmpl w:val="88EA07BE"/>
    <w:lvl w:ilvl="0" w:tplc="A7BC6458">
      <w:start w:val="1"/>
      <w:numFmt w:val="bullet"/>
      <w:lvlText w:val=""/>
      <w:lvlJc w:val="left"/>
      <w:pPr>
        <w:tabs>
          <w:tab w:val="num" w:pos="502"/>
        </w:tabs>
        <w:ind w:left="502" w:hanging="360"/>
      </w:pPr>
      <w:rPr>
        <w:rFonts w:ascii="Symbol" w:hAnsi="Symbol" w:hint="default"/>
      </w:rPr>
    </w:lvl>
    <w:lvl w:ilvl="1" w:tplc="19622070" w:tentative="1">
      <w:start w:val="1"/>
      <w:numFmt w:val="bullet"/>
      <w:lvlText w:val="o"/>
      <w:lvlJc w:val="left"/>
      <w:pPr>
        <w:tabs>
          <w:tab w:val="num" w:pos="1440"/>
        </w:tabs>
        <w:ind w:left="1440" w:hanging="360"/>
      </w:pPr>
      <w:rPr>
        <w:rFonts w:ascii="Courier New" w:hAnsi="Courier New" w:hint="default"/>
      </w:rPr>
    </w:lvl>
    <w:lvl w:ilvl="2" w:tplc="BB4245AE" w:tentative="1">
      <w:start w:val="1"/>
      <w:numFmt w:val="bullet"/>
      <w:lvlText w:val=""/>
      <w:lvlJc w:val="left"/>
      <w:pPr>
        <w:tabs>
          <w:tab w:val="num" w:pos="2160"/>
        </w:tabs>
        <w:ind w:left="2160" w:hanging="360"/>
      </w:pPr>
      <w:rPr>
        <w:rFonts w:ascii="Wingdings" w:hAnsi="Wingdings" w:hint="default"/>
      </w:rPr>
    </w:lvl>
    <w:lvl w:ilvl="3" w:tplc="B81A4694" w:tentative="1">
      <w:start w:val="1"/>
      <w:numFmt w:val="bullet"/>
      <w:lvlText w:val=""/>
      <w:lvlJc w:val="left"/>
      <w:pPr>
        <w:tabs>
          <w:tab w:val="num" w:pos="2880"/>
        </w:tabs>
        <w:ind w:left="2880" w:hanging="360"/>
      </w:pPr>
      <w:rPr>
        <w:rFonts w:ascii="Symbol" w:hAnsi="Symbol" w:hint="default"/>
      </w:rPr>
    </w:lvl>
    <w:lvl w:ilvl="4" w:tplc="F22C4888" w:tentative="1">
      <w:start w:val="1"/>
      <w:numFmt w:val="bullet"/>
      <w:lvlText w:val="o"/>
      <w:lvlJc w:val="left"/>
      <w:pPr>
        <w:tabs>
          <w:tab w:val="num" w:pos="3600"/>
        </w:tabs>
        <w:ind w:left="3600" w:hanging="360"/>
      </w:pPr>
      <w:rPr>
        <w:rFonts w:ascii="Courier New" w:hAnsi="Courier New" w:hint="default"/>
      </w:rPr>
    </w:lvl>
    <w:lvl w:ilvl="5" w:tplc="DC1A877C" w:tentative="1">
      <w:start w:val="1"/>
      <w:numFmt w:val="bullet"/>
      <w:lvlText w:val=""/>
      <w:lvlJc w:val="left"/>
      <w:pPr>
        <w:tabs>
          <w:tab w:val="num" w:pos="4320"/>
        </w:tabs>
        <w:ind w:left="4320" w:hanging="360"/>
      </w:pPr>
      <w:rPr>
        <w:rFonts w:ascii="Wingdings" w:hAnsi="Wingdings" w:hint="default"/>
      </w:rPr>
    </w:lvl>
    <w:lvl w:ilvl="6" w:tplc="29EA755A" w:tentative="1">
      <w:start w:val="1"/>
      <w:numFmt w:val="bullet"/>
      <w:lvlText w:val=""/>
      <w:lvlJc w:val="left"/>
      <w:pPr>
        <w:tabs>
          <w:tab w:val="num" w:pos="5040"/>
        </w:tabs>
        <w:ind w:left="5040" w:hanging="360"/>
      </w:pPr>
      <w:rPr>
        <w:rFonts w:ascii="Symbol" w:hAnsi="Symbol" w:hint="default"/>
      </w:rPr>
    </w:lvl>
    <w:lvl w:ilvl="7" w:tplc="7480B4CC" w:tentative="1">
      <w:start w:val="1"/>
      <w:numFmt w:val="bullet"/>
      <w:lvlText w:val="o"/>
      <w:lvlJc w:val="left"/>
      <w:pPr>
        <w:tabs>
          <w:tab w:val="num" w:pos="5760"/>
        </w:tabs>
        <w:ind w:left="5760" w:hanging="360"/>
      </w:pPr>
      <w:rPr>
        <w:rFonts w:ascii="Courier New" w:hAnsi="Courier New" w:hint="default"/>
      </w:rPr>
    </w:lvl>
    <w:lvl w:ilvl="8" w:tplc="ACBC35F0" w:tentative="1">
      <w:start w:val="1"/>
      <w:numFmt w:val="bullet"/>
      <w:lvlText w:val=""/>
      <w:lvlJc w:val="left"/>
      <w:pPr>
        <w:tabs>
          <w:tab w:val="num" w:pos="6480"/>
        </w:tabs>
        <w:ind w:left="6480" w:hanging="360"/>
      </w:pPr>
      <w:rPr>
        <w:rFonts w:ascii="Wingdings" w:hAnsi="Wingdings" w:hint="default"/>
      </w:rPr>
    </w:lvl>
  </w:abstractNum>
  <w:abstractNum w:abstractNumId="17">
    <w:nsid w:val="709268F6"/>
    <w:multiLevelType w:val="singleLevel"/>
    <w:tmpl w:val="E32CC8B8"/>
    <w:lvl w:ilvl="0">
      <w:start w:val="1"/>
      <w:numFmt w:val="decimal"/>
      <w:lvlText w:val="%1."/>
      <w:legacy w:legacy="1" w:legacySpace="0" w:legacyIndent="279"/>
      <w:lvlJc w:val="left"/>
      <w:rPr>
        <w:rFonts w:ascii="Times New Roman" w:hAnsi="Times New Roman" w:cs="Times New Roman" w:hint="default"/>
      </w:rPr>
    </w:lvl>
  </w:abstractNum>
  <w:abstractNum w:abstractNumId="18">
    <w:nsid w:val="790507DC"/>
    <w:multiLevelType w:val="hybridMultilevel"/>
    <w:tmpl w:val="446AF366"/>
    <w:lvl w:ilvl="0" w:tplc="071ADE74">
      <w:start w:val="1"/>
      <w:numFmt w:val="bullet"/>
      <w:lvlText w:val=""/>
      <w:lvlJc w:val="left"/>
      <w:pPr>
        <w:tabs>
          <w:tab w:val="num" w:pos="720"/>
        </w:tabs>
        <w:ind w:left="720" w:hanging="360"/>
      </w:pPr>
      <w:rPr>
        <w:rFonts w:ascii="Symbol" w:hAnsi="Symbol" w:hint="default"/>
      </w:rPr>
    </w:lvl>
    <w:lvl w:ilvl="1" w:tplc="845C31E4" w:tentative="1">
      <w:start w:val="1"/>
      <w:numFmt w:val="bullet"/>
      <w:lvlText w:val="o"/>
      <w:lvlJc w:val="left"/>
      <w:pPr>
        <w:tabs>
          <w:tab w:val="num" w:pos="1440"/>
        </w:tabs>
        <w:ind w:left="1440" w:hanging="360"/>
      </w:pPr>
      <w:rPr>
        <w:rFonts w:ascii="Courier New" w:hAnsi="Courier New" w:hint="default"/>
      </w:rPr>
    </w:lvl>
    <w:lvl w:ilvl="2" w:tplc="7CC03F04" w:tentative="1">
      <w:start w:val="1"/>
      <w:numFmt w:val="bullet"/>
      <w:lvlText w:val=""/>
      <w:lvlJc w:val="left"/>
      <w:pPr>
        <w:tabs>
          <w:tab w:val="num" w:pos="2160"/>
        </w:tabs>
        <w:ind w:left="2160" w:hanging="360"/>
      </w:pPr>
      <w:rPr>
        <w:rFonts w:ascii="Wingdings" w:hAnsi="Wingdings" w:hint="default"/>
      </w:rPr>
    </w:lvl>
    <w:lvl w:ilvl="3" w:tplc="F9E8BC76" w:tentative="1">
      <w:start w:val="1"/>
      <w:numFmt w:val="bullet"/>
      <w:lvlText w:val=""/>
      <w:lvlJc w:val="left"/>
      <w:pPr>
        <w:tabs>
          <w:tab w:val="num" w:pos="2880"/>
        </w:tabs>
        <w:ind w:left="2880" w:hanging="360"/>
      </w:pPr>
      <w:rPr>
        <w:rFonts w:ascii="Symbol" w:hAnsi="Symbol" w:hint="default"/>
      </w:rPr>
    </w:lvl>
    <w:lvl w:ilvl="4" w:tplc="8FFE772E" w:tentative="1">
      <w:start w:val="1"/>
      <w:numFmt w:val="bullet"/>
      <w:lvlText w:val="o"/>
      <w:lvlJc w:val="left"/>
      <w:pPr>
        <w:tabs>
          <w:tab w:val="num" w:pos="3600"/>
        </w:tabs>
        <w:ind w:left="3600" w:hanging="360"/>
      </w:pPr>
      <w:rPr>
        <w:rFonts w:ascii="Courier New" w:hAnsi="Courier New" w:hint="default"/>
      </w:rPr>
    </w:lvl>
    <w:lvl w:ilvl="5" w:tplc="C464AB92" w:tentative="1">
      <w:start w:val="1"/>
      <w:numFmt w:val="bullet"/>
      <w:lvlText w:val=""/>
      <w:lvlJc w:val="left"/>
      <w:pPr>
        <w:tabs>
          <w:tab w:val="num" w:pos="4320"/>
        </w:tabs>
        <w:ind w:left="4320" w:hanging="360"/>
      </w:pPr>
      <w:rPr>
        <w:rFonts w:ascii="Wingdings" w:hAnsi="Wingdings" w:hint="default"/>
      </w:rPr>
    </w:lvl>
    <w:lvl w:ilvl="6" w:tplc="AE9037AC" w:tentative="1">
      <w:start w:val="1"/>
      <w:numFmt w:val="bullet"/>
      <w:lvlText w:val=""/>
      <w:lvlJc w:val="left"/>
      <w:pPr>
        <w:tabs>
          <w:tab w:val="num" w:pos="5040"/>
        </w:tabs>
        <w:ind w:left="5040" w:hanging="360"/>
      </w:pPr>
      <w:rPr>
        <w:rFonts w:ascii="Symbol" w:hAnsi="Symbol" w:hint="default"/>
      </w:rPr>
    </w:lvl>
    <w:lvl w:ilvl="7" w:tplc="3AF0796C" w:tentative="1">
      <w:start w:val="1"/>
      <w:numFmt w:val="bullet"/>
      <w:lvlText w:val="o"/>
      <w:lvlJc w:val="left"/>
      <w:pPr>
        <w:tabs>
          <w:tab w:val="num" w:pos="5760"/>
        </w:tabs>
        <w:ind w:left="5760" w:hanging="360"/>
      </w:pPr>
      <w:rPr>
        <w:rFonts w:ascii="Courier New" w:hAnsi="Courier New" w:hint="default"/>
      </w:rPr>
    </w:lvl>
    <w:lvl w:ilvl="8" w:tplc="BA2E2F46" w:tentative="1">
      <w:start w:val="1"/>
      <w:numFmt w:val="bullet"/>
      <w:lvlText w:val=""/>
      <w:lvlJc w:val="left"/>
      <w:pPr>
        <w:tabs>
          <w:tab w:val="num" w:pos="6480"/>
        </w:tabs>
        <w:ind w:left="6480" w:hanging="360"/>
      </w:pPr>
      <w:rPr>
        <w:rFonts w:ascii="Wingdings" w:hAnsi="Wingdings" w:hint="default"/>
      </w:rPr>
    </w:lvl>
  </w:abstractNum>
  <w:abstractNum w:abstractNumId="19">
    <w:nsid w:val="79132219"/>
    <w:multiLevelType w:val="multilevel"/>
    <w:tmpl w:val="F1747CAA"/>
    <w:lvl w:ilvl="0">
      <w:start w:val="1"/>
      <w:numFmt w:val="decimal"/>
      <w:lvlText w:val="%1."/>
      <w:lvlJc w:val="left"/>
      <w:pPr>
        <w:ind w:left="365" w:hanging="360"/>
      </w:pPr>
      <w:rPr>
        <w:rFonts w:hint="default"/>
        <w:b/>
      </w:rPr>
    </w:lvl>
    <w:lvl w:ilvl="1">
      <w:start w:val="1"/>
      <w:numFmt w:val="decimal"/>
      <w:isLgl/>
      <w:lvlText w:val="%1.%2."/>
      <w:lvlJc w:val="left"/>
      <w:pPr>
        <w:ind w:left="1710" w:hanging="720"/>
      </w:pPr>
      <w:rPr>
        <w:rFonts w:hint="default"/>
      </w:rPr>
    </w:lvl>
    <w:lvl w:ilvl="2">
      <w:start w:val="1"/>
      <w:numFmt w:val="decimal"/>
      <w:isLgl/>
      <w:lvlText w:val="%1.%2.%3."/>
      <w:lvlJc w:val="left"/>
      <w:pPr>
        <w:ind w:left="2695"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5025"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715" w:hanging="1800"/>
      </w:pPr>
      <w:rPr>
        <w:rFonts w:hint="default"/>
      </w:rPr>
    </w:lvl>
    <w:lvl w:ilvl="7">
      <w:start w:val="1"/>
      <w:numFmt w:val="decimal"/>
      <w:isLgl/>
      <w:lvlText w:val="%1.%2.%3.%4.%5.%6.%7.%8."/>
      <w:lvlJc w:val="left"/>
      <w:pPr>
        <w:ind w:left="8700" w:hanging="1800"/>
      </w:pPr>
      <w:rPr>
        <w:rFonts w:hint="default"/>
      </w:rPr>
    </w:lvl>
    <w:lvl w:ilvl="8">
      <w:start w:val="1"/>
      <w:numFmt w:val="decimal"/>
      <w:isLgl/>
      <w:lvlText w:val="%1.%2.%3.%4.%5.%6.%7.%8.%9."/>
      <w:lvlJc w:val="left"/>
      <w:pPr>
        <w:ind w:left="10045" w:hanging="2160"/>
      </w:pPr>
      <w:rPr>
        <w:rFonts w:hint="default"/>
      </w:rPr>
    </w:lvl>
  </w:abstractNum>
  <w:abstractNum w:abstractNumId="20">
    <w:nsid w:val="798546B4"/>
    <w:multiLevelType w:val="multilevel"/>
    <w:tmpl w:val="74E0540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7"/>
  </w:num>
  <w:num w:numId="3">
    <w:abstractNumId w:val="1"/>
  </w:num>
  <w:num w:numId="4">
    <w:abstractNumId w:val="2"/>
  </w:num>
  <w:num w:numId="5">
    <w:abstractNumId w:val="17"/>
  </w:num>
  <w:num w:numId="6">
    <w:abstractNumId w:val="11"/>
  </w:num>
  <w:num w:numId="7">
    <w:abstractNumId w:val="4"/>
  </w:num>
  <w:num w:numId="8">
    <w:abstractNumId w:val="19"/>
  </w:num>
  <w:num w:numId="9">
    <w:abstractNumId w:val="15"/>
  </w:num>
  <w:num w:numId="10">
    <w:abstractNumId w:val="14"/>
  </w:num>
  <w:num w:numId="11">
    <w:abstractNumId w:val="6"/>
  </w:num>
  <w:num w:numId="12">
    <w:abstractNumId w:val="13"/>
  </w:num>
  <w:num w:numId="13">
    <w:abstractNumId w:val="12"/>
  </w:num>
  <w:num w:numId="14">
    <w:abstractNumId w:val="9"/>
  </w:num>
  <w:num w:numId="15">
    <w:abstractNumId w:val="8"/>
  </w:num>
  <w:num w:numId="16">
    <w:abstractNumId w:val="16"/>
  </w:num>
  <w:num w:numId="17">
    <w:abstractNumId w:val="18"/>
  </w:num>
  <w:num w:numId="18">
    <w:abstractNumId w:val="20"/>
  </w:num>
  <w:num w:numId="19">
    <w:abstractNumId w:val="0"/>
  </w:num>
  <w:num w:numId="20">
    <w:abstractNumId w:val="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B45DD"/>
    <w:rsid w:val="000B45DD"/>
    <w:rsid w:val="001B0AB3"/>
    <w:rsid w:val="003B6E6E"/>
    <w:rsid w:val="00883CB0"/>
    <w:rsid w:val="00A16817"/>
    <w:rsid w:val="00A85E83"/>
    <w:rsid w:val="00AD51CD"/>
    <w:rsid w:val="00B4757C"/>
    <w:rsid w:val="00C56EE3"/>
    <w:rsid w:val="00FF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0B45DD"/>
    <w:pPr>
      <w:spacing w:before="100" w:beforeAutospacing="1" w:after="100" w:afterAutospacing="1"/>
      <w:outlineLvl w:val="0"/>
    </w:pPr>
    <w:rPr>
      <w:b/>
      <w:bCs/>
      <w:kern w:val="36"/>
      <w:sz w:val="48"/>
      <w:szCs w:val="48"/>
    </w:rPr>
  </w:style>
  <w:style w:type="paragraph" w:styleId="2">
    <w:name w:val="heading 2"/>
    <w:basedOn w:val="a"/>
    <w:next w:val="a"/>
    <w:link w:val="20"/>
    <w:qFormat/>
    <w:rsid w:val="000B45DD"/>
    <w:pPr>
      <w:keepNext/>
      <w:widowControl/>
      <w:autoSpaceDE/>
      <w:autoSpaceDN/>
      <w:adjustRightInd/>
      <w:spacing w:before="240" w:after="60"/>
      <w:outlineLvl w:val="1"/>
    </w:pPr>
    <w:rPr>
      <w:rFonts w:ascii="Cambria" w:hAnsi="Cambria"/>
      <w:b/>
      <w:bCs/>
      <w:i/>
      <w:iCs/>
      <w:sz w:val="28"/>
      <w:szCs w:val="28"/>
    </w:rPr>
  </w:style>
  <w:style w:type="paragraph" w:styleId="6">
    <w:name w:val="heading 6"/>
    <w:basedOn w:val="a"/>
    <w:next w:val="a"/>
    <w:link w:val="60"/>
    <w:qFormat/>
    <w:rsid w:val="000B45D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B45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B45DD"/>
    <w:rPr>
      <w:rFonts w:ascii="Cambria" w:eastAsia="Times New Roman" w:hAnsi="Cambria" w:cs="Times New Roman"/>
      <w:b/>
      <w:bCs/>
      <w:i/>
      <w:iCs/>
      <w:sz w:val="28"/>
      <w:szCs w:val="28"/>
    </w:rPr>
  </w:style>
  <w:style w:type="character" w:customStyle="1" w:styleId="60">
    <w:name w:val="Заголовок 6 Знак"/>
    <w:basedOn w:val="a0"/>
    <w:link w:val="6"/>
    <w:rsid w:val="000B45DD"/>
    <w:rPr>
      <w:rFonts w:ascii="Calibri" w:eastAsia="Times New Roman" w:hAnsi="Calibri" w:cs="Times New Roman"/>
      <w:b/>
      <w:bCs/>
    </w:rPr>
  </w:style>
  <w:style w:type="table" w:styleId="a3">
    <w:name w:val="Table Grid"/>
    <w:basedOn w:val="a1"/>
    <w:rsid w:val="000B4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B45DD"/>
    <w:pPr>
      <w:spacing w:before="100" w:beforeAutospacing="1" w:after="100" w:afterAutospacing="1"/>
    </w:pPr>
  </w:style>
  <w:style w:type="paragraph" w:customStyle="1" w:styleId="western">
    <w:name w:val="western"/>
    <w:basedOn w:val="a"/>
    <w:rsid w:val="000B45DD"/>
    <w:pPr>
      <w:spacing w:before="100" w:beforeAutospacing="1" w:after="100" w:afterAutospacing="1"/>
    </w:pPr>
  </w:style>
  <w:style w:type="character" w:customStyle="1" w:styleId="apple-converted-space">
    <w:name w:val="apple-converted-space"/>
    <w:basedOn w:val="a0"/>
    <w:rsid w:val="000B45DD"/>
  </w:style>
  <w:style w:type="character" w:styleId="a5">
    <w:name w:val="Emphasis"/>
    <w:basedOn w:val="a0"/>
    <w:qFormat/>
    <w:rsid w:val="000B45DD"/>
    <w:rPr>
      <w:i/>
      <w:iCs/>
    </w:rPr>
  </w:style>
  <w:style w:type="character" w:styleId="a6">
    <w:name w:val="Strong"/>
    <w:basedOn w:val="a0"/>
    <w:qFormat/>
    <w:rsid w:val="000B45DD"/>
    <w:rPr>
      <w:b/>
      <w:bCs/>
    </w:rPr>
  </w:style>
  <w:style w:type="character" w:customStyle="1" w:styleId="b-share-btnwrap">
    <w:name w:val="b-share-btn__wrap"/>
    <w:basedOn w:val="a0"/>
    <w:rsid w:val="000B45DD"/>
  </w:style>
  <w:style w:type="paragraph" w:styleId="a7">
    <w:name w:val="Body Text Indent"/>
    <w:basedOn w:val="a"/>
    <w:link w:val="a8"/>
    <w:semiHidden/>
    <w:unhideWhenUsed/>
    <w:rsid w:val="000B45DD"/>
    <w:pPr>
      <w:widowControl/>
      <w:autoSpaceDE/>
      <w:autoSpaceDN/>
      <w:adjustRightInd/>
      <w:spacing w:after="120"/>
      <w:ind w:left="283"/>
    </w:pPr>
    <w:rPr>
      <w:sz w:val="24"/>
      <w:szCs w:val="24"/>
    </w:rPr>
  </w:style>
  <w:style w:type="character" w:customStyle="1" w:styleId="a8">
    <w:name w:val="Основной текст с отступом Знак"/>
    <w:basedOn w:val="a0"/>
    <w:link w:val="a7"/>
    <w:semiHidden/>
    <w:rsid w:val="000B45DD"/>
    <w:rPr>
      <w:rFonts w:ascii="Times New Roman" w:eastAsia="Times New Roman" w:hAnsi="Times New Roman" w:cs="Times New Roman"/>
      <w:sz w:val="24"/>
      <w:szCs w:val="24"/>
    </w:rPr>
  </w:style>
  <w:style w:type="paragraph" w:customStyle="1" w:styleId="11">
    <w:name w:val="Обычный1"/>
    <w:rsid w:val="000B45DD"/>
    <w:pPr>
      <w:widowControl w:val="0"/>
      <w:snapToGrid w:val="0"/>
      <w:spacing w:before="220" w:after="0" w:line="300" w:lineRule="auto"/>
      <w:ind w:left="440" w:hanging="260"/>
    </w:pPr>
    <w:rPr>
      <w:rFonts w:ascii="Times New Roman" w:eastAsia="Times New Roman" w:hAnsi="Times New Roman" w:cs="Times New Roman"/>
      <w:szCs w:val="20"/>
      <w:lang w:eastAsia="ru-RU"/>
    </w:rPr>
  </w:style>
  <w:style w:type="paragraph" w:customStyle="1" w:styleId="formattext">
    <w:name w:val="formattext"/>
    <w:basedOn w:val="a"/>
    <w:rsid w:val="000B45DD"/>
    <w:pPr>
      <w:widowControl/>
      <w:autoSpaceDE/>
      <w:autoSpaceDN/>
      <w:adjustRightInd/>
      <w:spacing w:before="100" w:beforeAutospacing="1" w:after="100" w:afterAutospacing="1"/>
    </w:pPr>
    <w:rPr>
      <w:sz w:val="24"/>
      <w:szCs w:val="24"/>
    </w:rPr>
  </w:style>
  <w:style w:type="character" w:styleId="a9">
    <w:name w:val="Hyperlink"/>
    <w:semiHidden/>
    <w:unhideWhenUsed/>
    <w:rsid w:val="000B45DD"/>
    <w:rPr>
      <w:color w:val="0000FF"/>
      <w:u w:val="single"/>
    </w:rPr>
  </w:style>
  <w:style w:type="paragraph" w:customStyle="1" w:styleId="Default">
    <w:name w:val="Default"/>
    <w:rsid w:val="000B45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footer"/>
    <w:basedOn w:val="a"/>
    <w:link w:val="ab"/>
    <w:unhideWhenUsed/>
    <w:rsid w:val="000B45DD"/>
    <w:pPr>
      <w:tabs>
        <w:tab w:val="center" w:pos="4677"/>
        <w:tab w:val="right" w:pos="9355"/>
      </w:tabs>
    </w:pPr>
  </w:style>
  <w:style w:type="character" w:customStyle="1" w:styleId="ab">
    <w:name w:val="Нижний колонтитул Знак"/>
    <w:basedOn w:val="a0"/>
    <w:link w:val="aa"/>
    <w:rsid w:val="000B45DD"/>
    <w:rPr>
      <w:rFonts w:ascii="Times New Roman" w:eastAsia="Times New Roman" w:hAnsi="Times New Roman" w:cs="Times New Roman"/>
      <w:sz w:val="20"/>
      <w:szCs w:val="20"/>
    </w:rPr>
  </w:style>
  <w:style w:type="character" w:styleId="ac">
    <w:name w:val="page number"/>
    <w:rsid w:val="000B45DD"/>
    <w:rPr>
      <w:rFonts w:cs="Times New Roman"/>
    </w:rPr>
  </w:style>
  <w:style w:type="paragraph" w:styleId="ad">
    <w:name w:val="Balloon Text"/>
    <w:basedOn w:val="a"/>
    <w:link w:val="ae"/>
    <w:semiHidden/>
    <w:unhideWhenUsed/>
    <w:rsid w:val="000B45DD"/>
    <w:rPr>
      <w:rFonts w:ascii="Segoe UI" w:hAnsi="Segoe UI"/>
      <w:sz w:val="18"/>
      <w:szCs w:val="18"/>
    </w:rPr>
  </w:style>
  <w:style w:type="character" w:customStyle="1" w:styleId="ae">
    <w:name w:val="Текст выноски Знак"/>
    <w:basedOn w:val="a0"/>
    <w:link w:val="ad"/>
    <w:semiHidden/>
    <w:rsid w:val="000B45DD"/>
    <w:rPr>
      <w:rFonts w:ascii="Segoe UI" w:eastAsia="Times New Roman" w:hAnsi="Segoe UI" w:cs="Times New Roman"/>
      <w:sz w:val="18"/>
      <w:szCs w:val="18"/>
    </w:rPr>
  </w:style>
  <w:style w:type="paragraph" w:styleId="af">
    <w:name w:val="header"/>
    <w:basedOn w:val="a"/>
    <w:link w:val="af0"/>
    <w:unhideWhenUsed/>
    <w:rsid w:val="000B45DD"/>
    <w:pPr>
      <w:tabs>
        <w:tab w:val="center" w:pos="4677"/>
        <w:tab w:val="right" w:pos="9355"/>
      </w:tabs>
    </w:pPr>
  </w:style>
  <w:style w:type="character" w:customStyle="1" w:styleId="af0">
    <w:name w:val="Верхний колонтитул Знак"/>
    <w:basedOn w:val="a0"/>
    <w:link w:val="af"/>
    <w:rsid w:val="000B45DD"/>
    <w:rPr>
      <w:rFonts w:ascii="Times New Roman" w:eastAsia="Times New Roman" w:hAnsi="Times New Roman" w:cs="Times New Roman"/>
      <w:sz w:val="20"/>
      <w:szCs w:val="20"/>
    </w:rPr>
  </w:style>
  <w:style w:type="paragraph" w:styleId="af1">
    <w:name w:val="Body Text"/>
    <w:aliases w:val="TabelTekst,text,Body Text2, Char,Body Text2 Char Char Char Char Char Char Char Char Char,Char,Main text,Body Text Char2 Char,Body Text Char1 Char Char,Body Text Char Char Char Char,TabelTekst Char Char Char Char"/>
    <w:basedOn w:val="a"/>
    <w:link w:val="af2"/>
    <w:unhideWhenUsed/>
    <w:rsid w:val="000B45DD"/>
    <w:pPr>
      <w:spacing w:after="120"/>
    </w:p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f1"/>
    <w:rsid w:val="000B45DD"/>
    <w:rPr>
      <w:rFonts w:ascii="Times New Roman" w:eastAsia="Times New Roman" w:hAnsi="Times New Roman" w:cs="Times New Roman"/>
      <w:sz w:val="20"/>
      <w:szCs w:val="20"/>
    </w:rPr>
  </w:style>
  <w:style w:type="paragraph" w:styleId="21">
    <w:name w:val="Body Text 2"/>
    <w:basedOn w:val="a"/>
    <w:link w:val="22"/>
    <w:semiHidden/>
    <w:unhideWhenUsed/>
    <w:rsid w:val="000B45DD"/>
    <w:pPr>
      <w:widowControl/>
      <w:autoSpaceDE/>
      <w:autoSpaceDN/>
      <w:adjustRightInd/>
      <w:spacing w:after="120" w:line="480" w:lineRule="auto"/>
    </w:pPr>
  </w:style>
  <w:style w:type="character" w:customStyle="1" w:styleId="22">
    <w:name w:val="Основной текст 2 Знак"/>
    <w:basedOn w:val="a0"/>
    <w:link w:val="21"/>
    <w:semiHidden/>
    <w:rsid w:val="000B45DD"/>
    <w:rPr>
      <w:rFonts w:ascii="Times New Roman" w:eastAsia="Times New Roman" w:hAnsi="Times New Roman" w:cs="Times New Roman"/>
      <w:sz w:val="20"/>
      <w:szCs w:val="20"/>
    </w:rPr>
  </w:style>
  <w:style w:type="paragraph" w:styleId="af3">
    <w:name w:val="List Paragraph"/>
    <w:basedOn w:val="a"/>
    <w:qFormat/>
    <w:rsid w:val="000B45DD"/>
    <w:pPr>
      <w:widowControl/>
      <w:autoSpaceDE/>
      <w:autoSpaceDN/>
      <w:adjustRightInd/>
      <w:ind w:left="720"/>
      <w:contextualSpacing/>
      <w:jc w:val="both"/>
    </w:pPr>
    <w:rPr>
      <w:color w:val="000000"/>
      <w:sz w:val="24"/>
      <w:szCs w:val="24"/>
      <w:lang w:eastAsia="en-US"/>
    </w:rPr>
  </w:style>
  <w:style w:type="character" w:styleId="af4">
    <w:name w:val="Subtle Emphasis"/>
    <w:qFormat/>
    <w:rsid w:val="000B45DD"/>
    <w:rPr>
      <w:i/>
      <w:color w:val="5A5A5A"/>
    </w:rPr>
  </w:style>
  <w:style w:type="paragraph" w:customStyle="1" w:styleId="ConsPlusTitle">
    <w:name w:val="ConsPlusTitle"/>
    <w:rsid w:val="000B45DD"/>
    <w:pPr>
      <w:widowControl w:val="0"/>
      <w:spacing w:after="0" w:line="240" w:lineRule="auto"/>
    </w:pPr>
    <w:rPr>
      <w:rFonts w:ascii="Arial" w:eastAsia="Times New Roman" w:hAnsi="Arial" w:cs="Times New Roman"/>
      <w:b/>
      <w:snapToGrid w:val="0"/>
      <w:sz w:val="20"/>
      <w:szCs w:val="20"/>
      <w:lang w:eastAsia="ru-RU"/>
    </w:rPr>
  </w:style>
  <w:style w:type="paragraph" w:customStyle="1" w:styleId="af5">
    <w:name w:val="Табличный_центр"/>
    <w:basedOn w:val="a"/>
    <w:rsid w:val="000B45DD"/>
    <w:pPr>
      <w:widowControl/>
      <w:autoSpaceDE/>
      <w:autoSpaceDN/>
      <w:adjustRightInd/>
      <w:jc w:val="center"/>
    </w:pPr>
    <w:rPr>
      <w:sz w:val="22"/>
      <w:szCs w:val="22"/>
    </w:rPr>
  </w:style>
  <w:style w:type="paragraph" w:customStyle="1" w:styleId="af6">
    <w:name w:val="Табличный_слева"/>
    <w:basedOn w:val="a"/>
    <w:rsid w:val="000B45DD"/>
    <w:pPr>
      <w:widowControl/>
      <w:autoSpaceDE/>
      <w:autoSpaceDN/>
      <w:adjustRightInd/>
    </w:pPr>
    <w:rPr>
      <w:sz w:val="22"/>
      <w:szCs w:val="22"/>
    </w:rPr>
  </w:style>
  <w:style w:type="paragraph" w:customStyle="1" w:styleId="4">
    <w:name w:val="Стиль4"/>
    <w:basedOn w:val="a"/>
    <w:rsid w:val="000B45DD"/>
    <w:pPr>
      <w:widowControl/>
      <w:autoSpaceDE/>
      <w:autoSpaceDN/>
      <w:adjustRightInd/>
      <w:ind w:firstLine="709"/>
      <w:jc w:val="center"/>
    </w:pPr>
    <w:rPr>
      <w:b/>
      <w:bCs/>
      <w:caps/>
      <w:sz w:val="18"/>
      <w:szCs w:val="18"/>
    </w:rPr>
  </w:style>
  <w:style w:type="paragraph" w:customStyle="1" w:styleId="23">
    <w:name w:val="Знак Знак2 Знак"/>
    <w:basedOn w:val="a"/>
    <w:rsid w:val="000B45DD"/>
    <w:pPr>
      <w:widowControl/>
      <w:autoSpaceDE/>
      <w:autoSpaceDN/>
      <w:adjustRightInd/>
      <w:spacing w:before="100" w:beforeAutospacing="1" w:after="100" w:afterAutospacing="1"/>
    </w:pPr>
    <w:rPr>
      <w:rFonts w:ascii="Tahoma" w:hAnsi="Tahoma"/>
      <w:lang w:val="en-US" w:eastAsia="en-US"/>
    </w:rPr>
  </w:style>
  <w:style w:type="paragraph" w:styleId="af7">
    <w:name w:val="Document Map"/>
    <w:basedOn w:val="a"/>
    <w:link w:val="af8"/>
    <w:semiHidden/>
    <w:unhideWhenUsed/>
    <w:rsid w:val="000B45DD"/>
    <w:rPr>
      <w:rFonts w:ascii="Tahoma" w:hAnsi="Tahoma"/>
      <w:sz w:val="16"/>
      <w:szCs w:val="16"/>
    </w:rPr>
  </w:style>
  <w:style w:type="character" w:customStyle="1" w:styleId="af8">
    <w:name w:val="Схема документа Знак"/>
    <w:basedOn w:val="a0"/>
    <w:link w:val="af7"/>
    <w:semiHidden/>
    <w:rsid w:val="000B45DD"/>
    <w:rPr>
      <w:rFonts w:ascii="Tahoma" w:eastAsia="Times New Roman" w:hAnsi="Tahoma" w:cs="Times New Roman"/>
      <w:sz w:val="16"/>
      <w:szCs w:val="16"/>
    </w:rPr>
  </w:style>
  <w:style w:type="paragraph" w:styleId="af9">
    <w:name w:val="No Spacing"/>
    <w:basedOn w:val="a"/>
    <w:qFormat/>
    <w:rsid w:val="000B45DD"/>
    <w:pPr>
      <w:widowControl/>
      <w:autoSpaceDE/>
      <w:autoSpaceDN/>
      <w:adjustRightInd/>
      <w:jc w:val="both"/>
    </w:pPr>
    <w:rPr>
      <w:color w:val="000000"/>
      <w:sz w:val="24"/>
      <w:szCs w:val="32"/>
      <w:lang w:eastAsia="en-US"/>
    </w:rPr>
  </w:style>
  <w:style w:type="paragraph" w:styleId="24">
    <w:name w:val="toc 2"/>
    <w:basedOn w:val="a"/>
    <w:next w:val="a"/>
    <w:autoRedefine/>
    <w:semiHidden/>
    <w:rsid w:val="000B45DD"/>
    <w:pPr>
      <w:widowControl/>
      <w:autoSpaceDE/>
      <w:autoSpaceDN/>
      <w:adjustRightInd/>
      <w:spacing w:line="360" w:lineRule="auto"/>
      <w:ind w:firstLine="720"/>
      <w:jc w:val="both"/>
    </w:pPr>
    <w:rPr>
      <w:sz w:val="28"/>
      <w:szCs w:val="28"/>
    </w:rPr>
  </w:style>
  <w:style w:type="paragraph" w:styleId="afa">
    <w:name w:val="List"/>
    <w:aliases w:val="List Char"/>
    <w:basedOn w:val="af1"/>
    <w:rsid w:val="003B6E6E"/>
    <w:pPr>
      <w:widowControl/>
      <w:autoSpaceDE/>
      <w:autoSpaceDN/>
      <w:adjustRightInd/>
      <w:spacing w:before="120"/>
      <w:ind w:left="1440" w:hanging="360"/>
      <w:jc w:val="both"/>
    </w:pPr>
    <w:rPr>
      <w:rFonts w:ascii="Arial" w:hAnsi="Arial"/>
      <w:spacing w:val="-5"/>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z.ru/"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22</Pages>
  <Words>6230</Words>
  <Characters>35515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2017-12-07T06:06:00Z</cp:lastPrinted>
  <dcterms:created xsi:type="dcterms:W3CDTF">2017-12-07T05:49:00Z</dcterms:created>
  <dcterms:modified xsi:type="dcterms:W3CDTF">2017-12-25T06:05:00Z</dcterms:modified>
</cp:coreProperties>
</file>