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7D" w:rsidRPr="00F52144" w:rsidRDefault="004D2F7D" w:rsidP="004D2F7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214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D2F7D" w:rsidRDefault="004D2F7D" w:rsidP="004D2F7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2144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1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521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2144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521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4D2F7D" w:rsidRPr="00F52144" w:rsidRDefault="004D2F7D" w:rsidP="004D2F7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2F7D" w:rsidRPr="004D2F7D" w:rsidRDefault="004D2F7D" w:rsidP="004D2F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F7D">
        <w:rPr>
          <w:rFonts w:ascii="Times New Roman" w:hAnsi="Times New Roman" w:cs="Times New Roman"/>
          <w:sz w:val="24"/>
          <w:szCs w:val="24"/>
        </w:rPr>
        <w:t>ПЕРЕЧЕНЬ</w:t>
      </w:r>
    </w:p>
    <w:p w:rsidR="004D2F7D" w:rsidRPr="004D2F7D" w:rsidRDefault="004D2F7D" w:rsidP="004D2F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F7D">
        <w:rPr>
          <w:rFonts w:ascii="Times New Roman" w:hAnsi="Times New Roman" w:cs="Times New Roman"/>
          <w:sz w:val="24"/>
          <w:szCs w:val="24"/>
        </w:rPr>
        <w:t xml:space="preserve">необходимых и обязательных услуг, предоставляемых организациями, участвующими в предоставлении муниципальных услуг </w:t>
      </w:r>
    </w:p>
    <w:p w:rsidR="004D2F7D" w:rsidRPr="004B692C" w:rsidRDefault="004D2F7D" w:rsidP="004D2F7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6690"/>
        <w:gridCol w:w="60"/>
        <w:gridCol w:w="7155"/>
      </w:tblGrid>
      <w:tr w:rsidR="004D2F7D" w:rsidRPr="004B692C" w:rsidTr="00EE4902">
        <w:trPr>
          <w:trHeight w:val="465"/>
        </w:trPr>
        <w:tc>
          <w:tcPr>
            <w:tcW w:w="630" w:type="dxa"/>
          </w:tcPr>
          <w:p w:rsidR="004D2F7D" w:rsidRPr="004B692C" w:rsidRDefault="004D2F7D" w:rsidP="00EE4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2F7D" w:rsidRPr="004B692C" w:rsidRDefault="004D2F7D" w:rsidP="00EE4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0" w:type="dxa"/>
            <w:gridSpan w:val="2"/>
          </w:tcPr>
          <w:p w:rsidR="004D2F7D" w:rsidRPr="004D2F7D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7155" w:type="dxa"/>
          </w:tcPr>
          <w:p w:rsidR="004D2F7D" w:rsidRPr="004D2F7D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7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Услуги, являющиеся необходимыми и обязательными для предоставления муниципальной услуги</w:t>
            </w:r>
          </w:p>
        </w:tc>
      </w:tr>
      <w:tr w:rsidR="004D2F7D" w:rsidRPr="004B692C" w:rsidTr="00EE4902">
        <w:trPr>
          <w:trHeight w:val="165"/>
        </w:trPr>
        <w:tc>
          <w:tcPr>
            <w:tcW w:w="630" w:type="dxa"/>
            <w:vMerge w:val="restart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  <w:vMerge w:val="restart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и экспликация, на которой расположено жилое (нежилое) помещение </w:t>
            </w:r>
          </w:p>
        </w:tc>
      </w:tr>
      <w:tr w:rsidR="004D2F7D" w:rsidRPr="004B692C" w:rsidTr="00EE4902">
        <w:trPr>
          <w:trHeight w:val="105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здания, сооружения, объекта незавершенного строительства</w:t>
            </w:r>
          </w:p>
        </w:tc>
      </w:tr>
      <w:tr w:rsidR="004D2F7D" w:rsidRPr="004B692C" w:rsidTr="00EE4902">
        <w:trPr>
          <w:trHeight w:val="66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План земельного участка, выполненный в масштабе 1:2000, с обозначением рассматриваемого объекта недвижимости</w:t>
            </w:r>
          </w:p>
        </w:tc>
      </w:tr>
      <w:tr w:rsidR="004D2F7D" w:rsidRPr="004B692C" w:rsidTr="00EE4902">
        <w:trPr>
          <w:trHeight w:val="240"/>
        </w:trPr>
        <w:tc>
          <w:tcPr>
            <w:tcW w:w="630" w:type="dxa"/>
          </w:tcPr>
          <w:p w:rsidR="004D2F7D" w:rsidRPr="007C2F42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Выдача разрешения об утверждении (либо об отказе в утверждении)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4D2F7D" w:rsidRPr="004B692C" w:rsidTr="00EE4902">
        <w:trPr>
          <w:trHeight w:val="645"/>
        </w:trPr>
        <w:tc>
          <w:tcPr>
            <w:tcW w:w="630" w:type="dxa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 зеленых насаждений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азрешение на производство земляных работ или на строительство.</w:t>
            </w:r>
          </w:p>
        </w:tc>
      </w:tr>
      <w:tr w:rsidR="004D2F7D" w:rsidRPr="004B692C" w:rsidTr="00EE4902">
        <w:trPr>
          <w:trHeight w:val="420"/>
        </w:trPr>
        <w:tc>
          <w:tcPr>
            <w:tcW w:w="630" w:type="dxa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роведение кадастровых работ</w:t>
            </w:r>
          </w:p>
        </w:tc>
      </w:tr>
      <w:tr w:rsidR="004D2F7D" w:rsidRPr="004B692C" w:rsidTr="00EE4902">
        <w:trPr>
          <w:trHeight w:val="630"/>
        </w:trPr>
        <w:tc>
          <w:tcPr>
            <w:tcW w:w="630" w:type="dxa"/>
            <w:vMerge w:val="restart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  <w:vMerge w:val="restart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правка из Отделения филиала ФГУП «</w:t>
            </w:r>
            <w:proofErr w:type="spellStart"/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Ростехинвентаризация-БТИ</w:t>
            </w:r>
            <w:proofErr w:type="spellEnd"/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» подтверждающая факт не использования получателем муниципальной услуги права, предусмотренного Федеральным законом Российской Федерации от 4 июля 1991 года № 1541-1 «О приватизации жилищного фонда в Российской Федерации»</w:t>
            </w:r>
          </w:p>
        </w:tc>
      </w:tr>
      <w:tr w:rsidR="004D2F7D" w:rsidRPr="004B692C" w:rsidTr="00EE4902">
        <w:trPr>
          <w:trHeight w:val="375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опия поквартирной карточки на занимаемое жилое помещение </w:t>
            </w:r>
          </w:p>
        </w:tc>
      </w:tr>
      <w:tr w:rsidR="004D2F7D" w:rsidRPr="004B692C" w:rsidTr="00EE4902">
        <w:trPr>
          <w:trHeight w:val="30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ехнический паспорт на жилое помещение</w:t>
            </w:r>
          </w:p>
        </w:tc>
      </w:tr>
      <w:tr w:rsidR="004D2F7D" w:rsidRPr="004B692C" w:rsidTr="00EE4902">
        <w:trPr>
          <w:trHeight w:val="36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адастровый паспорт на жилое помещение</w:t>
            </w:r>
          </w:p>
        </w:tc>
      </w:tr>
      <w:tr w:rsidR="004D2F7D" w:rsidRPr="004B692C" w:rsidTr="00EE4902">
        <w:trPr>
          <w:trHeight w:val="243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ыписка из домой книги о зарегистрированных лицах в жилом помещении</w:t>
            </w:r>
          </w:p>
        </w:tc>
      </w:tr>
      <w:tr w:rsidR="004D2F7D" w:rsidRPr="004B692C" w:rsidTr="00EE4902">
        <w:trPr>
          <w:trHeight w:val="915"/>
        </w:trPr>
        <w:tc>
          <w:tcPr>
            <w:tcW w:w="630" w:type="dxa"/>
            <w:vMerge w:val="restart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  <w:vMerge w:val="restart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09F6">
              <w:rPr>
                <w:rFonts w:ascii="Times New Roman" w:hAnsi="Times New Roman" w:cs="Times New Roman"/>
                <w:sz w:val="24"/>
                <w:szCs w:val="24"/>
              </w:rPr>
              <w:t xml:space="preserve">лан переводимого помещения с его техническим описанием (в случае, если переводимое помещение является жилым, технический паспорт 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такого помещения)</w:t>
            </w:r>
          </w:p>
        </w:tc>
      </w:tr>
      <w:tr w:rsidR="004D2F7D" w:rsidRPr="004B692C" w:rsidTr="00EE4902">
        <w:trPr>
          <w:trHeight w:val="63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302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09F6">
              <w:rPr>
                <w:rFonts w:ascii="Times New Roman" w:hAnsi="Times New Roman" w:cs="Times New Roman"/>
                <w:sz w:val="24"/>
                <w:szCs w:val="24"/>
              </w:rPr>
              <w:t xml:space="preserve">оэтажный план дома, в котором 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находится переводимое помещение</w:t>
            </w:r>
          </w:p>
          <w:bookmarkEnd w:id="0"/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7D" w:rsidRPr="004B692C" w:rsidTr="00EE4902">
        <w:trPr>
          <w:trHeight w:val="150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3025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09F6">
              <w:rPr>
                <w:rFonts w:ascii="Times New Roman" w:hAnsi="Times New Roman" w:cs="Times New Roman"/>
                <w:sz w:val="24"/>
                <w:szCs w:val="24"/>
              </w:rPr>
      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  <w:bookmarkEnd w:id="1"/>
          </w:p>
        </w:tc>
      </w:tr>
      <w:tr w:rsidR="004D2F7D" w:rsidRPr="004B692C" w:rsidTr="00EE4902">
        <w:trPr>
          <w:trHeight w:val="571"/>
        </w:trPr>
        <w:tc>
          <w:tcPr>
            <w:tcW w:w="630" w:type="dxa"/>
            <w:vMerge w:val="restart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  <w:vMerge w:val="restart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7350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4D2F7D" w:rsidRPr="004B692C" w:rsidTr="00EE4902">
        <w:trPr>
          <w:trHeight w:val="15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7350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4D2F7D" w:rsidRPr="004B692C" w:rsidTr="00EE4902">
        <w:trPr>
          <w:trHeight w:val="15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(при необходимости)</w:t>
            </w:r>
          </w:p>
        </w:tc>
      </w:tr>
      <w:tr w:rsidR="004D2F7D" w:rsidRPr="004B692C" w:rsidTr="00EE4902">
        <w:trPr>
          <w:trHeight w:val="1291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  <w:vMerge w:val="restart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215" w:type="dxa"/>
            <w:gridSpan w:val="2"/>
            <w:tcBorders>
              <w:bottom w:val="single" w:sz="4" w:space="0" w:color="auto"/>
            </w:tcBorders>
          </w:tcPr>
          <w:p w:rsidR="004D2F7D" w:rsidRPr="005D0D90" w:rsidRDefault="004D2F7D" w:rsidP="00EE4902">
            <w:pPr>
              <w:tabs>
                <w:tab w:val="left" w:pos="1276"/>
              </w:tabs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аключение специализированной организации, проводившей обследование многоквартирного дома, 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случае постановки вопроса о признании многоквартирного дома аварийным и под</w:t>
            </w:r>
            <w:r w:rsidRPr="00D735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лежащим сносу или реконструкции</w:t>
            </w:r>
          </w:p>
        </w:tc>
      </w:tr>
      <w:tr w:rsidR="004D2F7D" w:rsidRPr="004B692C" w:rsidTr="00EE4902">
        <w:trPr>
          <w:trHeight w:val="1815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</w:tcPr>
          <w:p w:rsidR="004D2F7D" w:rsidRPr="00D7350C" w:rsidRDefault="004D2F7D" w:rsidP="00EE4902">
            <w:pPr>
              <w:tabs>
                <w:tab w:val="left" w:pos="1276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 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735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случае, если предоставление такого заключения признано комиссией необходимым для принятия решения о признании жилого помещения соответствующим (не соответству</w:t>
            </w:r>
            <w:r w:rsidRPr="00D735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ющим) установленным требованиям</w:t>
            </w:r>
          </w:p>
        </w:tc>
      </w:tr>
      <w:tr w:rsidR="004D2F7D" w:rsidRPr="004B692C" w:rsidTr="00EE4902">
        <w:trPr>
          <w:trHeight w:val="870"/>
        </w:trPr>
        <w:tc>
          <w:tcPr>
            <w:tcW w:w="630" w:type="dxa"/>
            <w:vMerge w:val="restart"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  <w:vMerge w:val="restart"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0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155" w:type="dxa"/>
          </w:tcPr>
          <w:p w:rsidR="004D2F7D" w:rsidRPr="00D7350C" w:rsidRDefault="004D2F7D" w:rsidP="00EE49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A53">
              <w:rPr>
                <w:rFonts w:ascii="Times New Roman" w:hAnsi="Times New Roman" w:cs="Times New Roman"/>
                <w:sz w:val="24"/>
                <w:szCs w:val="24"/>
              </w:rPr>
              <w:t>адастровые выписки об объектах недвижимости, принадлежащих гражданину и членам его семьи на праве собственности, содержащие информацию о стоимости имущества;</w:t>
            </w:r>
          </w:p>
        </w:tc>
      </w:tr>
      <w:tr w:rsidR="004D2F7D" w:rsidRPr="004B692C" w:rsidTr="00EE4902">
        <w:trPr>
          <w:trHeight w:val="690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CD3A53" w:rsidRDefault="004D2F7D" w:rsidP="00EE4902">
            <w:pPr>
              <w:pStyle w:val="a3"/>
              <w:contextualSpacing/>
              <w:rPr>
                <w:sz w:val="24"/>
                <w:szCs w:val="24"/>
              </w:rPr>
            </w:pPr>
            <w:r w:rsidRPr="00D7350C">
              <w:rPr>
                <w:sz w:val="24"/>
                <w:szCs w:val="24"/>
              </w:rPr>
              <w:t>справка из БТИ о наличии или отсутствии жилых помещений принадлежащих на праве собственности</w:t>
            </w:r>
          </w:p>
        </w:tc>
      </w:tr>
      <w:tr w:rsidR="004D2F7D" w:rsidRPr="004B692C" w:rsidTr="00EE4902">
        <w:trPr>
          <w:trHeight w:val="703"/>
        </w:trPr>
        <w:tc>
          <w:tcPr>
            <w:tcW w:w="630" w:type="dxa"/>
            <w:vMerge/>
          </w:tcPr>
          <w:p w:rsidR="004D2F7D" w:rsidRPr="004B692C" w:rsidRDefault="004D2F7D" w:rsidP="00EE49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</w:tcPr>
          <w:p w:rsidR="004D2F7D" w:rsidRPr="00D7350C" w:rsidRDefault="004D2F7D" w:rsidP="00EE490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4D2F7D" w:rsidRPr="00F52144" w:rsidRDefault="004D2F7D" w:rsidP="00EE4902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D7350C">
              <w:rPr>
                <w:sz w:val="24"/>
                <w:szCs w:val="24"/>
              </w:rPr>
              <w:t>справка из налоговой инспекции, подтверждающая наличие и  стоимость имущества</w:t>
            </w:r>
          </w:p>
        </w:tc>
      </w:tr>
    </w:tbl>
    <w:p w:rsidR="004D2F7D" w:rsidRPr="004B692C" w:rsidRDefault="004D2F7D" w:rsidP="004D2F7D">
      <w:pPr>
        <w:contextualSpacing/>
        <w:rPr>
          <w:rFonts w:ascii="Times New Roman" w:hAnsi="Times New Roman" w:cs="Times New Roman"/>
          <w:sz w:val="24"/>
          <w:szCs w:val="24"/>
        </w:rPr>
      </w:pPr>
      <w:r w:rsidRPr="004B692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7841" w:rsidRPr="008113E1" w:rsidRDefault="00C37841" w:rsidP="008113E1"/>
    <w:sectPr w:rsidR="00C37841" w:rsidRPr="008113E1" w:rsidSect="00D55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EE"/>
    <w:rsid w:val="000174C4"/>
    <w:rsid w:val="00451B43"/>
    <w:rsid w:val="004D2F7D"/>
    <w:rsid w:val="007900EE"/>
    <w:rsid w:val="008113E1"/>
    <w:rsid w:val="00B427F5"/>
    <w:rsid w:val="00C37841"/>
    <w:rsid w:val="00D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2016-05-27T07:44:00Z</cp:lastPrinted>
  <dcterms:created xsi:type="dcterms:W3CDTF">2016-05-26T12:00:00Z</dcterms:created>
  <dcterms:modified xsi:type="dcterms:W3CDTF">2016-05-27T07:44:00Z</dcterms:modified>
</cp:coreProperties>
</file>