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18pt;width:547.2pt;height:93pt;z-index:251660288" stroked="f">
            <v:textbox style="mso-next-textbox:#_x0000_s1026">
              <w:txbxContent>
                <w:p w:rsidR="00421C7E" w:rsidRDefault="00421C7E" w:rsidP="00421C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 Веретейского сельского поселения</w:t>
                  </w:r>
                </w:p>
                <w:p w:rsidR="00421C7E" w:rsidRDefault="00421C7E" w:rsidP="00421C7E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Некоузский муниципальный район  Ярославская область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_____________________________________________________________</w:t>
                  </w:r>
                </w:p>
                <w:p w:rsidR="00421C7E" w:rsidRDefault="00421C7E" w:rsidP="00421C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421C7E" w:rsidRPr="004F52D8" w:rsidRDefault="00421C7E" w:rsidP="00421C7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от 23.01.2019г.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1C7E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</w:t>
      </w: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C7E">
        <w:rPr>
          <w:rFonts w:ascii="Times New Roman" w:hAnsi="Times New Roman" w:cs="Times New Roman"/>
          <w:sz w:val="24"/>
          <w:szCs w:val="24"/>
        </w:rPr>
        <w:t xml:space="preserve">финансирования проведения бывшим </w:t>
      </w:r>
      <w:proofErr w:type="gramEnd"/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</w:t>
      </w: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фонда в Российской Федерации»</w:t>
      </w:r>
      <w:proofErr w:type="gramEnd"/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21C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1C7E" w:rsidRPr="00421C7E" w:rsidRDefault="00421C7E" w:rsidP="00421C7E">
      <w:pPr>
        <w:pStyle w:val="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116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 xml:space="preserve">Утвердить Порядок и условия финансирования проведения бывшим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 в многоквартирном доме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Pr="00421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C7E" w:rsidRPr="00421C7E" w:rsidRDefault="00421C7E" w:rsidP="00421C7E">
      <w:pPr>
        <w:pStyle w:val="1"/>
        <w:shd w:val="clear" w:color="auto" w:fill="auto"/>
        <w:tabs>
          <w:tab w:val="left" w:pos="116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9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</w:t>
      </w:r>
      <w:r w:rsidRPr="00421C7E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9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421C7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100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100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C7E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от 23.01.2019г. № 2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1C7E">
        <w:rPr>
          <w:rFonts w:ascii="Times New Roman" w:hAnsi="Times New Roman" w:cs="Times New Roman"/>
          <w:sz w:val="24"/>
          <w:szCs w:val="24"/>
        </w:rPr>
        <w:t xml:space="preserve">Порядок и условия финансирования проведения бывшим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proofErr w:type="gramEnd"/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Pr="00421C7E">
        <w:rPr>
          <w:rFonts w:ascii="Times New Roman" w:hAnsi="Times New Roman" w:cs="Times New Roman"/>
          <w:sz w:val="24"/>
          <w:szCs w:val="24"/>
        </w:rPr>
        <w:br/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>1. Настоящий Порядок устанавливает механизм проведения капитального ремонта общего имущества в многоквартирных домах, располо</w:t>
      </w:r>
      <w:r>
        <w:rPr>
          <w:rFonts w:ascii="Times New Roman" w:hAnsi="Times New Roman" w:cs="Times New Roman"/>
          <w:sz w:val="24"/>
          <w:szCs w:val="24"/>
        </w:rPr>
        <w:t>женных на территории Веретейского</w:t>
      </w:r>
      <w:r w:rsidRPr="00421C7E">
        <w:rPr>
          <w:rFonts w:ascii="Times New Roman" w:hAnsi="Times New Roman" w:cs="Times New Roman"/>
          <w:sz w:val="24"/>
          <w:szCs w:val="24"/>
        </w:rPr>
        <w:t xml:space="preserve"> сельского поселения, за счет средств местного бюджета.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2. Полномочия бывшего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 Администрацию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421C7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42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>), в случа</w:t>
      </w:r>
      <w:r>
        <w:rPr>
          <w:rFonts w:ascii="Times New Roman" w:hAnsi="Times New Roman" w:cs="Times New Roman"/>
          <w:sz w:val="24"/>
          <w:szCs w:val="24"/>
        </w:rPr>
        <w:t>е если администрация Веретейского</w:t>
      </w:r>
      <w:r w:rsidRPr="00421C7E">
        <w:rPr>
          <w:rFonts w:ascii="Times New Roman" w:hAnsi="Times New Roman" w:cs="Times New Roman"/>
          <w:sz w:val="24"/>
          <w:szCs w:val="24"/>
        </w:rPr>
        <w:t xml:space="preserve"> сельского поселения являлась уполномоченным лицом на проведение капитального ремонта общего имущества в многоквартирном доме на дату приватизации первого жилого помещения в многоквартирном доме.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421C7E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1C7E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бюджета;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21C7E">
        <w:rPr>
          <w:rFonts w:ascii="Times New Roman" w:hAnsi="Times New Roman" w:cs="Times New Roman"/>
          <w:sz w:val="24"/>
          <w:szCs w:val="24"/>
        </w:rPr>
        <w:t xml:space="preserve">если за счет средств местного бюджета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21C7E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Ярослав</w:t>
      </w:r>
      <w:r>
        <w:rPr>
          <w:rFonts w:ascii="Times New Roman" w:hAnsi="Times New Roman" w:cs="Times New Roman"/>
          <w:sz w:val="24"/>
          <w:szCs w:val="24"/>
        </w:rPr>
        <w:t>ской области от 31 декабря 2013</w:t>
      </w:r>
      <w:r w:rsidRPr="00421C7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C7E">
        <w:rPr>
          <w:rFonts w:ascii="Times New Roman" w:hAnsi="Times New Roman" w:cs="Times New Roman"/>
          <w:sz w:val="24"/>
          <w:szCs w:val="24"/>
        </w:rPr>
        <w:t xml:space="preserve"> 1779-п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1C7E">
        <w:rPr>
          <w:rFonts w:ascii="Times New Roman" w:hAnsi="Times New Roman" w:cs="Times New Roman"/>
          <w:sz w:val="24"/>
          <w:szCs w:val="24"/>
        </w:rPr>
        <w:t>О региональной программе капитального ремонта общего</w:t>
      </w:r>
      <w:proofErr w:type="gramEnd"/>
      <w:r w:rsidRPr="00421C7E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 Ярославс</w:t>
      </w:r>
      <w:r>
        <w:rPr>
          <w:rFonts w:ascii="Times New Roman" w:hAnsi="Times New Roman" w:cs="Times New Roman"/>
          <w:sz w:val="24"/>
          <w:szCs w:val="24"/>
        </w:rPr>
        <w:t>кой области на 2014 - 2043 годы»</w:t>
      </w:r>
      <w:r w:rsidRPr="00421C7E">
        <w:rPr>
          <w:rFonts w:ascii="Times New Roman" w:hAnsi="Times New Roman" w:cs="Times New Roman"/>
          <w:sz w:val="24"/>
          <w:szCs w:val="24"/>
        </w:rPr>
        <w:t>.</w:t>
      </w:r>
    </w:p>
    <w:p w:rsidR="00421C7E" w:rsidRPr="00421C7E" w:rsidRDefault="00421C7E" w:rsidP="00421C7E">
      <w:pPr>
        <w:pStyle w:val="1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1C7E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в порядке, установленном нормативным правовым актом Ярославской области, из числа установленных частью 1 статьи 166 Жилищного кодекса Российской</w:t>
      </w:r>
      <w:proofErr w:type="gramEnd"/>
      <w:r w:rsidRPr="00421C7E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421C7E" w:rsidRPr="00421C7E" w:rsidRDefault="00421C7E" w:rsidP="00421C7E">
      <w:pPr>
        <w:pStyle w:val="1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Ярославской области в соответствии с </w:t>
      </w:r>
      <w:r w:rsidRPr="00421C7E">
        <w:rPr>
          <w:rFonts w:ascii="Times New Roman" w:hAnsi="Times New Roman" w:cs="Times New Roman"/>
          <w:sz w:val="24"/>
          <w:szCs w:val="24"/>
        </w:rPr>
        <w:lastRenderedPageBreak/>
        <w:t>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6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7. Проведение бывшим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94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8. Обязательство бывшего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421C7E" w:rsidRPr="00421C7E" w:rsidRDefault="00421C7E" w:rsidP="00421C7E">
      <w:pPr>
        <w:pStyle w:val="1"/>
        <w:shd w:val="clear" w:color="auto" w:fill="auto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7E">
        <w:rPr>
          <w:rFonts w:ascii="Times New Roman" w:hAnsi="Times New Roman" w:cs="Times New Roman"/>
          <w:sz w:val="24"/>
          <w:szCs w:val="24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421C7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21C7E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F6735" w:rsidRPr="00421C7E" w:rsidRDefault="009F6735" w:rsidP="00421C7E"/>
    <w:sectPr w:rsidR="009F6735" w:rsidRPr="00421C7E" w:rsidSect="00D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2F5C"/>
    <w:multiLevelType w:val="multilevel"/>
    <w:tmpl w:val="8C9E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830623"/>
    <w:multiLevelType w:val="multilevel"/>
    <w:tmpl w:val="4A5E4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7E"/>
    <w:rsid w:val="00421C7E"/>
    <w:rsid w:val="0094456F"/>
    <w:rsid w:val="009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21C7E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21C7E"/>
    <w:pPr>
      <w:widowControl w:val="0"/>
      <w:shd w:val="clear" w:color="auto" w:fill="FFFFFF"/>
      <w:spacing w:before="600" w:after="780" w:line="24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5447</Characters>
  <Application>Microsoft Office Word</Application>
  <DocSecurity>0</DocSecurity>
  <Lines>45</Lines>
  <Paragraphs>12</Paragraphs>
  <ScaleCrop>false</ScaleCrop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2019-01-24T10:37:00Z</cp:lastPrinted>
  <dcterms:created xsi:type="dcterms:W3CDTF">2019-01-24T10:29:00Z</dcterms:created>
  <dcterms:modified xsi:type="dcterms:W3CDTF">2019-01-24T10:38:00Z</dcterms:modified>
</cp:coreProperties>
</file>