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D61049" w:rsidP="00E0156B">
      <w:r>
        <w:t>от 11.07</w:t>
      </w:r>
      <w:r w:rsidR="00773115">
        <w:t>.2019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135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D61049" w:rsidRDefault="00E0156B" w:rsidP="00E0156B">
      <w:r>
        <w:t>О включении в Реестр</w:t>
      </w:r>
      <w:r w:rsidR="00D61049">
        <w:t xml:space="preserve"> муниципального имущества</w:t>
      </w:r>
    </w:p>
    <w:p w:rsidR="00E0156B" w:rsidRDefault="00E0156B" w:rsidP="00E0156B">
      <w:r>
        <w:t>и баланс имущества</w:t>
      </w:r>
      <w:r w:rsidR="00D61049">
        <w:t xml:space="preserve"> </w:t>
      </w:r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E0156B" w:rsidRDefault="00E0156B" w:rsidP="00E0156B">
      <w:pPr>
        <w:pStyle w:val="a3"/>
        <w:jc w:val="both"/>
      </w:pPr>
      <w:r>
        <w:t xml:space="preserve">На основании </w:t>
      </w:r>
      <w:r w:rsidR="00773115">
        <w:t>товарной</w:t>
      </w:r>
      <w:r w:rsidR="00D61049">
        <w:t xml:space="preserve"> накладной № 45 от 25.06</w:t>
      </w:r>
      <w:r w:rsidR="00773115">
        <w:t>.2019</w:t>
      </w:r>
      <w:r w:rsidR="00AB5078">
        <w:t>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 xml:space="preserve">1. Включить в реестр </w:t>
      </w:r>
      <w:r w:rsidR="00D61049">
        <w:t>муниципального имущества</w:t>
      </w:r>
      <w:r>
        <w:t xml:space="preserve"> Веретейского сельского поселения следующее движимое 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B757E0">
        <w:t xml:space="preserve">газовая плита «Лада» 4к. 50х58, </w:t>
      </w:r>
      <w:r>
        <w:t xml:space="preserve">стоимостью </w:t>
      </w:r>
      <w:r w:rsidR="00D61049">
        <w:t>115</w:t>
      </w:r>
      <w:r w:rsidR="00B757E0">
        <w:t>00,00</w:t>
      </w:r>
      <w:r w:rsidR="00A41D1E">
        <w:t xml:space="preserve"> рублей,</w:t>
      </w:r>
      <w:r w:rsidR="00E0156B">
        <w:t xml:space="preserve"> адрес (местонахождение) объекта: </w:t>
      </w:r>
      <w:proofErr w:type="gramStart"/>
      <w:r w:rsidR="00E0156B">
        <w:t xml:space="preserve">Ярославская область, Некоузский район, </w:t>
      </w:r>
      <w:r w:rsidR="00B757E0">
        <w:t>п</w:t>
      </w:r>
      <w:r w:rsidR="00773115">
        <w:t xml:space="preserve">. </w:t>
      </w:r>
      <w:r w:rsidR="00D61049">
        <w:t>Борок, д. 31, кв. 10</w:t>
      </w:r>
      <w:r w:rsidR="00773115">
        <w:t>;</w:t>
      </w:r>
      <w:proofErr w:type="gramEnd"/>
    </w:p>
    <w:p w:rsidR="00B757E0" w:rsidRDefault="00B757E0" w:rsidP="00B757E0">
      <w:pPr>
        <w:pStyle w:val="a3"/>
        <w:ind w:left="0"/>
        <w:jc w:val="both"/>
      </w:pPr>
      <w:r>
        <w:t>- газовая плит</w:t>
      </w:r>
      <w:r w:rsidR="00612163">
        <w:t>а «Лада» 4к. 50х58, стоимостью 115</w:t>
      </w:r>
      <w:r>
        <w:t>00,00 рублей, адрес (местонахождение) объекта: Ярославская область, Некоузский</w:t>
      </w:r>
      <w:r w:rsidR="00612163">
        <w:t xml:space="preserve"> район, п. Борок.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Pr="00773115" w:rsidRDefault="00E0156B" w:rsidP="00E0156B">
      <w:pPr>
        <w:jc w:val="both"/>
      </w:pPr>
      <w:r w:rsidRPr="00773115">
        <w:t>2. Включить в баланс казны Веретейского сельского поселения следующее движимое имущество:</w:t>
      </w:r>
    </w:p>
    <w:p w:rsidR="00612163" w:rsidRDefault="00612163" w:rsidP="00612163">
      <w:pPr>
        <w:pStyle w:val="a3"/>
        <w:ind w:left="0"/>
        <w:jc w:val="both"/>
      </w:pPr>
      <w:r>
        <w:t xml:space="preserve">- газовая плита «Лада» 4к. 50х58, стоимостью 11500,00 рублей, адрес (местонахождение) объекта: </w:t>
      </w:r>
      <w:proofErr w:type="gramStart"/>
      <w:r>
        <w:t>Ярославская область, Некоузский район, п. Борок, д. 31, кв. 10;</w:t>
      </w:r>
      <w:proofErr w:type="gramEnd"/>
    </w:p>
    <w:p w:rsidR="00612163" w:rsidRDefault="00612163" w:rsidP="00612163">
      <w:pPr>
        <w:pStyle w:val="a3"/>
        <w:ind w:left="0"/>
        <w:jc w:val="both"/>
      </w:pPr>
      <w:r>
        <w:t>- газовая плита «Лада» 4к. 50х58, стоимостью 11500,00 рублей, адрес (местонахождение) объекта: Ярославская область, Некоузский район, п. Борок.</w:t>
      </w:r>
    </w:p>
    <w:p w:rsidR="002D7748" w:rsidRDefault="002D7748" w:rsidP="00FC37A4">
      <w:pPr>
        <w:pStyle w:val="a3"/>
        <w:ind w:left="0"/>
        <w:jc w:val="both"/>
      </w:pPr>
    </w:p>
    <w:p w:rsidR="002D7748" w:rsidRDefault="00773115" w:rsidP="00FC37A4">
      <w:pPr>
        <w:pStyle w:val="a3"/>
        <w:ind w:left="0"/>
        <w:jc w:val="both"/>
      </w:pPr>
      <w:r>
        <w:t>3. Д</w:t>
      </w:r>
      <w:r w:rsidR="002D7748">
        <w:t>анное имущество за</w:t>
      </w:r>
      <w:r>
        <w:t>креп</w:t>
      </w:r>
      <w:r w:rsidR="00B757E0">
        <w:t>ить</w:t>
      </w:r>
      <w:r>
        <w:t xml:space="preserve"> </w:t>
      </w:r>
      <w:r w:rsidR="00B757E0">
        <w:t>за главным специалистом по вопросам ЖКХ, капитального строительства и инфраструктуры Администрации А.В. Власовым.</w:t>
      </w:r>
    </w:p>
    <w:p w:rsidR="00AB5078" w:rsidRDefault="00AB5078" w:rsidP="00E0156B">
      <w:pPr>
        <w:pStyle w:val="a3"/>
        <w:ind w:left="0"/>
        <w:jc w:val="both"/>
      </w:pPr>
    </w:p>
    <w:p w:rsidR="00E0156B" w:rsidRDefault="002D7748" w:rsidP="00E0156B">
      <w:pPr>
        <w:pStyle w:val="a3"/>
        <w:ind w:left="0"/>
        <w:jc w:val="both"/>
      </w:pPr>
      <w:r>
        <w:t>4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>
      <w:pPr>
        <w:jc w:val="both"/>
      </w:pPr>
    </w:p>
    <w:p w:rsidR="00E0156B" w:rsidRDefault="002D7748" w:rsidP="00E0156B">
      <w:pPr>
        <w:jc w:val="both"/>
      </w:pPr>
      <w:r>
        <w:t>5</w:t>
      </w:r>
      <w:r w:rsidR="00E0156B">
        <w:t xml:space="preserve">.   </w:t>
      </w:r>
      <w:proofErr w:type="gramStart"/>
      <w:r w:rsidR="00E0156B">
        <w:t>Контроль за</w:t>
      </w:r>
      <w:proofErr w:type="gramEnd"/>
      <w:r w:rsidR="00E0156B">
        <w:t xml:space="preserve"> исполнением настоящего Постано</w:t>
      </w:r>
      <w:r w:rsidR="00112F02">
        <w:t>вления оставля</w:t>
      </w:r>
      <w:r w:rsidR="00773115">
        <w:t>ю</w:t>
      </w:r>
      <w:r w:rsidR="00112F02">
        <w:t xml:space="preserve"> за собой</w:t>
      </w:r>
      <w:r w:rsidR="00E0156B">
        <w:t>.</w:t>
      </w:r>
    </w:p>
    <w:p w:rsidR="00E0156B" w:rsidRDefault="00E0156B" w:rsidP="00E0156B"/>
    <w:p w:rsidR="00E0156B" w:rsidRDefault="00E0156B" w:rsidP="00E0156B">
      <w:pPr>
        <w:spacing w:line="360" w:lineRule="auto"/>
      </w:pPr>
      <w:r>
        <w:t>Глава</w:t>
      </w:r>
    </w:p>
    <w:p w:rsidR="00E0156B" w:rsidRDefault="00E0156B" w:rsidP="00E0156B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E0156B" w:rsidRDefault="00E0156B" w:rsidP="00E0156B"/>
    <w:p w:rsidR="00F064B4" w:rsidRDefault="00F064B4"/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A30C1"/>
    <w:rsid w:val="004D1D1D"/>
    <w:rsid w:val="00612163"/>
    <w:rsid w:val="00773115"/>
    <w:rsid w:val="00852191"/>
    <w:rsid w:val="008F5764"/>
    <w:rsid w:val="00A41D1E"/>
    <w:rsid w:val="00AB5078"/>
    <w:rsid w:val="00B1398A"/>
    <w:rsid w:val="00B757E0"/>
    <w:rsid w:val="00C66677"/>
    <w:rsid w:val="00D61049"/>
    <w:rsid w:val="00E0156B"/>
    <w:rsid w:val="00F064B4"/>
    <w:rsid w:val="00FB5DEB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2019-07-11T10:43:00Z</cp:lastPrinted>
  <dcterms:created xsi:type="dcterms:W3CDTF">2017-07-11T06:23:00Z</dcterms:created>
  <dcterms:modified xsi:type="dcterms:W3CDTF">2019-07-11T10:46:00Z</dcterms:modified>
</cp:coreProperties>
</file>