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684401" w:rsidP="00E0156B">
      <w:r>
        <w:t>от 21</w:t>
      </w:r>
      <w:r w:rsidR="00ED013A">
        <w:t>.05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  № 88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 xml:space="preserve">казны </w:t>
      </w:r>
      <w:r w:rsidR="00684401">
        <w:t>не</w:t>
      </w:r>
      <w:r>
        <w:t>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684401" w:rsidP="00684401">
      <w:pPr>
        <w:pStyle w:val="a3"/>
        <w:ind w:left="0"/>
        <w:jc w:val="both"/>
      </w:pPr>
      <w:r>
        <w:t xml:space="preserve">      </w:t>
      </w:r>
      <w:r w:rsidR="00E0156B">
        <w:t xml:space="preserve">На основании </w:t>
      </w:r>
      <w:r>
        <w:t>акта о приеме-передаче объектов нефинансовых активов № АА000031 от 10.05.2018г.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684401">
        <w:t>не</w:t>
      </w:r>
      <w:r>
        <w:t>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684401">
        <w:t>дороги с площадками для стоянки машин</w:t>
      </w:r>
      <w:r w:rsidR="00E0156B">
        <w:t>,</w:t>
      </w:r>
      <w:r>
        <w:t xml:space="preserve"> протяже</w:t>
      </w:r>
      <w:r w:rsidR="00684401">
        <w:t>нностью 9,294</w:t>
      </w:r>
      <w:r w:rsidR="007322FE">
        <w:t>м., стоимостью 8653794,00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684401">
        <w:t>п. Борок</w:t>
      </w:r>
      <w:r w:rsidR="007322FE">
        <w:t>;</w:t>
      </w:r>
    </w:p>
    <w:p w:rsidR="007322FE" w:rsidRDefault="007322FE" w:rsidP="007322FE">
      <w:pPr>
        <w:pStyle w:val="a3"/>
        <w:ind w:left="0"/>
        <w:jc w:val="both"/>
      </w:pPr>
      <w:r>
        <w:t>- ремонтная база, общей площадью 367,7кв.м., стоимостью 1567225,00 рублей, адрес (местонахождение) объекта: Ярославская область, Некоузский район, п. Борок.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 xml:space="preserve">2. Включить в баланс казны Веретейского сельского поселения следующее </w:t>
      </w:r>
      <w:r w:rsidR="00684401">
        <w:t>не</w:t>
      </w:r>
      <w:r>
        <w:t>движимое имущество:</w:t>
      </w:r>
    </w:p>
    <w:p w:rsidR="007322FE" w:rsidRDefault="007322FE" w:rsidP="007322FE">
      <w:pPr>
        <w:pStyle w:val="a3"/>
        <w:ind w:left="0"/>
        <w:jc w:val="both"/>
      </w:pPr>
      <w:r>
        <w:t xml:space="preserve">- дороги с площадками для стоянки машин, протяженностью 9,294м., стоимостью 8653794,00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2D7748" w:rsidRDefault="007322FE" w:rsidP="00FC37A4">
      <w:pPr>
        <w:pStyle w:val="a3"/>
        <w:ind w:left="0"/>
        <w:jc w:val="both"/>
      </w:pPr>
      <w:r>
        <w:t>- ремонтная база, общей площадью 367,7кв.м., стоимостью 1567225,00 рублей, адрес (местонахождение) объекта: Ярославская область, Некоузский район, п. Борок.</w:t>
      </w:r>
    </w:p>
    <w:p w:rsidR="00684401" w:rsidRDefault="00684401" w:rsidP="00FC37A4">
      <w:pPr>
        <w:pStyle w:val="a3"/>
        <w:ind w:left="0"/>
        <w:jc w:val="both"/>
      </w:pPr>
    </w:p>
    <w:p w:rsidR="00E0156B" w:rsidRDefault="00684401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684401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Глава поселения оставляет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372524"/>
    <w:rsid w:val="004D1D1D"/>
    <w:rsid w:val="00684401"/>
    <w:rsid w:val="007322FE"/>
    <w:rsid w:val="007E2B2A"/>
    <w:rsid w:val="008F5764"/>
    <w:rsid w:val="00A41D1E"/>
    <w:rsid w:val="00AB5078"/>
    <w:rsid w:val="00B1398A"/>
    <w:rsid w:val="00C66677"/>
    <w:rsid w:val="00E0156B"/>
    <w:rsid w:val="00ED013A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2018-05-21T11:04:00Z</cp:lastPrinted>
  <dcterms:created xsi:type="dcterms:W3CDTF">2017-07-11T06:23:00Z</dcterms:created>
  <dcterms:modified xsi:type="dcterms:W3CDTF">2018-05-21T11:04:00Z</dcterms:modified>
</cp:coreProperties>
</file>