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Веретейского сельского поселения</w:t>
      </w:r>
    </w:p>
    <w:p w:rsidR="00E0156B" w:rsidRDefault="00E0156B" w:rsidP="00E0156B">
      <w:pPr>
        <w:jc w:val="center"/>
        <w:rPr>
          <w:b/>
          <w:sz w:val="36"/>
          <w:szCs w:val="36"/>
          <w:u w:val="single"/>
        </w:rPr>
      </w:pPr>
      <w:r>
        <w:rPr>
          <w:sz w:val="28"/>
          <w:szCs w:val="28"/>
        </w:rPr>
        <w:t>Некоузский муниципальный район  Ярославская область</w:t>
      </w:r>
      <w:r>
        <w:rPr>
          <w:sz w:val="28"/>
          <w:szCs w:val="28"/>
          <w:u w:val="single"/>
        </w:rPr>
        <w:t xml:space="preserve"> __________________________________________________________</w:t>
      </w:r>
    </w:p>
    <w:p w:rsidR="00E0156B" w:rsidRDefault="00E0156B" w:rsidP="00E0156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E0156B" w:rsidRDefault="00E0156B" w:rsidP="00E0156B">
      <w:pPr>
        <w:jc w:val="center"/>
        <w:rPr>
          <w:b/>
          <w:sz w:val="32"/>
          <w:szCs w:val="32"/>
        </w:rPr>
      </w:pPr>
    </w:p>
    <w:p w:rsidR="00E0156B" w:rsidRDefault="00382647" w:rsidP="00E0156B">
      <w:r>
        <w:t>от 26</w:t>
      </w:r>
      <w:r w:rsidR="00FB3566">
        <w:t>.06</w:t>
      </w:r>
      <w:r w:rsidR="00FC37A4">
        <w:t>.2018</w:t>
      </w:r>
      <w:r w:rsidR="00E0156B">
        <w:t xml:space="preserve">г.                                                                                            </w:t>
      </w:r>
      <w:r w:rsidR="00FC37A4">
        <w:t xml:space="preserve"> </w:t>
      </w:r>
      <w:r>
        <w:t xml:space="preserve">                          № 155</w:t>
      </w:r>
    </w:p>
    <w:p w:rsidR="00E0156B" w:rsidRDefault="00E0156B" w:rsidP="00E0156B">
      <w:pPr>
        <w:pStyle w:val="3"/>
        <w:spacing w:after="0"/>
        <w:rPr>
          <w:b/>
          <w:sz w:val="24"/>
          <w:szCs w:val="24"/>
        </w:rPr>
      </w:pPr>
    </w:p>
    <w:p w:rsidR="00E0156B" w:rsidRDefault="00E0156B" w:rsidP="00E0156B">
      <w:r>
        <w:t>О включении в Реестр казны и баланс имущества</w:t>
      </w:r>
    </w:p>
    <w:p w:rsidR="00E0156B" w:rsidRDefault="00E0156B" w:rsidP="00E0156B">
      <w:r>
        <w:t>казны движимого имущества</w:t>
      </w:r>
    </w:p>
    <w:p w:rsidR="00E0156B" w:rsidRDefault="00E0156B" w:rsidP="00E0156B">
      <w:r>
        <w:t>Веретейского сельского поселения</w:t>
      </w:r>
    </w:p>
    <w:p w:rsidR="00E0156B" w:rsidRDefault="00E0156B" w:rsidP="00E0156B">
      <w:pPr>
        <w:pStyle w:val="a3"/>
      </w:pPr>
    </w:p>
    <w:p w:rsidR="00FB3566" w:rsidRDefault="00F84DAB" w:rsidP="00F84DAB">
      <w:pPr>
        <w:pStyle w:val="a3"/>
        <w:ind w:left="0"/>
        <w:jc w:val="both"/>
      </w:pPr>
      <w:r>
        <w:t xml:space="preserve">     </w:t>
      </w:r>
      <w:r w:rsidR="00E0156B">
        <w:t xml:space="preserve">На основании </w:t>
      </w:r>
      <w:r w:rsidR="00382647">
        <w:t>актов о приеме - передачи объектов нефинансовых активов №АА000054, № АА000055, № АА000056, № АА000058, №АА000059, № АА000060 от 29.05.2018г.</w:t>
      </w:r>
    </w:p>
    <w:p w:rsidR="00E0156B" w:rsidRDefault="00E0156B" w:rsidP="00E0156B">
      <w:pPr>
        <w:jc w:val="both"/>
      </w:pPr>
      <w:r>
        <w:t>АДМИНИСТРАЦИЯ ПОСТАНОВЛЯЕТ:</w:t>
      </w:r>
    </w:p>
    <w:p w:rsidR="00E0156B" w:rsidRDefault="00E0156B" w:rsidP="00E0156B"/>
    <w:p w:rsidR="00E0156B" w:rsidRDefault="00E0156B" w:rsidP="00E0156B">
      <w:pPr>
        <w:pStyle w:val="a3"/>
        <w:ind w:left="0"/>
        <w:jc w:val="both"/>
      </w:pPr>
      <w:r>
        <w:t>1. Включить в реестр казны Веретейского сельского поселения следующее движимое</w:t>
      </w:r>
      <w:r w:rsidR="00565307">
        <w:t xml:space="preserve"> </w:t>
      </w:r>
      <w:r>
        <w:t>имущество:</w:t>
      </w:r>
    </w:p>
    <w:p w:rsidR="00E0156B" w:rsidRDefault="00FC37A4" w:rsidP="00E0156B">
      <w:pPr>
        <w:pStyle w:val="a3"/>
        <w:ind w:left="0"/>
        <w:jc w:val="both"/>
      </w:pPr>
      <w:r>
        <w:t xml:space="preserve">- </w:t>
      </w:r>
      <w:r w:rsidR="00382647">
        <w:t>станок токарный Кусон-3</w:t>
      </w:r>
      <w:r w:rsidR="00F33F91">
        <w:t xml:space="preserve">, стоимостью </w:t>
      </w:r>
      <w:r w:rsidR="00382647">
        <w:t>114406,78</w:t>
      </w:r>
      <w:r w:rsidR="00A41D1E">
        <w:t xml:space="preserve"> рублей,</w:t>
      </w:r>
      <w:r w:rsidR="00E0156B">
        <w:t xml:space="preserve"> адрес (местонахождение) объекта: Ярославская область, Некоузский район, </w:t>
      </w:r>
      <w:r w:rsidR="00F33F91">
        <w:t>п</w:t>
      </w:r>
      <w:r w:rsidR="00112F02">
        <w:t xml:space="preserve">. </w:t>
      </w:r>
      <w:r w:rsidR="00FB3566">
        <w:t>Борок</w:t>
      </w:r>
      <w:r w:rsidR="00F33F91">
        <w:t>;</w:t>
      </w:r>
    </w:p>
    <w:p w:rsidR="00382647" w:rsidRDefault="00382647" w:rsidP="00382647">
      <w:pPr>
        <w:pStyle w:val="a3"/>
        <w:ind w:left="0"/>
        <w:jc w:val="both"/>
      </w:pPr>
      <w:r>
        <w:t xml:space="preserve">- станок </w:t>
      </w:r>
      <w:proofErr w:type="spellStart"/>
      <w:r>
        <w:t>точильно</w:t>
      </w:r>
      <w:proofErr w:type="spellEnd"/>
      <w:r>
        <w:t xml:space="preserve"> – шлифовальный ТШ-1 , стоимостью 22576,27 рублей, адрес (местонахождение) объекта: Ярославская область, Некоузский район, п. Борок;</w:t>
      </w:r>
    </w:p>
    <w:p w:rsidR="00382647" w:rsidRDefault="00382647" w:rsidP="00382647">
      <w:pPr>
        <w:pStyle w:val="a3"/>
        <w:ind w:left="0"/>
        <w:jc w:val="both"/>
      </w:pPr>
      <w:r>
        <w:t>- станок сверлильный ГС-2112, стоимостью 32203,39 рублей, адрес (местонахождение) объекта: Ярославская область, Некоузский район, п. Борок;</w:t>
      </w:r>
    </w:p>
    <w:p w:rsidR="00382647" w:rsidRDefault="00382647" w:rsidP="00382647">
      <w:pPr>
        <w:pStyle w:val="a3"/>
        <w:ind w:left="0"/>
        <w:jc w:val="both"/>
      </w:pPr>
      <w:r>
        <w:t xml:space="preserve">- косилка КС-2,1, стоимостью 13000,00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382647" w:rsidRDefault="00382647" w:rsidP="00382647">
      <w:pPr>
        <w:pStyle w:val="a3"/>
        <w:ind w:left="0"/>
        <w:jc w:val="both"/>
      </w:pPr>
      <w:r>
        <w:t>- станок комбинированный К5-400, стоимостью 182203,39 рублей, адрес (местонахождение) объекта: Ярославская область, Некоузский район, п. Борок;</w:t>
      </w:r>
    </w:p>
    <w:p w:rsidR="00382647" w:rsidRDefault="00382647" w:rsidP="00382647">
      <w:pPr>
        <w:pStyle w:val="a3"/>
        <w:ind w:left="0"/>
        <w:jc w:val="both"/>
      </w:pPr>
      <w:r>
        <w:t>- вентилятор пылевой ВЦП 6-45-5-01, стоимостью 35084,75 рублей, адрес (местонахождение) объекта: Ярославская область, Некоузский район, п. Борок</w:t>
      </w:r>
      <w:r w:rsidR="009414DF">
        <w:t>.</w:t>
      </w:r>
    </w:p>
    <w:p w:rsidR="00E0156B" w:rsidRPr="00AB5078" w:rsidRDefault="00E0156B" w:rsidP="00E0156B">
      <w:pPr>
        <w:pStyle w:val="a3"/>
        <w:ind w:left="0"/>
        <w:jc w:val="both"/>
        <w:rPr>
          <w:color w:val="FF0000"/>
        </w:rPr>
      </w:pPr>
    </w:p>
    <w:p w:rsidR="00E0156B" w:rsidRDefault="00E0156B" w:rsidP="00E0156B">
      <w:pPr>
        <w:jc w:val="both"/>
      </w:pPr>
      <w:r>
        <w:t xml:space="preserve">2. Включить в баланс </w:t>
      </w:r>
      <w:r w:rsidR="00F33F91">
        <w:t xml:space="preserve">имущества </w:t>
      </w:r>
      <w:r>
        <w:t>казны Веретейского сельско</w:t>
      </w:r>
      <w:r w:rsidR="00565307">
        <w:t>го поселения следующее движимое</w:t>
      </w:r>
      <w:r w:rsidR="00F33F91">
        <w:t xml:space="preserve"> </w:t>
      </w:r>
      <w:r>
        <w:t>имущество:</w:t>
      </w:r>
    </w:p>
    <w:p w:rsidR="009414DF" w:rsidRDefault="009414DF" w:rsidP="009414DF">
      <w:pPr>
        <w:pStyle w:val="a3"/>
        <w:ind w:left="0"/>
        <w:jc w:val="both"/>
      </w:pPr>
      <w:r>
        <w:t>- станок токарный Кусон-3, стоимостью 114406,78 рублей, адрес (местонахождение) объекта: Ярославская область, Некоузский район, п. Борок;</w:t>
      </w:r>
    </w:p>
    <w:p w:rsidR="009414DF" w:rsidRDefault="009414DF" w:rsidP="009414DF">
      <w:pPr>
        <w:pStyle w:val="a3"/>
        <w:ind w:left="0"/>
        <w:jc w:val="both"/>
      </w:pPr>
      <w:r>
        <w:t xml:space="preserve">- станок </w:t>
      </w:r>
      <w:proofErr w:type="spellStart"/>
      <w:r>
        <w:t>точильно</w:t>
      </w:r>
      <w:proofErr w:type="spellEnd"/>
      <w:r>
        <w:t xml:space="preserve"> – шлифовальный ТШ-1 , стоимостью 22576,27 рублей, адрес (местонахождение) объекта: Ярославская область, Некоузский район, п. Борок;</w:t>
      </w:r>
    </w:p>
    <w:p w:rsidR="009414DF" w:rsidRDefault="009414DF" w:rsidP="009414DF">
      <w:pPr>
        <w:pStyle w:val="a3"/>
        <w:ind w:left="0"/>
        <w:jc w:val="both"/>
      </w:pPr>
      <w:r>
        <w:t xml:space="preserve">- станок сверлильный ГС-2112, стоимостью 32203,39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9414DF" w:rsidRDefault="009414DF" w:rsidP="009414DF">
      <w:pPr>
        <w:pStyle w:val="a3"/>
        <w:ind w:left="0"/>
        <w:jc w:val="both"/>
      </w:pPr>
      <w:r>
        <w:t xml:space="preserve">- косилка КС-2,1, стоимостью 13000,00 рублей, адрес (местонахождение) объекта: </w:t>
      </w:r>
      <w:proofErr w:type="gramStart"/>
      <w:r>
        <w:t>Ярославская область, Некоузский район, п. Борок;</w:t>
      </w:r>
      <w:proofErr w:type="gramEnd"/>
    </w:p>
    <w:p w:rsidR="009414DF" w:rsidRDefault="009414DF" w:rsidP="009414DF">
      <w:pPr>
        <w:pStyle w:val="a3"/>
        <w:ind w:left="0"/>
        <w:jc w:val="both"/>
      </w:pPr>
      <w:r>
        <w:t>- станок комбинированный К5-400, стоимостью 182203,39 рублей, адрес (местонахождение) объекта: Ярославская область, Некоузский район, п. Борок;</w:t>
      </w:r>
    </w:p>
    <w:p w:rsidR="009414DF" w:rsidRDefault="009414DF" w:rsidP="009414DF">
      <w:pPr>
        <w:pStyle w:val="a3"/>
        <w:ind w:left="0"/>
        <w:jc w:val="both"/>
      </w:pPr>
      <w:r>
        <w:t>- вентилятор пылевой ВЦП 6-45-5-01, стоимостью 35084,75 рублей, адрес (местонахождение) объекта: Ярославская область, Некоузский район, п. Борок.</w:t>
      </w:r>
    </w:p>
    <w:p w:rsidR="00FB3566" w:rsidRDefault="00FB3566" w:rsidP="00E0156B">
      <w:pPr>
        <w:pStyle w:val="a3"/>
        <w:ind w:left="0"/>
        <w:jc w:val="both"/>
      </w:pPr>
    </w:p>
    <w:p w:rsidR="00E0156B" w:rsidRDefault="00F33F91" w:rsidP="00E0156B">
      <w:pPr>
        <w:pStyle w:val="a3"/>
        <w:ind w:left="0"/>
        <w:jc w:val="both"/>
      </w:pPr>
      <w:r>
        <w:t>3</w:t>
      </w:r>
      <w:r w:rsidR="00E0156B">
        <w:t>. Настоящее Постановление вступает в силу с момента подписания</w:t>
      </w:r>
      <w:r w:rsidR="00112F02">
        <w:t>.</w:t>
      </w:r>
    </w:p>
    <w:p w:rsidR="00E0156B" w:rsidRDefault="00E0156B" w:rsidP="00E0156B"/>
    <w:p w:rsidR="00E0156B" w:rsidRDefault="00E0156B" w:rsidP="009414DF">
      <w:pPr>
        <w:spacing w:line="360" w:lineRule="auto"/>
      </w:pPr>
      <w:r>
        <w:t>Глава</w:t>
      </w:r>
    </w:p>
    <w:p w:rsidR="00E0156B" w:rsidRDefault="00E0156B" w:rsidP="009414DF">
      <w:pPr>
        <w:spacing w:line="360" w:lineRule="auto"/>
      </w:pPr>
      <w:r>
        <w:t xml:space="preserve">Веретейского сельского поселения                                    </w:t>
      </w:r>
      <w:r w:rsidR="00112F02">
        <w:t xml:space="preserve">     </w:t>
      </w:r>
      <w:r w:rsidR="00112F02">
        <w:tab/>
      </w:r>
      <w:r w:rsidR="00112F02">
        <w:tab/>
        <w:t xml:space="preserve">                Т.Б. </w:t>
      </w:r>
      <w:proofErr w:type="spellStart"/>
      <w:r w:rsidR="00112F02">
        <w:t>Гавриш</w:t>
      </w:r>
      <w:proofErr w:type="spellEnd"/>
    </w:p>
    <w:p w:rsidR="00F064B4" w:rsidRDefault="00F064B4" w:rsidP="009414DF">
      <w:pPr>
        <w:spacing w:line="360" w:lineRule="auto"/>
      </w:pPr>
    </w:p>
    <w:sectPr w:rsidR="00F064B4" w:rsidSect="00F0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56B"/>
    <w:rsid w:val="00112F02"/>
    <w:rsid w:val="00176ABF"/>
    <w:rsid w:val="0019590B"/>
    <w:rsid w:val="00237350"/>
    <w:rsid w:val="00246AD9"/>
    <w:rsid w:val="002D7748"/>
    <w:rsid w:val="0035146D"/>
    <w:rsid w:val="00382647"/>
    <w:rsid w:val="004D1D1D"/>
    <w:rsid w:val="00565307"/>
    <w:rsid w:val="007918C3"/>
    <w:rsid w:val="008D7CE6"/>
    <w:rsid w:val="008F5764"/>
    <w:rsid w:val="009414DF"/>
    <w:rsid w:val="00A41D1E"/>
    <w:rsid w:val="00AB5078"/>
    <w:rsid w:val="00B1398A"/>
    <w:rsid w:val="00B72A71"/>
    <w:rsid w:val="00C66677"/>
    <w:rsid w:val="00CB40DF"/>
    <w:rsid w:val="00CE4A0D"/>
    <w:rsid w:val="00E0156B"/>
    <w:rsid w:val="00F064B4"/>
    <w:rsid w:val="00F33F91"/>
    <w:rsid w:val="00F84DAB"/>
    <w:rsid w:val="00FB3566"/>
    <w:rsid w:val="00FC3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6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E0156B"/>
    <w:pPr>
      <w:spacing w:after="120"/>
      <w:ind w:left="283"/>
    </w:pPr>
    <w:rPr>
      <w:rFonts w:eastAsia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E0156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List Paragraph"/>
    <w:basedOn w:val="a"/>
    <w:uiPriority w:val="34"/>
    <w:qFormat/>
    <w:rsid w:val="00E015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91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398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2018-06-27T08:04:00Z</cp:lastPrinted>
  <dcterms:created xsi:type="dcterms:W3CDTF">2017-07-11T06:23:00Z</dcterms:created>
  <dcterms:modified xsi:type="dcterms:W3CDTF">2018-06-27T08:04:00Z</dcterms:modified>
</cp:coreProperties>
</file>