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35" w:rsidRPr="0071463C" w:rsidRDefault="009E0A0B" w:rsidP="002C5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63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C5835" w:rsidRPr="0071463C">
        <w:rPr>
          <w:rFonts w:ascii="Times New Roman" w:hAnsi="Times New Roman" w:cs="Times New Roman"/>
          <w:b/>
          <w:sz w:val="28"/>
          <w:szCs w:val="28"/>
        </w:rPr>
        <w:t>Администрация Веретейского сельского поселения</w:t>
      </w:r>
    </w:p>
    <w:p w:rsidR="002C5835" w:rsidRPr="0071463C" w:rsidRDefault="002C5835" w:rsidP="002C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63C">
        <w:rPr>
          <w:rFonts w:ascii="Times New Roman" w:hAnsi="Times New Roman" w:cs="Times New Roman"/>
          <w:sz w:val="28"/>
          <w:szCs w:val="28"/>
        </w:rPr>
        <w:t>Некоузский муниципальный район  Ярославская область</w:t>
      </w:r>
      <w:r w:rsidRPr="0071463C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</w:t>
      </w:r>
    </w:p>
    <w:p w:rsidR="002C5835" w:rsidRPr="0071463C" w:rsidRDefault="002C5835" w:rsidP="002C5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63C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1463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C5835" w:rsidRPr="0071463C" w:rsidRDefault="002C5835" w:rsidP="002C5835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5835" w:rsidRPr="0071463C" w:rsidRDefault="0071463C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621C88" w:rsidRPr="0071463C">
        <w:rPr>
          <w:rFonts w:ascii="Times New Roman" w:hAnsi="Times New Roman" w:cs="Times New Roman"/>
          <w:sz w:val="24"/>
          <w:szCs w:val="24"/>
        </w:rPr>
        <w:t>.04.2017</w:t>
      </w:r>
      <w:r w:rsidR="002C5835" w:rsidRPr="0071463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79</w:t>
      </w:r>
    </w:p>
    <w:p w:rsidR="002C5835" w:rsidRPr="0071463C" w:rsidRDefault="002C5835" w:rsidP="002C5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835" w:rsidRPr="0071463C" w:rsidRDefault="002C5835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>Об исполнении бюджета Веретейского</w:t>
      </w:r>
    </w:p>
    <w:p w:rsidR="002C5835" w:rsidRPr="0071463C" w:rsidRDefault="002C5835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>сельс</w:t>
      </w:r>
      <w:r w:rsidR="00621C88" w:rsidRPr="0071463C">
        <w:rPr>
          <w:rFonts w:ascii="Times New Roman" w:hAnsi="Times New Roman" w:cs="Times New Roman"/>
          <w:sz w:val="24"/>
          <w:szCs w:val="24"/>
        </w:rPr>
        <w:t>кого поселения за 1 квартал 2017</w:t>
      </w:r>
      <w:r w:rsidRPr="0071463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5835" w:rsidRPr="0071463C" w:rsidRDefault="002C5835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835" w:rsidRPr="0071463C" w:rsidRDefault="002C5835" w:rsidP="002C5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 xml:space="preserve">На основании статьи 41 Бюджетного кодекса Российской Федерации, Положения о бюджетном процессе в </w:t>
      </w:r>
      <w:proofErr w:type="spellStart"/>
      <w:r w:rsidRPr="0071463C">
        <w:rPr>
          <w:rFonts w:ascii="Times New Roman" w:hAnsi="Times New Roman" w:cs="Times New Roman"/>
          <w:sz w:val="24"/>
          <w:szCs w:val="24"/>
        </w:rPr>
        <w:t>Веретейском</w:t>
      </w:r>
      <w:proofErr w:type="spellEnd"/>
      <w:r w:rsidRPr="0071463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2C5835" w:rsidRPr="0071463C" w:rsidRDefault="002C5835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>АДМИНИСТРАЦИЯ  ПОСТАНОВЛЯЕТ:</w:t>
      </w:r>
    </w:p>
    <w:p w:rsidR="002C5835" w:rsidRPr="0071463C" w:rsidRDefault="002C5835" w:rsidP="002C5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835" w:rsidRPr="0071463C" w:rsidRDefault="002C5835" w:rsidP="002C58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>1. Утвердить отчёт об исполнении бюджета Веретейского сельс</w:t>
      </w:r>
      <w:r w:rsidR="00621C88" w:rsidRPr="0071463C">
        <w:rPr>
          <w:rFonts w:ascii="Times New Roman" w:hAnsi="Times New Roman" w:cs="Times New Roman"/>
          <w:sz w:val="24"/>
          <w:szCs w:val="24"/>
        </w:rPr>
        <w:t>кого поселения за 1 квартал 2017</w:t>
      </w:r>
      <w:r w:rsidRPr="0071463C">
        <w:rPr>
          <w:rFonts w:ascii="Times New Roman" w:hAnsi="Times New Roman" w:cs="Times New Roman"/>
          <w:sz w:val="24"/>
          <w:szCs w:val="24"/>
        </w:rPr>
        <w:t xml:space="preserve"> года (Приложение № 1).</w:t>
      </w:r>
    </w:p>
    <w:p w:rsidR="002C5835" w:rsidRPr="0071463C" w:rsidRDefault="002C5835" w:rsidP="002C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35" w:rsidRPr="0071463C" w:rsidRDefault="002C5835" w:rsidP="002C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подписания.</w:t>
      </w:r>
    </w:p>
    <w:p w:rsidR="002C5835" w:rsidRPr="0071463C" w:rsidRDefault="002C5835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835" w:rsidRPr="0071463C" w:rsidRDefault="002C5835" w:rsidP="002C5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>Глава</w:t>
      </w:r>
    </w:p>
    <w:p w:rsidR="002C5835" w:rsidRPr="0071463C" w:rsidRDefault="002C5835" w:rsidP="002C5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                                                   </w:t>
      </w:r>
      <w:r w:rsidR="00621C88" w:rsidRPr="0071463C">
        <w:rPr>
          <w:rFonts w:ascii="Times New Roman" w:hAnsi="Times New Roman" w:cs="Times New Roman"/>
          <w:sz w:val="24"/>
          <w:szCs w:val="24"/>
        </w:rPr>
        <w:t xml:space="preserve">                       Т.Б. </w:t>
      </w:r>
      <w:proofErr w:type="spellStart"/>
      <w:r w:rsidR="00621C88" w:rsidRPr="0071463C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</w:p>
    <w:p w:rsidR="002C5835" w:rsidRPr="0071463C" w:rsidRDefault="002C5835" w:rsidP="002C5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35" w:rsidRPr="0071463C" w:rsidRDefault="002C5835" w:rsidP="002C5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35" w:rsidRPr="0071463C" w:rsidRDefault="002C5835" w:rsidP="002C5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35" w:rsidRPr="0071463C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35" w:rsidRPr="0071463C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3C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3C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3C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3C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3C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3C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3C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3C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3C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3C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3C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3C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3C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3C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3C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3C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3C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3C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3C" w:rsidRPr="0071463C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35" w:rsidRPr="0071463C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35" w:rsidRPr="0071463C" w:rsidRDefault="0071463C" w:rsidP="00714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1463C" w:rsidRPr="0071463C" w:rsidRDefault="0071463C" w:rsidP="00714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>к Постановлению от 18.04.2017г. № 79</w:t>
      </w:r>
    </w:p>
    <w:p w:rsidR="002C5835" w:rsidRPr="0071463C" w:rsidRDefault="002C5835" w:rsidP="00714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835" w:rsidRPr="0071463C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3C" w:rsidRPr="0071463C" w:rsidRDefault="0071463C" w:rsidP="00714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63C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бюджета Веретейского сельского поселения за </w:t>
      </w:r>
      <w:r w:rsidRPr="007146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463C">
        <w:rPr>
          <w:rFonts w:ascii="Times New Roman" w:hAnsi="Times New Roman" w:cs="Times New Roman"/>
          <w:b/>
          <w:sz w:val="24"/>
          <w:szCs w:val="24"/>
        </w:rPr>
        <w:t xml:space="preserve"> квартал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1463C" w:rsidRPr="0071463C" w:rsidRDefault="0071463C" w:rsidP="00714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3C" w:rsidRPr="0071463C" w:rsidRDefault="0071463C" w:rsidP="0071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>Бюджет поселения по доходам выполнен в сумме 4 862 171 ,21 рублей, или на 19,63 % (Приложение 1);</w:t>
      </w:r>
    </w:p>
    <w:p w:rsidR="0071463C" w:rsidRPr="0071463C" w:rsidRDefault="0071463C" w:rsidP="0071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>по расходам в сумме 4 217 981,68  рубля или на 17,03 % (Приложение 2);</w:t>
      </w:r>
    </w:p>
    <w:p w:rsidR="0071463C" w:rsidRPr="0071463C" w:rsidRDefault="0071463C" w:rsidP="0071463C">
      <w:pPr>
        <w:rPr>
          <w:rFonts w:ascii="Times New Roman" w:hAnsi="Times New Roman" w:cs="Times New Roman"/>
          <w:sz w:val="24"/>
          <w:szCs w:val="24"/>
        </w:rPr>
      </w:pPr>
    </w:p>
    <w:p w:rsidR="0071463C" w:rsidRPr="0071463C" w:rsidRDefault="0071463C" w:rsidP="00714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869" w:type="dxa"/>
        <w:tblInd w:w="-34" w:type="dxa"/>
        <w:tblLayout w:type="fixed"/>
        <w:tblLook w:val="04A0"/>
      </w:tblPr>
      <w:tblGrid>
        <w:gridCol w:w="3152"/>
        <w:gridCol w:w="5212"/>
        <w:gridCol w:w="1559"/>
        <w:gridCol w:w="946"/>
      </w:tblGrid>
      <w:tr w:rsidR="0071463C" w:rsidRPr="0071463C" w:rsidTr="002E1688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Приложение 1</w:t>
            </w:r>
          </w:p>
        </w:tc>
      </w:tr>
      <w:tr w:rsidR="0071463C" w:rsidRPr="0071463C" w:rsidTr="002E1688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к отчету за </w:t>
            </w: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</w:tr>
      <w:tr w:rsidR="0071463C" w:rsidRPr="0071463C" w:rsidTr="002E1688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63C" w:rsidRPr="0071463C" w:rsidTr="002E1688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 доходов бюджета Веретейского сельского поселения</w:t>
            </w:r>
          </w:p>
          <w:p w:rsidR="0071463C" w:rsidRPr="0071463C" w:rsidRDefault="0071463C" w:rsidP="002E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71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14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 2017 года в соответствии  с классификацией доходов</w:t>
            </w:r>
          </w:p>
          <w:p w:rsidR="0071463C" w:rsidRPr="0071463C" w:rsidRDefault="0071463C" w:rsidP="002E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бюджетов Российской Федерации</w:t>
            </w:r>
          </w:p>
        </w:tc>
      </w:tr>
      <w:tr w:rsidR="0071463C" w:rsidRPr="0071463C" w:rsidTr="002E1688">
        <w:trPr>
          <w:gridAfter w:val="1"/>
          <w:wAfter w:w="946" w:type="dxa"/>
          <w:trHeight w:val="109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63C" w:rsidRPr="0071463C" w:rsidTr="002E1688">
        <w:trPr>
          <w:gridAfter w:val="1"/>
          <w:wAfter w:w="946" w:type="dxa"/>
          <w:trHeight w:val="37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рублей</w:t>
            </w:r>
          </w:p>
        </w:tc>
      </w:tr>
      <w:tr w:rsidR="0071463C" w:rsidRPr="0071463C" w:rsidTr="002E1688">
        <w:trPr>
          <w:gridAfter w:val="1"/>
          <w:wAfter w:w="946" w:type="dxa"/>
          <w:trHeight w:val="63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1463C" w:rsidRPr="0071463C" w:rsidTr="002E1688">
        <w:trPr>
          <w:gridAfter w:val="1"/>
          <w:wAfter w:w="946" w:type="dxa"/>
          <w:trHeight w:val="401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3C" w:rsidRPr="0071463C" w:rsidRDefault="0071463C" w:rsidP="002E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5 187 269,55</w:t>
            </w:r>
          </w:p>
        </w:tc>
      </w:tr>
      <w:tr w:rsidR="0071463C" w:rsidRPr="0071463C" w:rsidTr="002E1688">
        <w:trPr>
          <w:gridAfter w:val="1"/>
          <w:wAfter w:w="946" w:type="dxa"/>
          <w:trHeight w:val="409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71463C" w:rsidRDefault="0071463C" w:rsidP="002E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74 961,16</w:t>
            </w:r>
          </w:p>
        </w:tc>
      </w:tr>
      <w:tr w:rsidR="0071463C" w:rsidRPr="0071463C" w:rsidTr="002E1688">
        <w:trPr>
          <w:gridAfter w:val="1"/>
          <w:wAfter w:w="946" w:type="dxa"/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71463C" w:rsidRDefault="0071463C" w:rsidP="002E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74 961,16</w:t>
            </w:r>
          </w:p>
        </w:tc>
      </w:tr>
      <w:tr w:rsidR="0071463C" w:rsidRPr="0071463C" w:rsidTr="002E1688">
        <w:trPr>
          <w:gridAfter w:val="1"/>
          <w:wAfter w:w="946" w:type="dxa"/>
          <w:trHeight w:val="36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71463C" w:rsidRDefault="0071463C" w:rsidP="002E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4 662 189,67</w:t>
            </w:r>
          </w:p>
        </w:tc>
      </w:tr>
      <w:tr w:rsidR="0071463C" w:rsidRPr="0071463C" w:rsidTr="002E1688">
        <w:trPr>
          <w:gridAfter w:val="1"/>
          <w:wAfter w:w="946" w:type="dxa"/>
          <w:trHeight w:val="37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182 1 06 01030 10 0000 110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71463C" w:rsidRDefault="0071463C" w:rsidP="002E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19 734,28</w:t>
            </w:r>
          </w:p>
        </w:tc>
      </w:tr>
      <w:tr w:rsidR="0071463C" w:rsidRPr="0071463C" w:rsidTr="002E1688">
        <w:trPr>
          <w:gridAfter w:val="1"/>
          <w:wAfter w:w="946" w:type="dxa"/>
          <w:trHeight w:val="42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182 1 06 06000 10 0000 110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71463C" w:rsidRDefault="0071463C" w:rsidP="002E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4 642 455,39</w:t>
            </w:r>
          </w:p>
        </w:tc>
      </w:tr>
      <w:tr w:rsidR="0071463C" w:rsidRPr="0071463C" w:rsidTr="002E1688">
        <w:trPr>
          <w:gridAfter w:val="1"/>
          <w:wAfter w:w="946" w:type="dxa"/>
          <w:trHeight w:val="42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182 1 05 03010 01 3000 110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3C" w:rsidRPr="0071463C" w:rsidRDefault="0071463C" w:rsidP="002E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71463C" w:rsidRDefault="0071463C" w:rsidP="002E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gridAfter w:val="1"/>
          <w:wAfter w:w="946" w:type="dxa"/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615 117 01050 10 0000 180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3C" w:rsidRPr="0071463C" w:rsidRDefault="0071463C" w:rsidP="002E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71463C" w:rsidRDefault="0071463C" w:rsidP="002E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gridAfter w:val="1"/>
          <w:wAfter w:w="946" w:type="dxa"/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000 1 08 00000 00 0000 110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71463C" w:rsidRDefault="0071463C" w:rsidP="002E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3 250,00</w:t>
            </w:r>
          </w:p>
        </w:tc>
      </w:tr>
      <w:tr w:rsidR="0071463C" w:rsidRPr="0071463C" w:rsidTr="002E1688">
        <w:trPr>
          <w:gridAfter w:val="1"/>
          <w:wAfter w:w="946" w:type="dxa"/>
          <w:trHeight w:val="18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615 1 08 04020 01 0000 110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71463C" w:rsidRDefault="0071463C" w:rsidP="002E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3 250,00</w:t>
            </w:r>
          </w:p>
        </w:tc>
      </w:tr>
      <w:tr w:rsidR="0071463C" w:rsidRPr="0071463C" w:rsidTr="002E1688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71463C" w:rsidRDefault="0071463C" w:rsidP="002E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446 868,72</w:t>
            </w:r>
          </w:p>
        </w:tc>
      </w:tr>
      <w:tr w:rsidR="0071463C" w:rsidRPr="0071463C" w:rsidTr="002E1688">
        <w:trPr>
          <w:gridAfter w:val="1"/>
          <w:wAfter w:w="946" w:type="dxa"/>
          <w:trHeight w:val="105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71463C" w:rsidRDefault="0071463C" w:rsidP="002E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446 868,72</w:t>
            </w:r>
          </w:p>
        </w:tc>
      </w:tr>
      <w:tr w:rsidR="0071463C" w:rsidRPr="0071463C" w:rsidTr="002E1688">
        <w:trPr>
          <w:gridAfter w:val="1"/>
          <w:wAfter w:w="946" w:type="dxa"/>
          <w:trHeight w:val="49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71463C" w:rsidRDefault="0071463C" w:rsidP="002E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- 325 098,34</w:t>
            </w:r>
          </w:p>
        </w:tc>
      </w:tr>
      <w:tr w:rsidR="0071463C" w:rsidRPr="0071463C" w:rsidTr="002E1688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615 2 00  00000 00 0000 000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63C" w:rsidRPr="0071463C" w:rsidRDefault="0071463C" w:rsidP="002E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- 325 098,34</w:t>
            </w:r>
          </w:p>
        </w:tc>
      </w:tr>
      <w:tr w:rsidR="0071463C" w:rsidRPr="0071463C" w:rsidTr="002E1688">
        <w:trPr>
          <w:gridAfter w:val="1"/>
          <w:wAfter w:w="946" w:type="dxa"/>
          <w:trHeight w:val="63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63C" w:rsidRPr="0071463C" w:rsidRDefault="0071463C" w:rsidP="002E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45 137,50</w:t>
            </w:r>
          </w:p>
        </w:tc>
      </w:tr>
      <w:tr w:rsidR="0071463C" w:rsidRPr="0071463C" w:rsidTr="002E1688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615 2 02 03015 10 0000 151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3C" w:rsidRPr="0071463C" w:rsidRDefault="0071463C" w:rsidP="002E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45 137,50</w:t>
            </w:r>
          </w:p>
        </w:tc>
      </w:tr>
      <w:tr w:rsidR="0071463C" w:rsidRPr="0071463C" w:rsidTr="002E1688">
        <w:trPr>
          <w:gridAfter w:val="1"/>
          <w:wAfter w:w="946" w:type="dxa"/>
          <w:trHeight w:val="70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000 2 19 00000 00 0000 151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3C" w:rsidRPr="0071463C" w:rsidRDefault="0071463C" w:rsidP="002E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Субсидии  бюджетам субъектов РФ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3C" w:rsidRPr="0071463C" w:rsidRDefault="0071463C" w:rsidP="002E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- 370 235,84</w:t>
            </w:r>
          </w:p>
        </w:tc>
      </w:tr>
      <w:tr w:rsidR="0071463C" w:rsidRPr="0071463C" w:rsidTr="002E1688">
        <w:trPr>
          <w:gridAfter w:val="1"/>
          <w:wAfter w:w="946" w:type="dxa"/>
          <w:trHeight w:val="156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615 2 19  25020 10 0000 151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3C" w:rsidRPr="0071463C" w:rsidRDefault="0071463C" w:rsidP="002E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 годы из бюджетов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3C" w:rsidRPr="0071463C" w:rsidRDefault="0071463C" w:rsidP="002E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- 200 546,08</w:t>
            </w:r>
          </w:p>
        </w:tc>
      </w:tr>
      <w:tr w:rsidR="0071463C" w:rsidRPr="0071463C" w:rsidTr="002E1688">
        <w:trPr>
          <w:gridAfter w:val="1"/>
          <w:wAfter w:w="946" w:type="dxa"/>
          <w:trHeight w:val="156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615 2 19 60010 10 0000 151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3C" w:rsidRPr="0071463C" w:rsidRDefault="0071463C" w:rsidP="002E16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3C" w:rsidRPr="0071463C" w:rsidRDefault="0071463C" w:rsidP="002E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- 169 689,76</w:t>
            </w:r>
          </w:p>
        </w:tc>
      </w:tr>
      <w:tr w:rsidR="0071463C" w:rsidRPr="0071463C" w:rsidTr="002E1688">
        <w:trPr>
          <w:gridAfter w:val="1"/>
          <w:wAfter w:w="946" w:type="dxa"/>
          <w:trHeight w:val="3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4 862 171,21</w:t>
            </w:r>
          </w:p>
        </w:tc>
      </w:tr>
      <w:tr w:rsidR="0071463C" w:rsidRPr="0071463C" w:rsidTr="002E1688">
        <w:trPr>
          <w:gridAfter w:val="1"/>
          <w:wAfter w:w="946" w:type="dxa"/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1463C" w:rsidRPr="0071463C" w:rsidRDefault="0071463C" w:rsidP="0071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192"/>
        <w:gridCol w:w="4378"/>
        <w:gridCol w:w="202"/>
        <w:gridCol w:w="1793"/>
        <w:gridCol w:w="98"/>
        <w:gridCol w:w="992"/>
        <w:gridCol w:w="55"/>
        <w:gridCol w:w="1504"/>
      </w:tblGrid>
      <w:tr w:rsidR="0071463C" w:rsidRPr="0071463C" w:rsidTr="002E1688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71463C" w:rsidRPr="0071463C" w:rsidTr="002E1688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отчету за </w:t>
            </w: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463C" w:rsidRPr="0071463C" w:rsidTr="002E1688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63C" w:rsidRPr="0071463C" w:rsidTr="002E1688">
        <w:trPr>
          <w:trHeight w:val="289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463C" w:rsidRPr="0071463C" w:rsidTr="002E1688">
        <w:trPr>
          <w:trHeight w:val="1429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 и группам </w:t>
            </w:r>
            <w:proofErr w:type="gramStart"/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бюджетов Российской Федерации</w:t>
            </w:r>
            <w:proofErr w:type="gramEnd"/>
          </w:p>
          <w:p w:rsidR="0071463C" w:rsidRPr="0071463C" w:rsidRDefault="0071463C" w:rsidP="002E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 2017 года</w:t>
            </w:r>
          </w:p>
        </w:tc>
      </w:tr>
      <w:tr w:rsidR="0071463C" w:rsidRPr="0071463C" w:rsidTr="002E1688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1463C" w:rsidRPr="0071463C" w:rsidRDefault="0071463C" w:rsidP="0071463C">
      <w:pPr>
        <w:tabs>
          <w:tab w:val="left" w:pos="41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ab/>
      </w:r>
      <w:r w:rsidRPr="0071463C">
        <w:rPr>
          <w:rFonts w:ascii="Times New Roman" w:hAnsi="Times New Roman" w:cs="Times New Roman"/>
          <w:i/>
          <w:sz w:val="24"/>
          <w:szCs w:val="24"/>
        </w:rPr>
        <w:t>рублей</w:t>
      </w: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4536"/>
        <w:gridCol w:w="34"/>
        <w:gridCol w:w="1951"/>
        <w:gridCol w:w="1134"/>
        <w:gridCol w:w="1559"/>
      </w:tblGrid>
      <w:tr w:rsidR="0071463C" w:rsidRPr="0071463C" w:rsidTr="002E1688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71463C" w:rsidRDefault="0071463C" w:rsidP="002E1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Код целевой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 xml:space="preserve">2017 года                    </w:t>
            </w:r>
          </w:p>
        </w:tc>
      </w:tr>
      <w:tr w:rsidR="0071463C" w:rsidRPr="0071463C" w:rsidTr="002E1688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55 656,00</w:t>
            </w:r>
          </w:p>
        </w:tc>
      </w:tr>
      <w:tr w:rsidR="0071463C" w:rsidRPr="0071463C" w:rsidTr="002E1688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1.1 </w:t>
            </w:r>
          </w:p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реализации муниципальной программы </w:t>
            </w:r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"Развитие образования и молодежная политика в </w:t>
            </w:r>
            <w:proofErr w:type="spellStart"/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01.1.01.20010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55 656,00</w:t>
            </w:r>
          </w:p>
        </w:tc>
      </w:tr>
      <w:tr w:rsidR="0071463C" w:rsidRPr="0071463C" w:rsidTr="002E168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23 656,00</w:t>
            </w:r>
          </w:p>
        </w:tc>
      </w:tr>
      <w:tr w:rsidR="0071463C" w:rsidRPr="0071463C" w:rsidTr="002E1688">
        <w:trPr>
          <w:trHeight w:val="57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</w:tr>
      <w:tr w:rsidR="0071463C" w:rsidRPr="0071463C" w:rsidTr="002E1688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"Социальная поддержка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22 593,96</w:t>
            </w:r>
          </w:p>
        </w:tc>
      </w:tr>
      <w:tr w:rsidR="0071463C" w:rsidRPr="0071463C" w:rsidTr="002E1688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2.1 </w:t>
            </w:r>
          </w:p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реализации </w:t>
            </w:r>
            <w:proofErr w:type="spellStart"/>
            <w:proofErr w:type="gramStart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муниципаль-ной</w:t>
            </w:r>
            <w:proofErr w:type="spellEnd"/>
            <w:proofErr w:type="gramEnd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/>
            </w:tblPr>
            <w:tblGrid>
              <w:gridCol w:w="9885"/>
            </w:tblGrid>
            <w:tr w:rsidR="0071463C" w:rsidRPr="0071463C" w:rsidTr="002E1688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463C" w:rsidRPr="0071463C" w:rsidRDefault="0071463C" w:rsidP="002E168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71463C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населения Веретейского сельского</w:t>
                  </w:r>
                </w:p>
                <w:p w:rsidR="0071463C" w:rsidRPr="0071463C" w:rsidRDefault="0071463C" w:rsidP="002E168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71463C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поселения" </w:t>
                  </w:r>
                </w:p>
              </w:tc>
            </w:tr>
          </w:tbl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02.1.01.20020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22 593,96</w:t>
            </w:r>
          </w:p>
        </w:tc>
      </w:tr>
      <w:tr w:rsidR="0071463C" w:rsidRPr="0071463C" w:rsidTr="002E168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2 697,00</w:t>
            </w:r>
          </w:p>
        </w:tc>
      </w:tr>
      <w:tr w:rsidR="0071463C" w:rsidRPr="0071463C" w:rsidTr="002E168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19 896,96</w:t>
            </w:r>
          </w:p>
        </w:tc>
      </w:tr>
      <w:tr w:rsidR="0071463C" w:rsidRPr="0071463C" w:rsidTr="002E1688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03.0.00.00000</w:t>
            </w:r>
            <w:proofErr w:type="gram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1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</w:t>
            </w:r>
          </w:p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реализации </w:t>
            </w:r>
            <w:proofErr w:type="spellStart"/>
            <w:proofErr w:type="gramStart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муниципаль-ной</w:t>
            </w:r>
            <w:proofErr w:type="spellEnd"/>
            <w:proofErr w:type="gram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программы </w:t>
            </w:r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9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03.1.01.20030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60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бюджета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131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3.2</w:t>
            </w:r>
          </w:p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03.1.02.71190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7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105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3.3</w:t>
            </w:r>
          </w:p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gram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убсидия</w:t>
            </w:r>
            <w:proofErr w:type="spell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реализацию мероприятий подпрограммы "Обеспечение жильем молодых семей" федеральной программы "Жилище"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03.1.03.50200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63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жилья в маневренный фонд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12 347,37</w:t>
            </w:r>
          </w:p>
        </w:tc>
      </w:tr>
      <w:tr w:rsidR="0071463C" w:rsidRPr="0071463C" w:rsidTr="002E1688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4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proofErr w:type="gramStart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строитель-ству</w:t>
            </w:r>
            <w:proofErr w:type="spellEnd"/>
            <w:proofErr w:type="gramEnd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реконструкции объектов </w:t>
            </w:r>
            <w:proofErr w:type="spellStart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водо-снабжения</w:t>
            </w:r>
            <w:proofErr w:type="spellEnd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водоотведения за счет средств бюджета поселения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04.1.01.20040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10 974,00</w:t>
            </w:r>
          </w:p>
        </w:tc>
      </w:tr>
      <w:tr w:rsidR="0071463C" w:rsidRPr="0071463C" w:rsidTr="002E1688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3C" w:rsidRPr="0071463C" w:rsidTr="002E1688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10 974,00</w:t>
            </w:r>
          </w:p>
        </w:tc>
      </w:tr>
      <w:tr w:rsidR="0071463C" w:rsidRPr="0071463C" w:rsidTr="002E1688">
        <w:trPr>
          <w:trHeight w:val="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4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04.2.02.20050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1 373,37</w:t>
            </w:r>
          </w:p>
        </w:tc>
      </w:tr>
      <w:tr w:rsidR="0071463C" w:rsidRPr="0071463C" w:rsidTr="002E1688">
        <w:trPr>
          <w:trHeight w:val="2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3C" w:rsidRPr="0071463C" w:rsidTr="002E1688">
        <w:trPr>
          <w:trHeight w:val="5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1 373,37</w:t>
            </w:r>
          </w:p>
        </w:tc>
      </w:tr>
      <w:tr w:rsidR="0071463C" w:rsidRPr="0071463C" w:rsidTr="002E1688">
        <w:trPr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топливно-энергетической отрасли (возмещение выпадающих доходов от  реализации населению твердого топлива)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04.2.04.20070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316 370,38</w:t>
            </w:r>
          </w:p>
        </w:tc>
      </w:tr>
      <w:tr w:rsidR="0071463C" w:rsidRPr="0071463C" w:rsidTr="002E1688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5.1 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</w:t>
            </w:r>
            <w:proofErr w:type="spellStart"/>
            <w:proofErr w:type="gramStart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автомо-бильных</w:t>
            </w:r>
            <w:proofErr w:type="spellEnd"/>
            <w:proofErr w:type="gramEnd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дорог федерального значения)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05.1.01.20090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316 370,38</w:t>
            </w:r>
          </w:p>
        </w:tc>
      </w:tr>
      <w:tr w:rsidR="0071463C" w:rsidRPr="0071463C" w:rsidTr="002E1688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316 370,38</w:t>
            </w:r>
          </w:p>
        </w:tc>
      </w:tr>
      <w:tr w:rsidR="0071463C" w:rsidRPr="0071463C" w:rsidTr="002E1688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05.1.02.72440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41 527,38</w:t>
            </w:r>
          </w:p>
        </w:tc>
      </w:tr>
      <w:tr w:rsidR="0071463C" w:rsidRPr="0071463C" w:rsidTr="002E1688">
        <w:trPr>
          <w:trHeight w:val="1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6.1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мероприятий  муниципальной программы"</w:t>
            </w:r>
            <w:r w:rsidRPr="00714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06.1.01.20100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41 527,38</w:t>
            </w:r>
          </w:p>
        </w:tc>
      </w:tr>
      <w:tr w:rsidR="0071463C" w:rsidRPr="0071463C" w:rsidTr="002E1688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41 527,38</w:t>
            </w:r>
          </w:p>
        </w:tc>
      </w:tr>
      <w:tr w:rsidR="0071463C" w:rsidRPr="0071463C" w:rsidTr="002E1688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"Развитие культуры и туризма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proofErr w:type="gram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1 247 424,00</w:t>
            </w:r>
          </w:p>
        </w:tc>
      </w:tr>
      <w:tr w:rsidR="0071463C" w:rsidRPr="0071463C" w:rsidTr="002E1688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7.1 </w:t>
            </w:r>
          </w:p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мероприятий по развитие культуры в </w:t>
            </w:r>
            <w:proofErr w:type="spellStart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07.1.01.20110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1 210 524,00</w:t>
            </w:r>
          </w:p>
        </w:tc>
      </w:tr>
      <w:tr w:rsidR="0071463C" w:rsidRPr="0071463C" w:rsidTr="002E1688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07.1.01.20230,</w:t>
            </w:r>
          </w:p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07.1.01.20240 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1 157 000,00</w:t>
            </w:r>
          </w:p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</w:tc>
      </w:tr>
      <w:tr w:rsidR="0071463C" w:rsidRPr="0071463C" w:rsidTr="002E168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4 524,00</w:t>
            </w:r>
          </w:p>
        </w:tc>
      </w:tr>
      <w:tr w:rsidR="0071463C" w:rsidRPr="0071463C" w:rsidTr="002E1688">
        <w:trPr>
          <w:trHeight w:val="8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7.2</w:t>
            </w:r>
          </w:p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развитию туризма в </w:t>
            </w:r>
            <w:proofErr w:type="spellStart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07.2.02.20120 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36 900,00</w:t>
            </w:r>
          </w:p>
        </w:tc>
      </w:tr>
      <w:tr w:rsidR="0071463C" w:rsidRPr="0071463C" w:rsidTr="002E168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36 900,00</w:t>
            </w:r>
          </w:p>
        </w:tc>
      </w:tr>
      <w:tr w:rsidR="0071463C" w:rsidRPr="0071463C" w:rsidTr="002E1688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30 301,00</w:t>
            </w:r>
          </w:p>
        </w:tc>
      </w:tr>
      <w:tr w:rsidR="0071463C" w:rsidRPr="0071463C" w:rsidTr="002E1688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8.1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08.1.01.20120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30 301,00</w:t>
            </w:r>
          </w:p>
        </w:tc>
      </w:tr>
      <w:tr w:rsidR="0071463C" w:rsidRPr="0071463C" w:rsidTr="002E1688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30 301,00</w:t>
            </w:r>
          </w:p>
        </w:tc>
      </w:tr>
      <w:tr w:rsidR="0071463C" w:rsidRPr="0071463C" w:rsidTr="002E1688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</w:t>
            </w:r>
            <w:proofErr w:type="spellStart"/>
            <w:proofErr w:type="gram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Эконо-мическое</w:t>
            </w:r>
            <w:proofErr w:type="spellEnd"/>
            <w:proofErr w:type="gram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и инновационная экономика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63C" w:rsidRPr="0071463C" w:rsidTr="002E1688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9.1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09.1.01.20130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10.1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Мероприятия по повышению </w:t>
            </w:r>
            <w:proofErr w:type="spellStart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в </w:t>
            </w:r>
            <w:r w:rsidRPr="0071463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10.1.01.20140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71463C" w:rsidRDefault="0071463C" w:rsidP="007146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"Эффективная власть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Cs/>
                <w:sz w:val="24"/>
                <w:szCs w:val="24"/>
              </w:rPr>
              <w:t>11. 0.00.0 0000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172 931,64</w:t>
            </w:r>
          </w:p>
        </w:tc>
      </w:tr>
      <w:tr w:rsidR="0071463C" w:rsidRPr="0071463C" w:rsidTr="002E1688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11.1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лизация мероприятий  по информа</w:t>
            </w: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ционному развитию Веретейского сельского поселения» за счет средств бюджета поселения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11.1.01.20150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44 742,00</w:t>
            </w:r>
          </w:p>
        </w:tc>
      </w:tr>
      <w:tr w:rsidR="0071463C" w:rsidRPr="0071463C" w:rsidTr="002E1688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44 742,00</w:t>
            </w:r>
          </w:p>
        </w:tc>
      </w:tr>
      <w:tr w:rsidR="0071463C" w:rsidRPr="0071463C" w:rsidTr="002E1688">
        <w:trPr>
          <w:trHeight w:val="10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11.2</w:t>
            </w:r>
          </w:p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лизация мероприятий по эффектив</w:t>
            </w: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развитию органов местного само</w:t>
            </w: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управления на территории Веретейского сельского поселения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11.2.02.20160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128 189,64</w:t>
            </w:r>
          </w:p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1463C" w:rsidRPr="0071463C" w:rsidTr="002E168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108 189,64</w:t>
            </w:r>
          </w:p>
        </w:tc>
      </w:tr>
      <w:tr w:rsidR="0071463C" w:rsidRPr="0071463C" w:rsidTr="002E168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71463C" w:rsidRPr="0071463C" w:rsidTr="002E1688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"Охрана окружающей среды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8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12.1</w:t>
            </w:r>
          </w:p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12.1.01.20190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proofErr w:type="gram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Благо-устройство</w:t>
            </w:r>
            <w:proofErr w:type="spellEnd"/>
            <w:proofErr w:type="gram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1 292 657,09</w:t>
            </w:r>
          </w:p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63C" w:rsidRPr="0071463C" w:rsidTr="002E1688">
        <w:trPr>
          <w:trHeight w:val="1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13.1 </w:t>
            </w:r>
          </w:p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13.1.01.20200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411 867,17</w:t>
            </w:r>
          </w:p>
        </w:tc>
      </w:tr>
      <w:tr w:rsidR="0071463C" w:rsidRPr="0071463C" w:rsidTr="002E168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411 867,17</w:t>
            </w:r>
          </w:p>
        </w:tc>
      </w:tr>
      <w:tr w:rsidR="0071463C" w:rsidRPr="0071463C" w:rsidTr="002E1688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13.2 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по благоустройству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13.2.02.20210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880 789,92</w:t>
            </w:r>
          </w:p>
        </w:tc>
      </w:tr>
      <w:tr w:rsidR="0071463C" w:rsidRPr="0071463C" w:rsidTr="002E1688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880 789,92</w:t>
            </w:r>
          </w:p>
        </w:tc>
      </w:tr>
      <w:tr w:rsidR="0071463C" w:rsidRPr="0071463C" w:rsidTr="002E16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13.3 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Субсидии подведомственному учреждению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13.2.03.20220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выполнение муниципального задания по благоустройству </w:t>
            </w:r>
          </w:p>
          <w:p w:rsid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1 026 172,86</w:t>
            </w:r>
            <w:bookmarkStart w:id="0" w:name="_GoBack"/>
            <w:bookmarkEnd w:id="0"/>
          </w:p>
        </w:tc>
      </w:tr>
      <w:tr w:rsidR="0071463C" w:rsidRPr="0071463C" w:rsidTr="002E1688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14.1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30.0.00.51180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14.2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30.0.00.10020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145 373,08</w:t>
            </w:r>
          </w:p>
        </w:tc>
      </w:tr>
      <w:tr w:rsidR="0071463C" w:rsidRPr="0071463C" w:rsidTr="002E168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14.3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30.0.00.10030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685 545,78</w:t>
            </w:r>
          </w:p>
        </w:tc>
      </w:tr>
      <w:tr w:rsidR="0071463C" w:rsidRPr="0071463C" w:rsidTr="002E1688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3C" w:rsidRPr="0071463C" w:rsidTr="002E1688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63 578,89</w:t>
            </w:r>
          </w:p>
        </w:tc>
      </w:tr>
      <w:tr w:rsidR="0071463C" w:rsidRPr="0071463C" w:rsidTr="002E168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1 688,97</w:t>
            </w:r>
          </w:p>
        </w:tc>
      </w:tr>
      <w:tr w:rsidR="0071463C" w:rsidRPr="0071463C" w:rsidTr="002E1688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14.4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Контрольно-счетный орган муниципального образования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30.0.00.10090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145 254,00</w:t>
            </w:r>
          </w:p>
        </w:tc>
      </w:tr>
      <w:tr w:rsidR="0071463C" w:rsidRPr="0071463C" w:rsidTr="002E1688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145 254,00</w:t>
            </w:r>
          </w:p>
        </w:tc>
      </w:tr>
      <w:tr w:rsidR="0071463C" w:rsidRPr="0071463C" w:rsidTr="002E1688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30.0.00.10120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463C" w:rsidRPr="0071463C" w:rsidTr="002E168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63C" w:rsidRPr="0071463C" w:rsidTr="002E1688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14.6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30.0.00.10270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50 000,00</w:t>
            </w:r>
          </w:p>
        </w:tc>
      </w:tr>
      <w:tr w:rsidR="0071463C" w:rsidRPr="0071463C" w:rsidTr="002E168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2E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 xml:space="preserve">      50 000,00</w:t>
            </w:r>
          </w:p>
        </w:tc>
      </w:tr>
      <w:tr w:rsidR="0071463C" w:rsidRPr="0071463C" w:rsidTr="002E168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71463C" w:rsidRDefault="0071463C" w:rsidP="002E1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2E168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3C" w:rsidRPr="0071463C" w:rsidRDefault="0071463C" w:rsidP="002E1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3C" w:rsidRPr="0071463C" w:rsidRDefault="0071463C" w:rsidP="002E1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463C" w:rsidRPr="0071463C" w:rsidRDefault="0071463C" w:rsidP="002E16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4 217 981,68</w:t>
            </w:r>
          </w:p>
        </w:tc>
      </w:tr>
    </w:tbl>
    <w:p w:rsidR="0071463C" w:rsidRPr="0071463C" w:rsidRDefault="0071463C" w:rsidP="0071463C">
      <w:pPr>
        <w:tabs>
          <w:tab w:val="left" w:pos="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63C" w:rsidRPr="0071463C" w:rsidRDefault="0071463C" w:rsidP="0071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63C" w:rsidRPr="0071463C" w:rsidRDefault="0071463C" w:rsidP="0071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63C" w:rsidRPr="0071463C" w:rsidRDefault="0071463C" w:rsidP="0071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63C" w:rsidRPr="0071463C" w:rsidRDefault="0071463C" w:rsidP="0071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63C" w:rsidRPr="0071463C" w:rsidRDefault="0071463C" w:rsidP="0071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63C" w:rsidRPr="0071463C" w:rsidRDefault="0071463C" w:rsidP="0071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63C" w:rsidRPr="0071463C" w:rsidRDefault="0071463C" w:rsidP="0071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63C" w:rsidRPr="0071463C" w:rsidRDefault="0071463C" w:rsidP="0071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63C" w:rsidRPr="0071463C" w:rsidRDefault="0071463C" w:rsidP="0071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63C" w:rsidRPr="0071463C" w:rsidRDefault="0071463C" w:rsidP="0071463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77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5"/>
        <w:gridCol w:w="7349"/>
        <w:gridCol w:w="1877"/>
        <w:gridCol w:w="756"/>
      </w:tblGrid>
      <w:tr w:rsidR="0071463C" w:rsidRPr="0071463C" w:rsidTr="002E1688">
        <w:trPr>
          <w:trHeight w:val="30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71463C" w:rsidRPr="0071463C" w:rsidRDefault="0071463C" w:rsidP="002E16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71463C" w:rsidRPr="0071463C" w:rsidRDefault="0071463C" w:rsidP="002E16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71463C" w:rsidRPr="0071463C" w:rsidRDefault="0071463C" w:rsidP="002E1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1463C" w:rsidRPr="0071463C" w:rsidRDefault="0071463C" w:rsidP="002E16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5835" w:rsidRPr="0071463C" w:rsidRDefault="002C5835" w:rsidP="00714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C5835" w:rsidRPr="0071463C" w:rsidSect="002C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E38"/>
    <w:rsid w:val="00072831"/>
    <w:rsid w:val="00167A1E"/>
    <w:rsid w:val="002C5835"/>
    <w:rsid w:val="004158FB"/>
    <w:rsid w:val="00621C88"/>
    <w:rsid w:val="0071463C"/>
    <w:rsid w:val="009D3EF6"/>
    <w:rsid w:val="009E0A0B"/>
    <w:rsid w:val="00A526DD"/>
    <w:rsid w:val="00AC3DB7"/>
    <w:rsid w:val="00AD4E38"/>
    <w:rsid w:val="00B36ABC"/>
    <w:rsid w:val="00B73C0A"/>
    <w:rsid w:val="00DE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3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D4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E38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table" w:styleId="a3">
    <w:name w:val="Table Grid"/>
    <w:basedOn w:val="a1"/>
    <w:uiPriority w:val="59"/>
    <w:rsid w:val="00AD4E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D4E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4E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D4E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D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E3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D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4E3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D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4E38"/>
    <w:rPr>
      <w:rFonts w:eastAsiaTheme="minorEastAsia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AD4E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AD4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C5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2017-04-19T10:06:00Z</cp:lastPrinted>
  <dcterms:created xsi:type="dcterms:W3CDTF">2016-04-06T09:34:00Z</dcterms:created>
  <dcterms:modified xsi:type="dcterms:W3CDTF">2017-04-19T10:06:00Z</dcterms:modified>
</cp:coreProperties>
</file>