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44" w:rsidRDefault="00923B44" w:rsidP="00923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23B44" w:rsidRPr="00DF0682" w:rsidRDefault="00923B44" w:rsidP="00DF06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23B44" w:rsidRPr="00DF0682" w:rsidRDefault="00923B44" w:rsidP="00923B44">
      <w:pPr>
        <w:jc w:val="center"/>
        <w:rPr>
          <w:b/>
          <w:sz w:val="32"/>
          <w:szCs w:val="32"/>
        </w:rPr>
      </w:pPr>
      <w:r w:rsidRPr="00DF0682">
        <w:rPr>
          <w:b/>
          <w:sz w:val="32"/>
          <w:szCs w:val="32"/>
        </w:rPr>
        <w:t>ПОСТАНОВЛЕНИЕ</w:t>
      </w:r>
    </w:p>
    <w:p w:rsidR="00923B44" w:rsidRDefault="00923B44" w:rsidP="00923B44"/>
    <w:p w:rsidR="00923B44" w:rsidRDefault="00DF0682" w:rsidP="00923B44">
      <w:r>
        <w:t>от 10.04.2017</w:t>
      </w:r>
      <w:r w:rsidR="00923B44">
        <w:t xml:space="preserve">г.                                                                                                                    </w:t>
      </w:r>
      <w:r>
        <w:t xml:space="preserve"> </w:t>
      </w:r>
      <w:r w:rsidR="00923B44">
        <w:t xml:space="preserve">    № </w:t>
      </w:r>
      <w:r>
        <w:t>69</w:t>
      </w:r>
    </w:p>
    <w:p w:rsidR="00923B44" w:rsidRPr="00453894" w:rsidRDefault="00923B44" w:rsidP="00923B44">
      <w:pPr>
        <w:jc w:val="right"/>
      </w:pPr>
    </w:p>
    <w:p w:rsidR="00923B44" w:rsidRPr="00453894" w:rsidRDefault="00923B44" w:rsidP="00923B44">
      <w:pPr>
        <w:pStyle w:val="a6"/>
        <w:rPr>
          <w:i/>
        </w:rPr>
      </w:pPr>
      <w:r w:rsidRPr="00453894">
        <w:rPr>
          <w:rStyle w:val="a5"/>
          <w:i w:val="0"/>
          <w:color w:val="333333"/>
        </w:rPr>
        <w:t>Об утверждении порядка подготовки</w:t>
      </w:r>
    </w:p>
    <w:p w:rsidR="00923B44" w:rsidRPr="00453894" w:rsidRDefault="00923B44" w:rsidP="00923B44">
      <w:pPr>
        <w:pStyle w:val="a6"/>
        <w:rPr>
          <w:i/>
        </w:rPr>
      </w:pPr>
      <w:r w:rsidRPr="00453894">
        <w:rPr>
          <w:rStyle w:val="a5"/>
          <w:i w:val="0"/>
          <w:color w:val="333333"/>
        </w:rPr>
        <w:t xml:space="preserve">населенных пунктов Веретейского </w:t>
      </w:r>
      <w:proofErr w:type="gramStart"/>
      <w:r w:rsidRPr="00453894">
        <w:rPr>
          <w:rStyle w:val="a5"/>
          <w:i w:val="0"/>
          <w:color w:val="333333"/>
        </w:rPr>
        <w:t>сельского</w:t>
      </w:r>
      <w:proofErr w:type="gramEnd"/>
    </w:p>
    <w:p w:rsidR="00923B44" w:rsidRPr="00453894" w:rsidRDefault="00923B44" w:rsidP="00923B44">
      <w:pPr>
        <w:pStyle w:val="a6"/>
        <w:rPr>
          <w:i/>
        </w:rPr>
      </w:pPr>
      <w:r w:rsidRPr="00453894">
        <w:rPr>
          <w:rStyle w:val="a5"/>
          <w:i w:val="0"/>
          <w:color w:val="333333"/>
        </w:rPr>
        <w:t xml:space="preserve">поселения к  пожароопасному сезону </w:t>
      </w:r>
    </w:p>
    <w:p w:rsidR="00923B44" w:rsidRPr="00453894" w:rsidRDefault="00923B44" w:rsidP="00923B44">
      <w:pPr>
        <w:pStyle w:val="a6"/>
        <w:rPr>
          <w:i/>
        </w:rPr>
      </w:pPr>
      <w:proofErr w:type="gramStart"/>
      <w:r w:rsidRPr="00453894">
        <w:rPr>
          <w:rStyle w:val="a5"/>
          <w:i w:val="0"/>
          <w:color w:val="333333"/>
        </w:rPr>
        <w:t>и привлечения населения (работников</w:t>
      </w:r>
      <w:proofErr w:type="gramEnd"/>
    </w:p>
    <w:p w:rsidR="00923B44" w:rsidRPr="00453894" w:rsidRDefault="00923B44" w:rsidP="00923B44">
      <w:pPr>
        <w:pStyle w:val="a6"/>
        <w:rPr>
          <w:i/>
        </w:rPr>
      </w:pPr>
      <w:r w:rsidRPr="00453894">
        <w:rPr>
          <w:rStyle w:val="a5"/>
          <w:i w:val="0"/>
          <w:color w:val="333333"/>
        </w:rPr>
        <w:t xml:space="preserve">организаций) для тушения лесных пожаров </w:t>
      </w:r>
    </w:p>
    <w:p w:rsidR="00923B44" w:rsidRPr="00453894" w:rsidRDefault="00923B44" w:rsidP="00923B44">
      <w:pPr>
        <w:jc w:val="right"/>
      </w:pPr>
    </w:p>
    <w:p w:rsidR="00923B44" w:rsidRPr="00453894" w:rsidRDefault="00923B44" w:rsidP="00DF0682">
      <w:pPr>
        <w:pStyle w:val="a6"/>
        <w:jc w:val="both"/>
      </w:pPr>
      <w:r w:rsidRPr="00453894">
        <w:br/>
      </w:r>
      <w:r w:rsidR="00DF0682">
        <w:t xml:space="preserve">     </w:t>
      </w:r>
      <w:r w:rsidRPr="00453894">
        <w:t>Руководствуясь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в соответствии Уставом  В</w:t>
      </w:r>
      <w:r w:rsidR="00DF0682">
        <w:t>еретейского сельского поселения</w:t>
      </w:r>
    </w:p>
    <w:p w:rsidR="00923B44" w:rsidRPr="00453894" w:rsidRDefault="00923B44" w:rsidP="00923B44">
      <w:pPr>
        <w:pStyle w:val="a6"/>
      </w:pPr>
      <w:r w:rsidRPr="00453894">
        <w:t>АДМИНИСТРАЦИЯ ПОСТАНОВЛЯЕТ</w:t>
      </w:r>
    </w:p>
    <w:p w:rsidR="00923B44" w:rsidRPr="00453894" w:rsidRDefault="00923B44" w:rsidP="00923B44">
      <w:pPr>
        <w:pStyle w:val="a6"/>
      </w:pPr>
    </w:p>
    <w:p w:rsidR="00DF0682" w:rsidRDefault="00923B44" w:rsidP="00923B44">
      <w:pPr>
        <w:pStyle w:val="a6"/>
      </w:pPr>
      <w:r w:rsidRPr="00453894">
        <w:rPr>
          <w:rFonts w:eastAsiaTheme="minorHAnsi"/>
          <w:lang w:eastAsia="en-US"/>
        </w:rPr>
        <w:t>1.</w:t>
      </w:r>
      <w:r>
        <w:t xml:space="preserve"> </w:t>
      </w:r>
      <w:r w:rsidRPr="00453894">
        <w:t>Утвердить Порядок подготовки населенных пунктов Веретейского сельского поселения к пожароопасному сезону и привлечения населения (работников организаций) для тушения лесн</w:t>
      </w:r>
      <w:r w:rsidR="00DF0682">
        <w:t xml:space="preserve">ых пожаров согласно приложению </w:t>
      </w:r>
      <w:r w:rsidRPr="00453894">
        <w:t>(Приложение №1)</w:t>
      </w:r>
      <w:r w:rsidR="00DF0682">
        <w:t>.</w:t>
      </w:r>
    </w:p>
    <w:p w:rsidR="00923B44" w:rsidRDefault="00923B44" w:rsidP="00923B44">
      <w:pPr>
        <w:pStyle w:val="a6"/>
      </w:pPr>
      <w:r w:rsidRPr="00453894">
        <w:br/>
        <w:t xml:space="preserve">2. </w:t>
      </w:r>
      <w:r>
        <w:t>В срок до 31</w:t>
      </w:r>
      <w:r w:rsidRPr="00453894">
        <w:t xml:space="preserve"> мая 201</w:t>
      </w:r>
      <w:r>
        <w:t>7</w:t>
      </w:r>
      <w:r w:rsidRPr="00453894">
        <w:t xml:space="preserve"> года осуществить реализацию комплекса мероприятий по защите населённых пунктов: </w:t>
      </w:r>
      <w:r w:rsidRPr="00453894">
        <w:br/>
        <w:t>- создать условия для забора воды из источников наружного водоснабжения</w:t>
      </w:r>
      <w:r w:rsidR="00DF0682">
        <w:t xml:space="preserve">, </w:t>
      </w:r>
      <w:r w:rsidRPr="00453894">
        <w:t>расположенных в населенных пунктах и на прилегающих к ним территориях</w:t>
      </w:r>
      <w:r>
        <w:t>.</w:t>
      </w:r>
    </w:p>
    <w:p w:rsidR="00DF0682" w:rsidRDefault="00923B44" w:rsidP="00923B44">
      <w:pPr>
        <w:pStyle w:val="a6"/>
      </w:pPr>
      <w:r w:rsidRPr="00453894">
        <w:t>- предусмотреть обустройство подъездов ко всем источникам противопожарного водоснабжения, в соответствии с требованиями пожарной безопасности; </w:t>
      </w:r>
      <w:r w:rsidRPr="00453894">
        <w:br/>
        <w:t xml:space="preserve">- </w:t>
      </w:r>
      <w:proofErr w:type="gramStart"/>
      <w:r w:rsidRPr="00453894">
        <w:t xml:space="preserve">предусмотреть устройство противопожарных разрывов или минерализованных полос на всей протяжённости участков границ населённых пунктов с лесным массивом, </w:t>
      </w:r>
      <w:r>
        <w:t xml:space="preserve">выкашивание </w:t>
      </w:r>
      <w:r w:rsidRPr="00453894">
        <w:t xml:space="preserve">в летний период </w:t>
      </w:r>
      <w:r>
        <w:t xml:space="preserve">травянистой </w:t>
      </w:r>
      <w:r w:rsidRPr="00453894">
        <w:t xml:space="preserve">растительности, а также другие мероприятия, исключающие возможность </w:t>
      </w:r>
      <w:proofErr w:type="spellStart"/>
      <w:r w:rsidRPr="00453894">
        <w:t>переброса</w:t>
      </w:r>
      <w:proofErr w:type="spellEnd"/>
      <w:r w:rsidRPr="00453894">
        <w:t xml:space="preserve"> огня при лесных и торфяных пожарах на здания и сооружения, а именно</w:t>
      </w:r>
      <w:r>
        <w:t>:</w:t>
      </w:r>
      <w:r w:rsidRPr="00453894">
        <w:t> </w:t>
      </w:r>
      <w:r w:rsidRPr="00453894">
        <w:br/>
        <w:t>- проведение опашки населённых пунктов; </w:t>
      </w:r>
      <w:r w:rsidRPr="00453894">
        <w:br/>
        <w:t>- рекомендовать населению установку у каждого жилого строения емкости (</w:t>
      </w:r>
      <w:r>
        <w:t>бочки) с водой или огнетушителя.</w:t>
      </w:r>
      <w:r w:rsidRPr="00453894">
        <w:t> </w:t>
      </w:r>
      <w:proofErr w:type="gramEnd"/>
    </w:p>
    <w:p w:rsidR="00923B44" w:rsidRDefault="00923B44" w:rsidP="00923B44">
      <w:pPr>
        <w:pStyle w:val="a6"/>
      </w:pPr>
      <w:r w:rsidRPr="00453894">
        <w:br/>
      </w:r>
      <w:r>
        <w:t xml:space="preserve">3. </w:t>
      </w:r>
      <w:proofErr w:type="gramStart"/>
      <w:r>
        <w:t>Систематически п</w:t>
      </w:r>
      <w:r w:rsidRPr="00453894">
        <w:t>ров</w:t>
      </w:r>
      <w:r>
        <w:t>одить</w:t>
      </w:r>
      <w:r w:rsidRPr="00453894">
        <w:t xml:space="preserve">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в случае ЧС, в том числе: </w:t>
      </w:r>
      <w:r w:rsidRPr="00453894">
        <w:br/>
        <w:t>- не допускать случаев сжигания сухой травы, мусора на территориях; </w:t>
      </w:r>
      <w:r w:rsidRPr="00453894">
        <w:br/>
        <w:t>- обеспечить снос ветхих и бесхозяйных строений; </w:t>
      </w:r>
      <w:r w:rsidRPr="00453894">
        <w:br/>
        <w:t>- произвести уборку мусора, горючих материалов, очистку противопожарных разрывов;</w:t>
      </w:r>
      <w:proofErr w:type="gramEnd"/>
      <w:r w:rsidRPr="00453894">
        <w:t> </w:t>
      </w:r>
      <w:r w:rsidRPr="00453894">
        <w:br/>
      </w:r>
      <w:r>
        <w:t>- размещать</w:t>
      </w:r>
      <w:r w:rsidRPr="00453894">
        <w:t xml:space="preserve"> аншлаги по предупреждению пожаров и действиям в случае возникновения ЧС в местах массового пребывания людей. </w:t>
      </w:r>
    </w:p>
    <w:p w:rsidR="00DF0682" w:rsidRDefault="00DF0682" w:rsidP="00923B44">
      <w:pPr>
        <w:pStyle w:val="a6"/>
      </w:pPr>
    </w:p>
    <w:p w:rsidR="00DF0682" w:rsidRDefault="00923B44" w:rsidP="00DF0682">
      <w:pPr>
        <w:pStyle w:val="a6"/>
        <w:jc w:val="both"/>
      </w:pPr>
      <w:r>
        <w:t>4. Администрации Веретей</w:t>
      </w:r>
      <w:r w:rsidRPr="00453894">
        <w:t xml:space="preserve">ского сельского поселения в случае угрозы возникновения ЧС (угроза лесного пожара, засушливый период и т.п.) быть готовым к введению особого </w:t>
      </w:r>
      <w:r w:rsidRPr="00453894">
        <w:lastRenderedPageBreak/>
        <w:t>противопожарного режима на территории поселения. Для чего необходимо: </w:t>
      </w:r>
      <w:r w:rsidRPr="00453894">
        <w:br/>
        <w:t>- ежедневно осуществлять мониторинг складывающейся обстановки; </w:t>
      </w:r>
      <w:r w:rsidRPr="00453894">
        <w:br/>
        <w:t xml:space="preserve">- осуществлять взаимодействие с администрацией </w:t>
      </w:r>
      <w:r>
        <w:t xml:space="preserve"> </w:t>
      </w:r>
      <w:proofErr w:type="spellStart"/>
      <w:r>
        <w:t>Некоузского</w:t>
      </w:r>
      <w:proofErr w:type="spellEnd"/>
      <w:r>
        <w:t xml:space="preserve"> муниципального района</w:t>
      </w:r>
      <w:r w:rsidRPr="00453894">
        <w:t xml:space="preserve">, лесничествами, </w:t>
      </w:r>
      <w:proofErr w:type="spellStart"/>
      <w:r w:rsidRPr="00453894">
        <w:t>лесоарендаторами</w:t>
      </w:r>
      <w:proofErr w:type="spellEnd"/>
      <w:r w:rsidRPr="00453894">
        <w:t>, органами государственного пожарного на</w:t>
      </w:r>
      <w:r w:rsidR="00DF0682">
        <w:t>дзора, органами внутренних дел.</w:t>
      </w:r>
    </w:p>
    <w:p w:rsidR="00DF0682" w:rsidRDefault="00923B44" w:rsidP="00DF0682">
      <w:pPr>
        <w:pStyle w:val="a6"/>
        <w:jc w:val="both"/>
      </w:pPr>
      <w:r w:rsidRPr="00453894">
        <w:br/>
      </w:r>
      <w:r>
        <w:t>5.</w:t>
      </w:r>
      <w:r w:rsidRPr="00453894">
        <w:t xml:space="preserve"> </w:t>
      </w:r>
      <w:proofErr w:type="gramStart"/>
      <w:r w:rsidRPr="00453894">
        <w:t>Контроль за</w:t>
      </w:r>
      <w:proofErr w:type="gramEnd"/>
      <w:r w:rsidR="00DF0682">
        <w:t xml:space="preserve"> исполнением настоящего П</w:t>
      </w:r>
      <w:r w:rsidRPr="00453894">
        <w:t>остановления Глава оставляет</w:t>
      </w:r>
      <w:r>
        <w:t xml:space="preserve"> за собой.</w:t>
      </w:r>
    </w:p>
    <w:p w:rsidR="00DF0682" w:rsidRDefault="00923B44" w:rsidP="00DF0682">
      <w:pPr>
        <w:pStyle w:val="a6"/>
        <w:jc w:val="both"/>
      </w:pPr>
      <w:r>
        <w:br/>
        <w:t>6</w:t>
      </w:r>
      <w:r w:rsidR="00DF0682">
        <w:t>. Настоящее П</w:t>
      </w:r>
      <w:r w:rsidRPr="00453894">
        <w:t xml:space="preserve">остановление </w:t>
      </w:r>
      <w:r w:rsidR="00DF0682">
        <w:t>обнародовать в установленном Уставом порядке.</w:t>
      </w:r>
    </w:p>
    <w:p w:rsidR="00DF0682" w:rsidRDefault="00DF0682" w:rsidP="00DF0682">
      <w:pPr>
        <w:pStyle w:val="a6"/>
        <w:jc w:val="both"/>
      </w:pPr>
    </w:p>
    <w:p w:rsidR="00923B44" w:rsidRPr="00453894" w:rsidRDefault="00DF0682" w:rsidP="00DF0682">
      <w:pPr>
        <w:pStyle w:val="a6"/>
        <w:jc w:val="both"/>
      </w:pPr>
      <w:r>
        <w:t xml:space="preserve">7. настоящее Постановление </w:t>
      </w:r>
      <w:r w:rsidR="00923B44" w:rsidRPr="00453894">
        <w:t xml:space="preserve">вступает в силу с момента </w:t>
      </w:r>
      <w:r>
        <w:t>обнародования.</w:t>
      </w:r>
    </w:p>
    <w:p w:rsidR="00923B44" w:rsidRPr="00453894" w:rsidRDefault="00923B44" w:rsidP="00DF0682">
      <w:pPr>
        <w:spacing w:line="360" w:lineRule="auto"/>
        <w:jc w:val="both"/>
      </w:pPr>
      <w:r w:rsidRPr="00453894">
        <w:br/>
        <w:t>Глава</w:t>
      </w:r>
    </w:p>
    <w:p w:rsidR="00923B44" w:rsidRPr="00453894" w:rsidRDefault="00923B44" w:rsidP="00DF0682">
      <w:pPr>
        <w:spacing w:line="360" w:lineRule="auto"/>
        <w:jc w:val="both"/>
      </w:pPr>
      <w:r w:rsidRPr="00453894">
        <w:t xml:space="preserve">Веретейского сельского поселения:                                                              </w:t>
      </w:r>
      <w:r w:rsidR="00DF0682">
        <w:t xml:space="preserve">   </w:t>
      </w:r>
      <w:r w:rsidRPr="00453894">
        <w:t xml:space="preserve">Т.Б. </w:t>
      </w:r>
      <w:proofErr w:type="spellStart"/>
      <w:r w:rsidRPr="00453894">
        <w:t>Гавриш</w:t>
      </w:r>
      <w:proofErr w:type="spellEnd"/>
    </w:p>
    <w:p w:rsidR="00923B44" w:rsidRPr="00453894" w:rsidRDefault="00923B44" w:rsidP="00DF0682">
      <w:pPr>
        <w:pStyle w:val="a6"/>
        <w:spacing w:line="360" w:lineRule="auto"/>
        <w:jc w:val="both"/>
        <w:rPr>
          <w:shd w:val="clear" w:color="auto" w:fill="CCCCCC"/>
        </w:rPr>
      </w:pPr>
    </w:p>
    <w:p w:rsidR="005E03E0" w:rsidRDefault="005E03E0" w:rsidP="00DF0682">
      <w:pPr>
        <w:pStyle w:val="a6"/>
        <w:spacing w:line="360" w:lineRule="auto"/>
        <w:jc w:val="both"/>
      </w:pPr>
    </w:p>
    <w:p w:rsidR="005E03E0" w:rsidRDefault="005E03E0" w:rsidP="0073236F">
      <w:pPr>
        <w:pStyle w:val="a6"/>
      </w:pPr>
    </w:p>
    <w:p w:rsidR="000E1180" w:rsidRDefault="000E1180" w:rsidP="0073236F">
      <w:pPr>
        <w:pStyle w:val="a6"/>
      </w:pPr>
    </w:p>
    <w:p w:rsidR="000E1180" w:rsidRDefault="000E1180" w:rsidP="0073236F">
      <w:pPr>
        <w:pStyle w:val="a6"/>
      </w:pPr>
    </w:p>
    <w:p w:rsidR="000E1180" w:rsidRDefault="000E1180" w:rsidP="0073236F">
      <w:pPr>
        <w:pStyle w:val="a6"/>
      </w:pPr>
    </w:p>
    <w:p w:rsidR="000E1180" w:rsidRDefault="000E1180" w:rsidP="0073236F">
      <w:pPr>
        <w:pStyle w:val="a6"/>
      </w:pPr>
    </w:p>
    <w:p w:rsidR="000E1180" w:rsidRDefault="000E1180" w:rsidP="0073236F">
      <w:pPr>
        <w:pStyle w:val="a6"/>
      </w:pPr>
    </w:p>
    <w:p w:rsidR="000E1180" w:rsidRDefault="000E1180" w:rsidP="0073236F">
      <w:pPr>
        <w:pStyle w:val="a6"/>
      </w:pPr>
    </w:p>
    <w:p w:rsidR="000E1180" w:rsidRDefault="000E1180" w:rsidP="0073236F">
      <w:pPr>
        <w:pStyle w:val="a6"/>
      </w:pPr>
    </w:p>
    <w:p w:rsidR="000E1180" w:rsidRDefault="000E1180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166051" w:rsidRDefault="00166051" w:rsidP="0073236F">
      <w:pPr>
        <w:pStyle w:val="a6"/>
      </w:pPr>
    </w:p>
    <w:p w:rsidR="00DF0682" w:rsidRDefault="00DF0682" w:rsidP="0073236F">
      <w:pPr>
        <w:pStyle w:val="a6"/>
      </w:pPr>
    </w:p>
    <w:p w:rsidR="00166051" w:rsidRDefault="00166051" w:rsidP="0073236F">
      <w:pPr>
        <w:pStyle w:val="a6"/>
      </w:pPr>
    </w:p>
    <w:p w:rsidR="005E03E0" w:rsidRDefault="005E03E0" w:rsidP="005E03E0">
      <w:pPr>
        <w:jc w:val="right"/>
      </w:pPr>
      <w:r>
        <w:lastRenderedPageBreak/>
        <w:t xml:space="preserve">Приложение </w:t>
      </w:r>
      <w:r w:rsidR="00DF0682">
        <w:t>№ 1</w:t>
      </w:r>
    </w:p>
    <w:p w:rsidR="005E03E0" w:rsidRDefault="00DF0682" w:rsidP="005E03E0">
      <w:pPr>
        <w:jc w:val="right"/>
      </w:pPr>
      <w:r>
        <w:t>к П</w:t>
      </w:r>
      <w:r w:rsidR="005E03E0">
        <w:t xml:space="preserve">остановлению </w:t>
      </w:r>
      <w:r>
        <w:t>от 10.04.2017г. № 69</w:t>
      </w:r>
    </w:p>
    <w:p w:rsidR="005E03E0" w:rsidRDefault="005E03E0" w:rsidP="0073236F">
      <w:pPr>
        <w:pStyle w:val="a6"/>
      </w:pPr>
    </w:p>
    <w:p w:rsidR="000E1180" w:rsidRDefault="000E1180" w:rsidP="005E03E0">
      <w:pPr>
        <w:pStyle w:val="a6"/>
        <w:jc w:val="center"/>
      </w:pPr>
    </w:p>
    <w:p w:rsidR="005E03E0" w:rsidRDefault="0073236F" w:rsidP="005E03E0">
      <w:pPr>
        <w:pStyle w:val="a6"/>
        <w:jc w:val="center"/>
      </w:pPr>
      <w:r w:rsidRPr="0073236F">
        <w:t>Порядок</w:t>
      </w:r>
      <w:r w:rsidRPr="0073236F">
        <w:br/>
        <w:t xml:space="preserve">подготовки населенных пунктов </w:t>
      </w:r>
      <w:r w:rsidR="000E1180">
        <w:t>Веретейского сельского поселения</w:t>
      </w:r>
    </w:p>
    <w:p w:rsidR="000E1180" w:rsidRDefault="0073236F" w:rsidP="005E03E0">
      <w:pPr>
        <w:pStyle w:val="a6"/>
        <w:jc w:val="center"/>
      </w:pPr>
      <w:r w:rsidRPr="0073236F">
        <w:t>к пожароопасному сезону и привлечения населения (работников организаций)</w:t>
      </w:r>
    </w:p>
    <w:p w:rsidR="0073236F" w:rsidRDefault="0073236F" w:rsidP="005E03E0">
      <w:pPr>
        <w:pStyle w:val="a6"/>
        <w:jc w:val="center"/>
      </w:pPr>
      <w:r w:rsidRPr="0073236F">
        <w:t xml:space="preserve"> для тушения лесных пожаров</w:t>
      </w:r>
    </w:p>
    <w:p w:rsidR="00166051" w:rsidRPr="0073236F" w:rsidRDefault="00166051" w:rsidP="005E03E0">
      <w:pPr>
        <w:pStyle w:val="a6"/>
        <w:jc w:val="center"/>
      </w:pPr>
    </w:p>
    <w:p w:rsidR="0073236F" w:rsidRPr="0073236F" w:rsidRDefault="000E1180" w:rsidP="00DF0682">
      <w:pPr>
        <w:pStyle w:val="a6"/>
        <w:jc w:val="both"/>
      </w:pPr>
      <w:r>
        <w:t xml:space="preserve">         </w:t>
      </w:r>
      <w:r w:rsidR="0073236F" w:rsidRPr="0073236F">
        <w:t xml:space="preserve">Настоящий порядок определяет проведение мероприятий по подготовке населенных пунктов </w:t>
      </w:r>
      <w:r>
        <w:t>Веретейского сельского поселения</w:t>
      </w:r>
      <w:r w:rsidRPr="0073236F">
        <w:t xml:space="preserve"> </w:t>
      </w:r>
      <w:r w:rsidR="0073236F" w:rsidRPr="0073236F">
        <w:t>к пожароопасному сезону и привлечения населения (работников организаций) для тушения лесных пожаров.</w:t>
      </w:r>
    </w:p>
    <w:p w:rsidR="0073236F" w:rsidRPr="0073236F" w:rsidRDefault="0073236F" w:rsidP="00DF0682">
      <w:pPr>
        <w:pStyle w:val="a6"/>
      </w:pPr>
      <w:r w:rsidRPr="0073236F">
        <w:t xml:space="preserve">1. Юридическим лицам и индивидуальным предпринимателям на территории </w:t>
      </w:r>
      <w:r w:rsidR="000E1180">
        <w:t>Веретейского сельского поселения</w:t>
      </w:r>
      <w:r w:rsidR="000E1180" w:rsidRPr="0073236F">
        <w:t xml:space="preserve"> </w:t>
      </w:r>
      <w:r w:rsidRPr="0073236F">
        <w:t>до наступления пожароопасного периода разработать и утвердить инструкции о мерах пожарной безопасности 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</w:t>
      </w:r>
      <w:r w:rsidRPr="0073236F">
        <w:br/>
      </w:r>
      <w:r w:rsidR="000E1180">
        <w:t xml:space="preserve">         </w:t>
      </w:r>
      <w:proofErr w:type="gramStart"/>
      <w:r w:rsidRPr="0073236F">
        <w:t>В инструкциях о мерах пожарной безопасности должны быть отражены следующие вопросы:</w:t>
      </w:r>
      <w:r w:rsidRPr="0073236F">
        <w:br/>
      </w:r>
      <w:r w:rsidR="000E1180">
        <w:t xml:space="preserve">- </w:t>
      </w:r>
      <w:r w:rsidRPr="0073236F">
        <w:t>порядок содержания территории, зданий и помещений, в том числе эвакуационных путей;</w:t>
      </w:r>
      <w:r w:rsidRPr="0073236F">
        <w:br/>
      </w:r>
      <w:r w:rsidR="000E1180">
        <w:t xml:space="preserve">- </w:t>
      </w:r>
      <w:r w:rsidRPr="0073236F">
        <w:t>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</w:t>
      </w:r>
      <w:r w:rsidRPr="0073236F">
        <w:br/>
      </w:r>
      <w:r w:rsidR="000E1180">
        <w:t xml:space="preserve">- </w:t>
      </w:r>
      <w:r w:rsidRPr="0073236F">
        <w:t>порядок и нормы хранения и транспортировки взрывопожароопасных веществ и пожароопасных веществ и материалов;</w:t>
      </w:r>
      <w:r w:rsidRPr="0073236F">
        <w:br/>
      </w:r>
      <w:r w:rsidR="000E1180">
        <w:t xml:space="preserve">- </w:t>
      </w:r>
      <w:r w:rsidRPr="0073236F">
        <w:t>места курения, применения открытого огня и проведения огневых работ;</w:t>
      </w:r>
      <w:proofErr w:type="gramEnd"/>
      <w:r w:rsidRPr="0073236F">
        <w:br/>
      </w:r>
      <w:r w:rsidR="000E1180">
        <w:t xml:space="preserve">- </w:t>
      </w:r>
      <w:proofErr w:type="gramStart"/>
      <w:r w:rsidRPr="0073236F">
        <w:t>порядок сбора, хранения и удаления горючих веществ и материалов, содержания и хранения спецодежды;</w:t>
      </w:r>
      <w:r w:rsidRPr="0073236F">
        <w:br/>
      </w:r>
      <w:r w:rsidR="000E1180">
        <w:t xml:space="preserve">- </w:t>
      </w:r>
      <w:r w:rsidRPr="0073236F">
        <w:t>обязанности и действия работников при пожаре, в том числе:</w:t>
      </w:r>
      <w:r w:rsidRPr="0073236F">
        <w:br/>
      </w:r>
      <w:r w:rsidR="000E1180">
        <w:t xml:space="preserve">- </w:t>
      </w:r>
      <w:r w:rsidRPr="0073236F">
        <w:t>правила вызова пожарной охраны;</w:t>
      </w:r>
      <w:r w:rsidRPr="0073236F">
        <w:br/>
      </w:r>
      <w:r w:rsidR="000E1180">
        <w:t xml:space="preserve">- </w:t>
      </w:r>
      <w:r w:rsidRPr="0073236F">
        <w:t>порядок аварийной остановки технологического оборудования;</w:t>
      </w:r>
      <w:r w:rsidRPr="0073236F">
        <w:br/>
      </w:r>
      <w:r w:rsidR="000E1180">
        <w:t xml:space="preserve">- </w:t>
      </w:r>
      <w:r w:rsidRPr="0073236F">
        <w:t>порядок отключения вентиляции и электрооборудования;</w:t>
      </w:r>
      <w:r w:rsidRPr="0073236F">
        <w:br/>
      </w:r>
      <w:r w:rsidR="000E1180">
        <w:t xml:space="preserve">- </w:t>
      </w:r>
      <w:r w:rsidRPr="0073236F">
        <w:t>правила применения средств пожаротушения и установок пожарной автоматики;</w:t>
      </w:r>
      <w:r w:rsidRPr="0073236F">
        <w:br/>
      </w:r>
      <w:r w:rsidR="000E1180">
        <w:t xml:space="preserve">- </w:t>
      </w:r>
      <w:r w:rsidRPr="0073236F">
        <w:t>порядок эвакуации горючих веществ и материальных ценностей;</w:t>
      </w:r>
      <w:proofErr w:type="gramEnd"/>
      <w:r w:rsidRPr="0073236F">
        <w:br/>
      </w:r>
      <w:r w:rsidR="000E1180">
        <w:t xml:space="preserve">- </w:t>
      </w:r>
      <w:r w:rsidRPr="0073236F">
        <w:t xml:space="preserve">порядок осмотра и приведения в </w:t>
      </w:r>
      <w:proofErr w:type="spellStart"/>
      <w:r w:rsidRPr="0073236F">
        <w:t>пожаровзрывобезопасное</w:t>
      </w:r>
      <w:proofErr w:type="spellEnd"/>
      <w:r w:rsidRPr="0073236F">
        <w:t xml:space="preserve"> состояние всех помещений.</w:t>
      </w:r>
    </w:p>
    <w:p w:rsidR="000E1180" w:rsidRDefault="000E1180" w:rsidP="00DF0682">
      <w:pPr>
        <w:pStyle w:val="a6"/>
      </w:pPr>
    </w:p>
    <w:p w:rsidR="00DF0682" w:rsidRDefault="0073236F" w:rsidP="0073236F">
      <w:pPr>
        <w:pStyle w:val="a6"/>
      </w:pPr>
      <w:r w:rsidRPr="0073236F">
        <w:t>2. Руководители организаций, учреждений и граждане, осуществляющие использование лесов:</w:t>
      </w:r>
      <w:r w:rsidRPr="0073236F">
        <w:br/>
        <w:t>а) должны хранить горюче-смазочные материалы в закрытой таре, производить очистку мест их хранения от растительного покрова, древесного мусора, других горючих материалов и окаймление минерализованной полосой шириной не менее 1,4 метра;</w:t>
      </w:r>
      <w:r w:rsidRPr="0073236F">
        <w:br/>
      </w:r>
      <w:proofErr w:type="gramStart"/>
      <w:r w:rsidRPr="0073236F">
        <w:t>б) соблюдать нормы наличия средств пожаротушения в местах использования лесов, утвержденные Министерством природных ресурсов Российской Федерации, содержать средства пожаротушения в период пожароопасного сезона в готовности, обеспечивающей возможность их немедленного использования;</w:t>
      </w:r>
      <w:r w:rsidRPr="0073236F">
        <w:br/>
        <w:t>в) тушить лесные пожары, возникшие по их вине;</w:t>
      </w:r>
      <w:proofErr w:type="gramEnd"/>
      <w:r w:rsidRPr="0073236F">
        <w:br/>
        <w:t>г) немедленно принимать меры к ликвидации лесных пожаров, возникших в местах использования лесов, а также оповещать о пожаре органы государственной власти или органы местного самоуправления;</w:t>
      </w:r>
      <w:r w:rsidRPr="0073236F">
        <w:br/>
      </w:r>
      <w:proofErr w:type="spellStart"/>
      <w:r w:rsidRPr="0073236F">
        <w:t>д</w:t>
      </w:r>
      <w:proofErr w:type="spellEnd"/>
      <w:r w:rsidRPr="0073236F">
        <w:t xml:space="preserve">) направлять работников, пожарную технику, транспортные и другие средства на </w:t>
      </w:r>
      <w:r w:rsidRPr="0073236F">
        <w:lastRenderedPageBreak/>
        <w:t>тушение лесных пожаров в порядке, установленном законодательством Российской Федерации.</w:t>
      </w:r>
      <w:r w:rsidRPr="0073236F">
        <w:br/>
      </w:r>
      <w:r w:rsidR="00DF0682">
        <w:t xml:space="preserve">      </w:t>
      </w:r>
      <w:r w:rsidRPr="0073236F">
        <w:t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пожарной безопасности в лесах, а также о способах тушения лесных пожаров.</w:t>
      </w:r>
      <w:r w:rsidRPr="0073236F">
        <w:br/>
      </w:r>
      <w:r w:rsidR="00DF0682">
        <w:t xml:space="preserve">      </w:t>
      </w:r>
      <w:r w:rsidRPr="0073236F">
        <w:t xml:space="preserve">Проводить профилактические работы с населением по предупреждению </w:t>
      </w:r>
      <w:proofErr w:type="spellStart"/>
      <w:r w:rsidRPr="0073236F">
        <w:t>лесонарушений</w:t>
      </w:r>
      <w:proofErr w:type="spellEnd"/>
      <w:r w:rsidRPr="0073236F">
        <w:t>.</w:t>
      </w:r>
      <w:r w:rsidRPr="0073236F">
        <w:br/>
      </w:r>
      <w:r w:rsidR="00DF0682">
        <w:t xml:space="preserve">      </w:t>
      </w:r>
      <w:r w:rsidRPr="0073236F">
        <w:t xml:space="preserve">Совместно с </w:t>
      </w:r>
      <w:r w:rsidR="00166051">
        <w:t>сотрудниками Веретейского сельского поселения</w:t>
      </w:r>
      <w:r w:rsidR="00166051" w:rsidRPr="0073236F">
        <w:t xml:space="preserve"> </w:t>
      </w:r>
      <w:r w:rsidRPr="0073236F">
        <w:t>организовывать и проводить рейды по охране лесов от пожаров и незаконных поруб</w:t>
      </w:r>
      <w:r w:rsidR="00DF0682">
        <w:t>ок.</w:t>
      </w:r>
    </w:p>
    <w:p w:rsidR="0073236F" w:rsidRPr="0073236F" w:rsidRDefault="0073236F" w:rsidP="00DF0682">
      <w:pPr>
        <w:pStyle w:val="a6"/>
        <w:jc w:val="both"/>
      </w:pPr>
      <w:r w:rsidRPr="0073236F">
        <w:br/>
        <w:t>3. Граждане могут быть привлечены для тушения лесных пожаров в соответствии с Федеральным</w:t>
      </w:r>
      <w:r w:rsidR="00DF0682">
        <w:t xml:space="preserve"> законом от 21 декабря 1994 г. № 68-ФЗ «</w:t>
      </w:r>
      <w:r w:rsidRPr="0073236F">
        <w:t>О защите населения и территорий от чрезвычайных ситуаций прир</w:t>
      </w:r>
      <w:r w:rsidR="00DF0682">
        <w:t>одного и техногенного характера»</w:t>
      </w:r>
      <w:r w:rsidRPr="0073236F">
        <w:t>.</w:t>
      </w:r>
    </w:p>
    <w:p w:rsidR="007B1553" w:rsidRDefault="007B1553" w:rsidP="00DF0682">
      <w:pPr>
        <w:jc w:val="both"/>
      </w:pPr>
    </w:p>
    <w:p w:rsidR="007B1553" w:rsidRDefault="007B1553" w:rsidP="007B1553"/>
    <w:p w:rsidR="007B1553" w:rsidRDefault="007B1553" w:rsidP="007B1553"/>
    <w:sectPr w:rsidR="007B1553" w:rsidSect="00F1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553"/>
    <w:rsid w:val="000E1180"/>
    <w:rsid w:val="00166051"/>
    <w:rsid w:val="002822F1"/>
    <w:rsid w:val="00512894"/>
    <w:rsid w:val="00520EAF"/>
    <w:rsid w:val="005E03E0"/>
    <w:rsid w:val="0073236F"/>
    <w:rsid w:val="007B1553"/>
    <w:rsid w:val="00923B44"/>
    <w:rsid w:val="00AD481E"/>
    <w:rsid w:val="00B4070B"/>
    <w:rsid w:val="00BF206E"/>
    <w:rsid w:val="00C154DE"/>
    <w:rsid w:val="00DF0682"/>
    <w:rsid w:val="00E72B77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894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512894"/>
    <w:pPr>
      <w:spacing w:before="240" w:after="240"/>
    </w:pPr>
  </w:style>
  <w:style w:type="character" w:styleId="a5">
    <w:name w:val="Emphasis"/>
    <w:basedOn w:val="a0"/>
    <w:uiPriority w:val="20"/>
    <w:qFormat/>
    <w:rsid w:val="00512894"/>
    <w:rPr>
      <w:i/>
      <w:iCs/>
    </w:rPr>
  </w:style>
  <w:style w:type="paragraph" w:styleId="a6">
    <w:name w:val="No Spacing"/>
    <w:uiPriority w:val="1"/>
    <w:qFormat/>
    <w:rsid w:val="0051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236F"/>
    <w:rPr>
      <w:b/>
      <w:bCs/>
    </w:rPr>
  </w:style>
  <w:style w:type="paragraph" w:customStyle="1" w:styleId="4">
    <w:name w:val="Знак4"/>
    <w:basedOn w:val="a"/>
    <w:rsid w:val="005E03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9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5598">
                  <w:marLeft w:val="326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2017-04-10T10:02:00Z</cp:lastPrinted>
  <dcterms:created xsi:type="dcterms:W3CDTF">2017-04-10T07:10:00Z</dcterms:created>
  <dcterms:modified xsi:type="dcterms:W3CDTF">2017-04-10T10:02:00Z</dcterms:modified>
</cp:coreProperties>
</file>