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31" w:rsidRPr="00667005" w:rsidRDefault="00290B31" w:rsidP="00290B31">
      <w:pPr>
        <w:jc w:val="center"/>
        <w:rPr>
          <w:b/>
          <w:sz w:val="32"/>
          <w:szCs w:val="32"/>
        </w:rPr>
      </w:pPr>
      <w:r w:rsidRPr="00667005">
        <w:rPr>
          <w:b/>
          <w:sz w:val="32"/>
          <w:szCs w:val="32"/>
        </w:rPr>
        <w:t>Администрация Веретейского сельского поселения</w:t>
      </w:r>
    </w:p>
    <w:p w:rsidR="00290B31" w:rsidRPr="00667005" w:rsidRDefault="00290B31" w:rsidP="00290B31">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290B31" w:rsidRPr="00667005" w:rsidRDefault="00290B31" w:rsidP="00290B31">
      <w:pPr>
        <w:jc w:val="center"/>
        <w:rPr>
          <w:b/>
          <w:sz w:val="32"/>
          <w:szCs w:val="32"/>
        </w:rPr>
      </w:pPr>
      <w:r w:rsidRPr="00667005">
        <w:rPr>
          <w:b/>
          <w:sz w:val="32"/>
          <w:szCs w:val="32"/>
        </w:rPr>
        <w:t>ПОСТАНОВЛЕНИЕ</w:t>
      </w:r>
    </w:p>
    <w:p w:rsidR="00290B31" w:rsidRPr="00667005" w:rsidRDefault="00290B31" w:rsidP="00290B31">
      <w:pPr>
        <w:rPr>
          <w:sz w:val="32"/>
          <w:szCs w:val="32"/>
        </w:rPr>
      </w:pPr>
    </w:p>
    <w:p w:rsidR="00290B31" w:rsidRPr="00290B31" w:rsidRDefault="00290B31" w:rsidP="00290B31">
      <w:r w:rsidRPr="00290B31">
        <w:t xml:space="preserve">от 22.03.2016г.                                                                                                                     </w:t>
      </w:r>
      <w:r>
        <w:t xml:space="preserve">         </w:t>
      </w:r>
      <w:r w:rsidRPr="00290B31">
        <w:t xml:space="preserve">  № 52</w:t>
      </w:r>
    </w:p>
    <w:p w:rsidR="00290B31" w:rsidRPr="00290B31" w:rsidRDefault="00290B31" w:rsidP="00290B31"/>
    <w:p w:rsidR="00290B31" w:rsidRPr="00667005" w:rsidRDefault="00290B31" w:rsidP="00290B31">
      <w:r w:rsidRPr="00667005">
        <w:t xml:space="preserve">О внесении изменений в </w:t>
      </w:r>
      <w:proofErr w:type="gramStart"/>
      <w:r w:rsidRPr="00667005">
        <w:t>муниципальную</w:t>
      </w:r>
      <w:proofErr w:type="gramEnd"/>
      <w:r w:rsidRPr="00667005">
        <w:t xml:space="preserve"> </w:t>
      </w:r>
    </w:p>
    <w:p w:rsidR="00290B31" w:rsidRPr="00667005" w:rsidRDefault="00290B31" w:rsidP="00290B31">
      <w:r w:rsidRPr="00667005">
        <w:t xml:space="preserve">программу «Благоустройство в </w:t>
      </w:r>
      <w:proofErr w:type="spellStart"/>
      <w:r w:rsidRPr="00667005">
        <w:t>Веретейском</w:t>
      </w:r>
      <w:proofErr w:type="spellEnd"/>
    </w:p>
    <w:p w:rsidR="00290B31" w:rsidRPr="00667005" w:rsidRDefault="00290B31" w:rsidP="00290B31">
      <w:r w:rsidRPr="00667005">
        <w:t xml:space="preserve">сельском </w:t>
      </w:r>
      <w:proofErr w:type="gramStart"/>
      <w:r w:rsidRPr="00667005">
        <w:t>поселении</w:t>
      </w:r>
      <w:proofErr w:type="gramEnd"/>
      <w:r w:rsidRPr="00667005">
        <w:t xml:space="preserve">» на 2015-2020 годы  </w:t>
      </w:r>
    </w:p>
    <w:p w:rsidR="00290B31" w:rsidRPr="00667005" w:rsidRDefault="00290B31" w:rsidP="00290B31">
      <w:r w:rsidRPr="00667005">
        <w:t xml:space="preserve"> </w:t>
      </w:r>
    </w:p>
    <w:p w:rsidR="00290B31" w:rsidRPr="00667005" w:rsidRDefault="00290B31" w:rsidP="00290B31">
      <w:pPr>
        <w:jc w:val="both"/>
      </w:pPr>
      <w:r w:rsidRPr="00667005">
        <w:t xml:space="preserve">      В соответствии с Бюджетным кодексом Российской Федерации, Уставом Веретейского сельского поселения</w:t>
      </w:r>
    </w:p>
    <w:p w:rsidR="00290B31" w:rsidRPr="00667005" w:rsidRDefault="00290B31" w:rsidP="00290B31">
      <w:r w:rsidRPr="00667005">
        <w:t>АДМИНИСТРАЦИЯ  ПОСТАНОВЛЯЕТ:</w:t>
      </w:r>
    </w:p>
    <w:p w:rsidR="00290B31" w:rsidRPr="00667005" w:rsidRDefault="00290B31" w:rsidP="00290B31"/>
    <w:p w:rsidR="00290B31" w:rsidRPr="00667005" w:rsidRDefault="00290B31" w:rsidP="00290B31">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 xml:space="preserve"> 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290B31" w:rsidRDefault="00290B31" w:rsidP="00290B31">
      <w:pPr>
        <w:jc w:val="both"/>
      </w:pPr>
      <w:r w:rsidRPr="00667005">
        <w:t>1.1. приложение № 1 к Постановлению изложить в новой редакции (Приложение № 1).</w:t>
      </w:r>
    </w:p>
    <w:p w:rsidR="00290B31" w:rsidRDefault="00290B31" w:rsidP="00290B31">
      <w:pPr>
        <w:jc w:val="both"/>
      </w:pPr>
    </w:p>
    <w:p w:rsidR="00290B31" w:rsidRPr="00667005" w:rsidRDefault="00290B31" w:rsidP="00290B31">
      <w:pPr>
        <w:jc w:val="both"/>
      </w:pPr>
      <w:r>
        <w:t>2. Постановление Администрации от 31.12.2015г. № 371 «</w:t>
      </w:r>
      <w:r w:rsidRPr="00667005">
        <w:t xml:space="preserve">О внесении изменений в муниципальную программу «Благоустройство в </w:t>
      </w:r>
      <w:proofErr w:type="spellStart"/>
      <w:r w:rsidRPr="00667005">
        <w:t>Веретейском</w:t>
      </w:r>
      <w:proofErr w:type="spellEnd"/>
      <w:r>
        <w:t xml:space="preserve"> </w:t>
      </w:r>
      <w:r w:rsidRPr="00667005">
        <w:t>сельск</w:t>
      </w:r>
      <w:r>
        <w:t>ом поселении» на 2015-2020 годы»</w:t>
      </w:r>
      <w:r w:rsidRPr="00667005">
        <w:t xml:space="preserve"> </w:t>
      </w:r>
      <w:r>
        <w:t>признать утратившим силу.</w:t>
      </w:r>
    </w:p>
    <w:p w:rsidR="00290B31" w:rsidRPr="00667005" w:rsidRDefault="00290B31" w:rsidP="00290B31">
      <w:pPr>
        <w:jc w:val="both"/>
      </w:pPr>
    </w:p>
    <w:p w:rsidR="00290B31" w:rsidRPr="00667005" w:rsidRDefault="00290B31" w:rsidP="00290B31">
      <w:pPr>
        <w:jc w:val="both"/>
      </w:pPr>
      <w:r>
        <w:t>3</w:t>
      </w:r>
      <w:r w:rsidRPr="00667005">
        <w:t>. Настоящее Постановление вступает в силу с момента п</w:t>
      </w:r>
      <w:r>
        <w:t>одписания.</w:t>
      </w:r>
    </w:p>
    <w:p w:rsidR="00290B31" w:rsidRPr="00667005" w:rsidRDefault="00290B31" w:rsidP="00290B31">
      <w:pPr>
        <w:jc w:val="both"/>
      </w:pPr>
    </w:p>
    <w:p w:rsidR="00290B31" w:rsidRPr="00290B31" w:rsidRDefault="00290B31" w:rsidP="00290B31">
      <w:pPr>
        <w:jc w:val="both"/>
      </w:pPr>
      <w:r w:rsidRPr="00290B31">
        <w:t xml:space="preserve">4. </w:t>
      </w:r>
      <w:proofErr w:type="gramStart"/>
      <w:r w:rsidRPr="00290B31">
        <w:t>Контроль</w:t>
      </w:r>
      <w:proofErr w:type="gramEnd"/>
      <w:r w:rsidRPr="00290B31">
        <w:t xml:space="preserve"> за исполнением настоящего Постановления исполняющий обязанности Главы  поселения оставляет за собой. </w:t>
      </w:r>
    </w:p>
    <w:p w:rsidR="00290B31" w:rsidRPr="00290B31" w:rsidRDefault="00290B31" w:rsidP="00290B31">
      <w:pPr>
        <w:jc w:val="both"/>
      </w:pPr>
    </w:p>
    <w:p w:rsidR="00290B31" w:rsidRPr="00290B31" w:rsidRDefault="00290B31" w:rsidP="00290B31">
      <w:pPr>
        <w:spacing w:line="360" w:lineRule="auto"/>
        <w:jc w:val="both"/>
      </w:pPr>
      <w:proofErr w:type="gramStart"/>
      <w:r w:rsidRPr="00290B31">
        <w:t>Исполняющий</w:t>
      </w:r>
      <w:proofErr w:type="gramEnd"/>
      <w:r w:rsidRPr="00290B31">
        <w:t xml:space="preserve"> обязанности Главы </w:t>
      </w:r>
    </w:p>
    <w:p w:rsidR="00290B31" w:rsidRPr="00290B31" w:rsidRDefault="00290B31" w:rsidP="00290B31">
      <w:pPr>
        <w:spacing w:line="360" w:lineRule="auto"/>
        <w:jc w:val="both"/>
      </w:pPr>
      <w:r w:rsidRPr="00290B31">
        <w:t>Веретейского сельского поселения                                                                                А.В. Копосов</w:t>
      </w:r>
    </w:p>
    <w:p w:rsidR="00290B31" w:rsidRPr="00290B31" w:rsidRDefault="00290B31" w:rsidP="00290B31">
      <w:pPr>
        <w:spacing w:line="360" w:lineRule="auto"/>
        <w:jc w:val="both"/>
      </w:pPr>
    </w:p>
    <w:p w:rsidR="00290B31" w:rsidRPr="00667005" w:rsidRDefault="00290B31" w:rsidP="00290B31">
      <w:pPr>
        <w:spacing w:line="360" w:lineRule="auto"/>
        <w:jc w:val="both"/>
      </w:pPr>
    </w:p>
    <w:p w:rsidR="00290B31" w:rsidRPr="00667005" w:rsidRDefault="00290B31" w:rsidP="00290B31">
      <w:pPr>
        <w:spacing w:line="360" w:lineRule="auto"/>
        <w:jc w:val="both"/>
      </w:pPr>
    </w:p>
    <w:p w:rsidR="00290B31" w:rsidRPr="00667005" w:rsidRDefault="00290B31" w:rsidP="00290B31">
      <w:pPr>
        <w:spacing w:line="360" w:lineRule="auto"/>
        <w:jc w:val="both"/>
      </w:pPr>
    </w:p>
    <w:p w:rsidR="00290B31" w:rsidRDefault="00290B31" w:rsidP="00290B31">
      <w:pPr>
        <w:spacing w:line="360" w:lineRule="auto"/>
        <w:jc w:val="both"/>
      </w:pPr>
    </w:p>
    <w:p w:rsidR="00290B31" w:rsidRDefault="00290B31" w:rsidP="00290B31">
      <w:pPr>
        <w:spacing w:line="360" w:lineRule="auto"/>
        <w:jc w:val="both"/>
      </w:pPr>
    </w:p>
    <w:p w:rsidR="00290B31" w:rsidRPr="00667005" w:rsidRDefault="00290B31" w:rsidP="00290B31">
      <w:pPr>
        <w:spacing w:line="360" w:lineRule="auto"/>
        <w:jc w:val="both"/>
      </w:pPr>
    </w:p>
    <w:p w:rsidR="00290B31" w:rsidRPr="00667005" w:rsidRDefault="00290B31" w:rsidP="00290B31">
      <w:pPr>
        <w:spacing w:line="360" w:lineRule="auto"/>
        <w:jc w:val="both"/>
      </w:pPr>
    </w:p>
    <w:p w:rsidR="00290B31" w:rsidRDefault="00290B31" w:rsidP="00290B31">
      <w:pPr>
        <w:spacing w:line="360" w:lineRule="auto"/>
        <w:jc w:val="both"/>
      </w:pPr>
    </w:p>
    <w:p w:rsidR="00290B31" w:rsidRDefault="00290B31" w:rsidP="00290B31">
      <w:pPr>
        <w:spacing w:line="360" w:lineRule="auto"/>
        <w:jc w:val="both"/>
      </w:pPr>
    </w:p>
    <w:p w:rsidR="00290B31" w:rsidRDefault="00290B31" w:rsidP="00290B31">
      <w:pPr>
        <w:spacing w:line="360" w:lineRule="auto"/>
        <w:jc w:val="both"/>
      </w:pPr>
    </w:p>
    <w:p w:rsidR="00290B31" w:rsidRDefault="00290B31" w:rsidP="00290B31">
      <w:pPr>
        <w:spacing w:line="360" w:lineRule="auto"/>
        <w:jc w:val="both"/>
      </w:pPr>
    </w:p>
    <w:p w:rsidR="00290B31" w:rsidRPr="00816A27" w:rsidRDefault="00290B31" w:rsidP="00290B31">
      <w:pPr>
        <w:autoSpaceDE w:val="0"/>
        <w:autoSpaceDN w:val="0"/>
        <w:adjustRightInd w:val="0"/>
        <w:jc w:val="right"/>
        <w:rPr>
          <w:bCs/>
        </w:rPr>
      </w:pPr>
      <w:r w:rsidRPr="00816A27">
        <w:rPr>
          <w:bCs/>
        </w:rPr>
        <w:t xml:space="preserve">                                               </w:t>
      </w:r>
    </w:p>
    <w:p w:rsidR="00290B31" w:rsidRDefault="00290B31" w:rsidP="00290B31">
      <w:pPr>
        <w:autoSpaceDE w:val="0"/>
        <w:autoSpaceDN w:val="0"/>
        <w:adjustRightInd w:val="0"/>
        <w:jc w:val="right"/>
        <w:rPr>
          <w:bCs/>
        </w:rPr>
      </w:pPr>
      <w:r>
        <w:rPr>
          <w:bCs/>
        </w:rPr>
        <w:lastRenderedPageBreak/>
        <w:t xml:space="preserve">    Приложение № 1</w:t>
      </w:r>
    </w:p>
    <w:p w:rsidR="00290B31" w:rsidRPr="00290B31" w:rsidRDefault="00290B31" w:rsidP="00290B31">
      <w:pPr>
        <w:autoSpaceDE w:val="0"/>
        <w:autoSpaceDN w:val="0"/>
        <w:adjustRightInd w:val="0"/>
        <w:jc w:val="right"/>
        <w:rPr>
          <w:bCs/>
        </w:rPr>
      </w:pPr>
      <w:r>
        <w:rPr>
          <w:bCs/>
        </w:rPr>
        <w:t xml:space="preserve">  к  Постановлению</w:t>
      </w:r>
      <w:r>
        <w:rPr>
          <w:bCs/>
          <w:color w:val="FF0000"/>
        </w:rPr>
        <w:t xml:space="preserve"> </w:t>
      </w:r>
      <w:r w:rsidRPr="00290B31">
        <w:rPr>
          <w:bCs/>
        </w:rPr>
        <w:t>от 22.03.2016</w:t>
      </w:r>
      <w:r>
        <w:rPr>
          <w:bCs/>
        </w:rPr>
        <w:t xml:space="preserve">г. № </w:t>
      </w:r>
      <w:r w:rsidRPr="00290B31">
        <w:rPr>
          <w:bCs/>
        </w:rPr>
        <w:t xml:space="preserve">52  </w:t>
      </w:r>
    </w:p>
    <w:p w:rsidR="00290B31" w:rsidRDefault="00290B31" w:rsidP="00290B31">
      <w:pPr>
        <w:jc w:val="right"/>
        <w:rPr>
          <w:b/>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28"/>
          <w:szCs w:val="28"/>
        </w:rPr>
      </w:pPr>
      <w:r>
        <w:rPr>
          <w:sz w:val="28"/>
          <w:szCs w:val="28"/>
        </w:rPr>
        <w:t>Муниципальная Программа</w:t>
      </w:r>
    </w:p>
    <w:p w:rsidR="00290B31" w:rsidRDefault="00290B31" w:rsidP="00290B31">
      <w:pPr>
        <w:pStyle w:val="ConsPlusTitle"/>
        <w:rPr>
          <w:sz w:val="28"/>
          <w:szCs w:val="28"/>
        </w:rPr>
      </w:pPr>
    </w:p>
    <w:p w:rsidR="00290B31" w:rsidRPr="00C452EA" w:rsidRDefault="00290B31" w:rsidP="00290B31">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290B31" w:rsidRDefault="00290B31" w:rsidP="00290B31">
      <w:pPr>
        <w:pStyle w:val="ConsPlusTitle"/>
        <w:jc w:val="center"/>
        <w:rPr>
          <w:bCs w:val="0"/>
          <w:iCs/>
          <w:color w:val="000000"/>
          <w:sz w:val="28"/>
          <w:szCs w:val="28"/>
        </w:rPr>
      </w:pPr>
    </w:p>
    <w:p w:rsidR="00290B31" w:rsidRDefault="00290B31" w:rsidP="00290B31">
      <w:pPr>
        <w:pStyle w:val="ConsPlusTitle"/>
        <w:jc w:val="center"/>
        <w:rPr>
          <w:sz w:val="28"/>
          <w:szCs w:val="28"/>
        </w:rPr>
      </w:pPr>
      <w:r>
        <w:rPr>
          <w:bCs w:val="0"/>
          <w:iCs/>
          <w:color w:val="000000"/>
          <w:sz w:val="28"/>
          <w:szCs w:val="28"/>
        </w:rPr>
        <w:t xml:space="preserve"> на 2015 – 2020 годы</w:t>
      </w:r>
    </w:p>
    <w:p w:rsidR="00290B31" w:rsidRDefault="00290B31" w:rsidP="00290B31">
      <w:pPr>
        <w:pStyle w:val="ConsPlusTitle"/>
        <w:rPr>
          <w:sz w:val="28"/>
          <w:szCs w:val="28"/>
        </w:rPr>
      </w:pPr>
    </w:p>
    <w:p w:rsidR="00290B31" w:rsidRDefault="00290B31" w:rsidP="00290B31">
      <w:pPr>
        <w:pStyle w:val="ConsPlusTitle"/>
        <w:rPr>
          <w:sz w:val="28"/>
          <w:szCs w:val="28"/>
        </w:rPr>
      </w:pPr>
    </w:p>
    <w:p w:rsidR="00290B31" w:rsidRDefault="00290B31" w:rsidP="00290B31">
      <w:pPr>
        <w:pStyle w:val="ConsPlusTitle"/>
        <w:rPr>
          <w:sz w:val="28"/>
          <w:szCs w:val="28"/>
        </w:rPr>
      </w:pPr>
    </w:p>
    <w:p w:rsidR="00290B31" w:rsidRDefault="00290B31" w:rsidP="00290B31">
      <w:pPr>
        <w:pStyle w:val="ConsPlusTitle"/>
      </w:pPr>
    </w:p>
    <w:p w:rsidR="00290B31" w:rsidRDefault="00290B31" w:rsidP="00290B31">
      <w:pPr>
        <w:pStyle w:val="ConsPlusTitle"/>
        <w:rPr>
          <w:rFonts w:ascii="Arial" w:hAnsi="Arial" w:cs="Arial"/>
          <w:sz w:val="16"/>
          <w:szCs w:val="16"/>
        </w:rPr>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jc w:val="center"/>
        <w:rPr>
          <w:sz w:val="28"/>
          <w:szCs w:val="28"/>
        </w:rPr>
      </w:pPr>
    </w:p>
    <w:p w:rsidR="00290B31" w:rsidRDefault="00290B31" w:rsidP="00290B31">
      <w:pPr>
        <w:pStyle w:val="ConsPlusTitle"/>
        <w:jc w:val="center"/>
        <w:rPr>
          <w:sz w:val="28"/>
          <w:szCs w:val="28"/>
        </w:rPr>
      </w:pPr>
    </w:p>
    <w:p w:rsidR="00290B31" w:rsidRDefault="00290B31" w:rsidP="00290B31">
      <w:pPr>
        <w:pStyle w:val="ConsPlusTitle"/>
        <w:jc w:val="center"/>
        <w:rPr>
          <w:sz w:val="28"/>
          <w:szCs w:val="28"/>
        </w:rPr>
      </w:pPr>
    </w:p>
    <w:p w:rsidR="00290B31" w:rsidRDefault="00290B31" w:rsidP="00290B31">
      <w:pPr>
        <w:rPr>
          <w:sz w:val="20"/>
          <w:szCs w:val="20"/>
        </w:rPr>
      </w:pPr>
    </w:p>
    <w:p w:rsidR="00290B31" w:rsidRDefault="00290B31" w:rsidP="00290B31">
      <w:pPr>
        <w:pStyle w:val="ConsPlusTitle"/>
        <w:rPr>
          <w:sz w:val="28"/>
          <w:szCs w:val="28"/>
        </w:rPr>
      </w:pPr>
    </w:p>
    <w:p w:rsidR="00290B31" w:rsidRDefault="00290B31" w:rsidP="00290B31">
      <w:pPr>
        <w:pStyle w:val="ConsPlusTitle"/>
        <w:jc w:val="center"/>
        <w:rPr>
          <w:sz w:val="28"/>
          <w:szCs w:val="28"/>
        </w:rPr>
      </w:pPr>
    </w:p>
    <w:p w:rsidR="00290B31" w:rsidRDefault="00290B31" w:rsidP="00290B31">
      <w:pPr>
        <w:pStyle w:val="ConsPlusTitle"/>
        <w:jc w:val="center"/>
        <w:rPr>
          <w:sz w:val="28"/>
          <w:szCs w:val="28"/>
        </w:rPr>
      </w:pPr>
    </w:p>
    <w:p w:rsidR="00290B31" w:rsidRDefault="00290B31" w:rsidP="00290B31">
      <w:pPr>
        <w:pStyle w:val="ConsPlusTitle"/>
        <w:jc w:val="center"/>
        <w:rPr>
          <w:sz w:val="28"/>
          <w:szCs w:val="28"/>
        </w:rPr>
      </w:pPr>
      <w:r>
        <w:rPr>
          <w:sz w:val="28"/>
          <w:szCs w:val="28"/>
        </w:rPr>
        <w:t>п. Борок</w:t>
      </w:r>
    </w:p>
    <w:p w:rsidR="00290B31" w:rsidRDefault="00290B31" w:rsidP="00290B31">
      <w:pPr>
        <w:pStyle w:val="ConsPlusTitle"/>
        <w:jc w:val="center"/>
        <w:rPr>
          <w:sz w:val="28"/>
          <w:szCs w:val="28"/>
        </w:rPr>
      </w:pPr>
      <w:r>
        <w:rPr>
          <w:sz w:val="28"/>
          <w:szCs w:val="28"/>
        </w:rPr>
        <w:t>2014 год</w:t>
      </w:r>
    </w:p>
    <w:p w:rsidR="00290B31" w:rsidRPr="00667005" w:rsidRDefault="00290B31" w:rsidP="00290B31">
      <w:pPr>
        <w:spacing w:line="360" w:lineRule="auto"/>
        <w:jc w:val="both"/>
      </w:pPr>
    </w:p>
    <w:p w:rsidR="00290B31" w:rsidRPr="00667005" w:rsidRDefault="00290B31" w:rsidP="00290B31">
      <w:pPr>
        <w:jc w:val="right"/>
      </w:pPr>
    </w:p>
    <w:p w:rsidR="00290B31" w:rsidRPr="00667005" w:rsidRDefault="00290B31" w:rsidP="00290B31">
      <w:pPr>
        <w:pStyle w:val="a3"/>
        <w:numPr>
          <w:ilvl w:val="0"/>
          <w:numId w:val="5"/>
        </w:numPr>
        <w:ind w:left="0"/>
        <w:jc w:val="center"/>
        <w:rPr>
          <w:b/>
        </w:rPr>
      </w:pPr>
      <w:r w:rsidRPr="00667005">
        <w:rPr>
          <w:b/>
        </w:rPr>
        <w:t xml:space="preserve">Паспорт муниципальной </w:t>
      </w:r>
      <w:r>
        <w:rPr>
          <w:b/>
        </w:rPr>
        <w:t>П</w:t>
      </w:r>
      <w:r w:rsidRPr="00667005">
        <w:rPr>
          <w:b/>
        </w:rPr>
        <w:t>рограммы</w:t>
      </w:r>
    </w:p>
    <w:p w:rsidR="00290B31" w:rsidRPr="00667005" w:rsidRDefault="00290B31" w:rsidP="00290B31">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290B31" w:rsidRPr="00667005" w:rsidRDefault="00290B31" w:rsidP="00290B31">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290B31" w:rsidRPr="00667005" w:rsidTr="00290B31">
        <w:tc>
          <w:tcPr>
            <w:tcW w:w="1511"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overflowPunct w:val="0"/>
              <w:autoSpaceDE w:val="0"/>
              <w:autoSpaceDN w:val="0"/>
              <w:adjustRightInd w:val="0"/>
              <w:textAlignment w:val="baseline"/>
              <w:rPr>
                <w:bCs/>
                <w:lang w:eastAsia="en-US"/>
              </w:rPr>
            </w:pPr>
            <w:r w:rsidRPr="00667005">
              <w:rPr>
                <w:bCs/>
                <w:lang w:eastAsia="en-US"/>
              </w:rPr>
              <w:t xml:space="preserve">Администрация Веретейского сельского поселения, 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ведущий специалист по вопросам ЖКХ, капитального строительства и инфраструктуры Администрации - Гладков Александр Викторович, тел. (48547) 24-8-21     </w:t>
            </w:r>
          </w:p>
        </w:tc>
      </w:tr>
      <w:tr w:rsidR="00290B31" w:rsidRPr="00667005" w:rsidTr="00290B31">
        <w:tc>
          <w:tcPr>
            <w:tcW w:w="1511"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overflowPunct w:val="0"/>
              <w:autoSpaceDE w:val="0"/>
              <w:autoSpaceDN w:val="0"/>
              <w:adjustRightInd w:val="0"/>
              <w:textAlignment w:val="baseline"/>
              <w:rPr>
                <w:bCs/>
                <w:lang w:eastAsia="en-US"/>
              </w:rPr>
            </w:pPr>
            <w:r w:rsidRPr="00667005">
              <w:rPr>
                <w:bCs/>
                <w:lang w:eastAsia="en-US"/>
              </w:rPr>
              <w:t>Заместитель Главы Администрации  Веретейского сельского поселения – Копосов Анатолий Васильевич</w:t>
            </w:r>
          </w:p>
        </w:tc>
      </w:tr>
      <w:tr w:rsidR="00290B31" w:rsidRPr="00667005" w:rsidTr="00290B31">
        <w:tc>
          <w:tcPr>
            <w:tcW w:w="1511"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overflowPunct w:val="0"/>
              <w:autoSpaceDE w:val="0"/>
              <w:autoSpaceDN w:val="0"/>
              <w:adjustRightInd w:val="0"/>
              <w:textAlignment w:val="baseline"/>
              <w:rPr>
                <w:bCs/>
                <w:lang w:eastAsia="en-US"/>
              </w:rPr>
            </w:pPr>
            <w:r w:rsidRPr="00667005">
              <w:rPr>
                <w:bCs/>
                <w:lang w:eastAsia="en-US"/>
              </w:rPr>
              <w:t>2015 – 2020 годы</w:t>
            </w:r>
          </w:p>
        </w:tc>
      </w:tr>
      <w:tr w:rsidR="00290B31" w:rsidRPr="00667005" w:rsidTr="00290B31">
        <w:tc>
          <w:tcPr>
            <w:tcW w:w="1511"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290B31" w:rsidRPr="00667005" w:rsidTr="00290B31">
        <w:tc>
          <w:tcPr>
            <w:tcW w:w="1511" w:type="pct"/>
            <w:tcBorders>
              <w:top w:val="single" w:sz="4" w:space="0" w:color="auto"/>
              <w:left w:val="single" w:sz="4" w:space="0" w:color="auto"/>
              <w:bottom w:val="single" w:sz="4" w:space="0" w:color="auto"/>
              <w:right w:val="single" w:sz="4" w:space="0" w:color="auto"/>
            </w:tcBorders>
          </w:tcPr>
          <w:p w:rsidR="00290B31" w:rsidRPr="00676C4C" w:rsidRDefault="00290B31" w:rsidP="00290B31">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290B31" w:rsidRPr="00676C4C" w:rsidRDefault="00290B31" w:rsidP="00290B31">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290B31" w:rsidRPr="00676C4C"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Общий объем финансирования 60388,4 т.</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руб.</w:t>
            </w:r>
          </w:p>
          <w:p w:rsidR="00290B31" w:rsidRPr="00676C4C"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в том числе: </w:t>
            </w:r>
          </w:p>
          <w:p w:rsidR="00290B31" w:rsidRPr="00676C4C"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8474,063 т. руб.</w:t>
            </w:r>
          </w:p>
          <w:p w:rsidR="00290B31" w:rsidRPr="00676C4C"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2016г. – 9514, 337 т. руб.</w:t>
            </w:r>
          </w:p>
          <w:p w:rsidR="00290B31" w:rsidRPr="00676C4C"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2017г. – 10 600,0 т. руб.</w:t>
            </w:r>
          </w:p>
          <w:p w:rsidR="00290B31" w:rsidRPr="00676C4C"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2018г. – 10 600,0 т. руб.</w:t>
            </w:r>
          </w:p>
          <w:p w:rsidR="00290B31" w:rsidRPr="00676C4C"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2019г. – 10 600,0 т. руб.</w:t>
            </w:r>
          </w:p>
          <w:p w:rsidR="00290B31" w:rsidRPr="00676C4C"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10 600,0 т. руб.</w:t>
            </w:r>
          </w:p>
          <w:p w:rsidR="00290B31" w:rsidRPr="00676C4C" w:rsidRDefault="00290B31" w:rsidP="00290B31">
            <w:pPr>
              <w:rPr>
                <w:lang w:eastAsia="en-US"/>
              </w:rPr>
            </w:pPr>
            <w:r w:rsidRPr="00676C4C">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290B31" w:rsidRPr="00667005" w:rsidTr="00290B31">
        <w:tc>
          <w:tcPr>
            <w:tcW w:w="5000" w:type="pct"/>
            <w:gridSpan w:val="2"/>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overflowPunct w:val="0"/>
              <w:autoSpaceDE w:val="0"/>
              <w:autoSpaceDN w:val="0"/>
              <w:adjustRightInd w:val="0"/>
              <w:textAlignment w:val="baseline"/>
              <w:rPr>
                <w:bCs/>
                <w:lang w:eastAsia="en-US"/>
              </w:rPr>
            </w:pPr>
            <w:r w:rsidRPr="00667005">
              <w:rPr>
                <w:bCs/>
                <w:lang w:eastAsia="en-US"/>
              </w:rPr>
              <w:t>Перечень подпрограмм и основных мероприятий, входящих в состав муниципальной Программы:</w:t>
            </w:r>
          </w:p>
        </w:tc>
      </w:tr>
      <w:tr w:rsidR="00290B31" w:rsidRPr="00667005" w:rsidTr="00290B31">
        <w:trPr>
          <w:trHeight w:val="345"/>
        </w:trPr>
        <w:tc>
          <w:tcPr>
            <w:tcW w:w="1511"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rPr>
                <w:lang w:eastAsia="en-US"/>
              </w:rPr>
            </w:pPr>
            <w:r w:rsidRPr="00667005">
              <w:rPr>
                <w:lang w:eastAsia="en-US"/>
              </w:rPr>
              <w:t xml:space="preserve">МЦП «Развитие </w:t>
            </w:r>
            <w:proofErr w:type="gramStart"/>
            <w:r w:rsidRPr="00667005">
              <w:rPr>
                <w:lang w:eastAsia="en-US"/>
              </w:rPr>
              <w:t>уличного</w:t>
            </w:r>
            <w:proofErr w:type="gramEnd"/>
            <w:r w:rsidRPr="00667005">
              <w:rPr>
                <w:lang w:eastAsia="en-US"/>
              </w:rPr>
              <w:t xml:space="preserve"> </w:t>
            </w:r>
          </w:p>
          <w:p w:rsidR="00290B31" w:rsidRPr="00667005" w:rsidRDefault="00290B31" w:rsidP="00290B31">
            <w:pPr>
              <w:rPr>
                <w:lang w:eastAsia="en-US"/>
              </w:rPr>
            </w:pPr>
            <w:r w:rsidRPr="00667005">
              <w:rPr>
                <w:lang w:eastAsia="en-US"/>
              </w:rPr>
              <w:t xml:space="preserve">освещения в населенных пунктах Веретейского </w:t>
            </w:r>
          </w:p>
          <w:p w:rsidR="00290B31" w:rsidRPr="00667005" w:rsidRDefault="00290B31" w:rsidP="00290B31">
            <w:pPr>
              <w:rPr>
                <w:lang w:eastAsia="en-US"/>
              </w:rPr>
            </w:pPr>
            <w:r w:rsidRPr="00667005">
              <w:rPr>
                <w:lang w:eastAsia="en-US"/>
              </w:rPr>
              <w:t xml:space="preserve">сельского поселения» на 2014-2016 годы  </w:t>
            </w:r>
          </w:p>
        </w:tc>
        <w:tc>
          <w:tcPr>
            <w:tcW w:w="3489"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rPr>
                <w:bCs/>
                <w:lang w:eastAsia="en-US"/>
              </w:rPr>
            </w:pPr>
            <w:r w:rsidRPr="00667005">
              <w:rPr>
                <w:bCs/>
                <w:lang w:eastAsia="en-US"/>
              </w:rPr>
              <w:t>Администрация Веретейского сельского поселения, заместитель Главы Администрации  - Копосов А.В.,  ведущий специалист по вопросам ЖКХ, капитального строительства и инфраструктуры Администрации - Гладков А.В., тел. (48547) 24-8-21</w:t>
            </w:r>
          </w:p>
        </w:tc>
      </w:tr>
      <w:tr w:rsidR="00290B31" w:rsidRPr="00667005" w:rsidTr="00290B31">
        <w:trPr>
          <w:trHeight w:val="345"/>
        </w:trPr>
        <w:tc>
          <w:tcPr>
            <w:tcW w:w="1511"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rPr>
                <w:lang w:eastAsia="en-US"/>
              </w:rPr>
            </w:pPr>
            <w:r w:rsidRPr="00667005">
              <w:rPr>
                <w:lang w:eastAsia="en-US"/>
              </w:rPr>
              <w:t>МЦП «</w:t>
            </w:r>
            <w:proofErr w:type="gramStart"/>
            <w:r w:rsidRPr="00667005">
              <w:rPr>
                <w:lang w:eastAsia="en-US"/>
              </w:rPr>
              <w:t>Новая</w:t>
            </w:r>
            <w:proofErr w:type="gramEnd"/>
            <w:r w:rsidRPr="00667005">
              <w:rPr>
                <w:lang w:eastAsia="en-US"/>
              </w:rPr>
              <w:t xml:space="preserve"> </w:t>
            </w:r>
            <w:proofErr w:type="spellStart"/>
            <w:r w:rsidRPr="00667005">
              <w:rPr>
                <w:lang w:eastAsia="en-US"/>
              </w:rPr>
              <w:t>Молога</w:t>
            </w:r>
            <w:proofErr w:type="spellEnd"/>
            <w:r w:rsidRPr="00667005">
              <w:rPr>
                <w:lang w:eastAsia="en-US"/>
              </w:rPr>
              <w:t xml:space="preserve">» на 2014-2016 годы  </w:t>
            </w:r>
          </w:p>
        </w:tc>
        <w:tc>
          <w:tcPr>
            <w:tcW w:w="3489"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rPr>
                <w:bCs/>
                <w:lang w:eastAsia="en-US"/>
              </w:rPr>
            </w:pPr>
            <w:r w:rsidRPr="00667005">
              <w:rPr>
                <w:bCs/>
                <w:lang w:eastAsia="en-US"/>
              </w:rPr>
              <w:t>Администрация Веретейского сельского поселения, заместитель Главы Администрации  - Копосов А.В.,  специалист по земельным вопросам и б</w:t>
            </w:r>
            <w:r>
              <w:rPr>
                <w:bCs/>
                <w:lang w:eastAsia="en-US"/>
              </w:rPr>
              <w:t>лагоустройству Администрации – Лебединец А.Б.</w:t>
            </w:r>
            <w:r w:rsidRPr="00667005">
              <w:rPr>
                <w:bCs/>
                <w:lang w:eastAsia="en-US"/>
              </w:rPr>
              <w:t>, тел. (48547) 24-</w:t>
            </w:r>
            <w:r>
              <w:rPr>
                <w:bCs/>
                <w:lang w:eastAsia="en-US"/>
              </w:rPr>
              <w:t>8-21</w:t>
            </w:r>
          </w:p>
        </w:tc>
      </w:tr>
      <w:tr w:rsidR="00290B31" w:rsidRPr="00667005" w:rsidTr="00290B31">
        <w:trPr>
          <w:trHeight w:val="345"/>
        </w:trPr>
        <w:tc>
          <w:tcPr>
            <w:tcW w:w="1511"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rPr>
                <w:lang w:eastAsia="en-US"/>
              </w:rPr>
            </w:pPr>
            <w:r w:rsidRPr="00667005">
              <w:rPr>
                <w:lang w:eastAsia="en-US"/>
              </w:rPr>
              <w:t>Субсидия МБУ «</w:t>
            </w:r>
            <w:proofErr w:type="spellStart"/>
            <w:r w:rsidRPr="00667005">
              <w:rPr>
                <w:lang w:eastAsia="en-US"/>
              </w:rPr>
              <w:t>Веретея</w:t>
            </w:r>
            <w:proofErr w:type="spellEnd"/>
            <w:r w:rsidRPr="00667005">
              <w:rPr>
                <w:lang w:eastAsia="en-US"/>
              </w:rPr>
              <w:t xml:space="preserve">» на выполнение муниципального задания </w:t>
            </w:r>
          </w:p>
        </w:tc>
        <w:tc>
          <w:tcPr>
            <w:tcW w:w="3489"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rPr>
                <w:bCs/>
                <w:lang w:eastAsia="en-US"/>
              </w:rPr>
            </w:pPr>
            <w:r w:rsidRPr="00667005">
              <w:rPr>
                <w:bCs/>
                <w:lang w:eastAsia="en-US"/>
              </w:rPr>
              <w:t>Администрация Веретейского сельского поселения, заместитель Главы Администрации  - Копосов А.В.,  специалист по земельным вопросам и благоустройс</w:t>
            </w:r>
            <w:r>
              <w:rPr>
                <w:bCs/>
                <w:lang w:eastAsia="en-US"/>
              </w:rPr>
              <w:t>тву Администрации – Лебединец А.Б.</w:t>
            </w:r>
            <w:r w:rsidRPr="00667005">
              <w:rPr>
                <w:bCs/>
                <w:lang w:eastAsia="en-US"/>
              </w:rPr>
              <w:t>, тел. (48547) 24-8-21</w:t>
            </w:r>
          </w:p>
        </w:tc>
      </w:tr>
      <w:tr w:rsidR="00290B31" w:rsidRPr="00667005" w:rsidTr="00290B31">
        <w:trPr>
          <w:trHeight w:val="267"/>
        </w:trPr>
        <w:tc>
          <w:tcPr>
            <w:tcW w:w="1511"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290B31" w:rsidRDefault="00290B31" w:rsidP="00290B31">
      <w:pPr>
        <w:jc w:val="both"/>
        <w:rPr>
          <w:b/>
        </w:rPr>
      </w:pPr>
    </w:p>
    <w:p w:rsidR="00290B31" w:rsidRDefault="00290B31" w:rsidP="00290B31">
      <w:pPr>
        <w:jc w:val="both"/>
        <w:rPr>
          <w:b/>
        </w:rPr>
      </w:pPr>
    </w:p>
    <w:p w:rsidR="00290B31" w:rsidRPr="00667005" w:rsidRDefault="00290B31" w:rsidP="00290B31">
      <w:pPr>
        <w:pStyle w:val="1"/>
        <w:keepNext w:val="0"/>
        <w:keepLines w:val="0"/>
        <w:widowControl w:val="0"/>
        <w:numPr>
          <w:ilvl w:val="0"/>
          <w:numId w:val="5"/>
        </w:numPr>
        <w:autoSpaceDE w:val="0"/>
        <w:autoSpaceDN w:val="0"/>
        <w:adjustRightInd w:val="0"/>
        <w:spacing w:before="0"/>
        <w:ind w:left="0"/>
        <w:jc w:val="center"/>
        <w:rPr>
          <w:rFonts w:ascii="Times New Roman" w:hAnsi="Times New Roman"/>
          <w:color w:val="auto"/>
          <w:sz w:val="24"/>
          <w:szCs w:val="24"/>
        </w:rPr>
      </w:pPr>
      <w:r w:rsidRPr="00667005">
        <w:rPr>
          <w:rFonts w:ascii="Times New Roman" w:hAnsi="Times New Roman"/>
          <w:color w:val="auto"/>
          <w:sz w:val="24"/>
          <w:szCs w:val="24"/>
        </w:rPr>
        <w:lastRenderedPageBreak/>
        <w:t xml:space="preserve">Паспорта муниципальных целевых </w:t>
      </w:r>
      <w:r>
        <w:rPr>
          <w:rFonts w:ascii="Times New Roman" w:hAnsi="Times New Roman"/>
          <w:color w:val="auto"/>
          <w:sz w:val="24"/>
          <w:szCs w:val="24"/>
        </w:rPr>
        <w:t>П</w:t>
      </w:r>
      <w:r w:rsidRPr="00667005">
        <w:rPr>
          <w:rFonts w:ascii="Times New Roman" w:hAnsi="Times New Roman"/>
          <w:color w:val="auto"/>
          <w:sz w:val="24"/>
          <w:szCs w:val="24"/>
        </w:rPr>
        <w:t>рограмм</w:t>
      </w:r>
    </w:p>
    <w:p w:rsidR="00290B31" w:rsidRPr="00C452EA" w:rsidRDefault="00290B31" w:rsidP="00290B31">
      <w:pPr>
        <w:pStyle w:val="1"/>
        <w:keepNext w:val="0"/>
        <w:keepLines w:val="0"/>
        <w:widowControl w:val="0"/>
        <w:numPr>
          <w:ilvl w:val="1"/>
          <w:numId w:val="6"/>
        </w:numPr>
        <w:autoSpaceDE w:val="0"/>
        <w:autoSpaceDN w:val="0"/>
        <w:adjustRightInd w:val="0"/>
        <w:spacing w:before="0"/>
        <w:ind w:left="0"/>
        <w:jc w:val="center"/>
        <w:rPr>
          <w:rFonts w:ascii="Times New Roman" w:hAnsi="Times New Roman"/>
          <w:color w:val="auto"/>
          <w:sz w:val="24"/>
          <w:szCs w:val="24"/>
        </w:rPr>
      </w:pPr>
      <w:r w:rsidRPr="00667005">
        <w:rPr>
          <w:rFonts w:ascii="Times New Roman" w:hAnsi="Times New Roman"/>
          <w:color w:val="auto"/>
          <w:sz w:val="24"/>
          <w:szCs w:val="24"/>
        </w:rPr>
        <w:t xml:space="preserve"> Паспорт муниципальной</w:t>
      </w:r>
      <w:r>
        <w:rPr>
          <w:rFonts w:ascii="Times New Roman" w:hAnsi="Times New Roman"/>
          <w:color w:val="auto"/>
          <w:sz w:val="24"/>
          <w:szCs w:val="24"/>
        </w:rPr>
        <w:t xml:space="preserve"> целевой</w:t>
      </w:r>
      <w:r w:rsidRPr="00667005">
        <w:rPr>
          <w:rFonts w:ascii="Times New Roman" w:hAnsi="Times New Roman"/>
          <w:color w:val="auto"/>
          <w:sz w:val="24"/>
          <w:szCs w:val="24"/>
        </w:rPr>
        <w:t xml:space="preserve"> программы Веретейского сельского поселения </w:t>
      </w:r>
      <w:r w:rsidRPr="00C452EA">
        <w:rPr>
          <w:rFonts w:ascii="Times New Roman" w:hAnsi="Times New Roman"/>
          <w:color w:val="auto"/>
          <w:sz w:val="24"/>
          <w:szCs w:val="24"/>
        </w:rPr>
        <w:t>«</w:t>
      </w:r>
      <w:r w:rsidRPr="00C452EA">
        <w:rPr>
          <w:rFonts w:ascii="Times New Roman" w:hAnsi="Times New Roman"/>
          <w:color w:val="auto"/>
          <w:sz w:val="24"/>
          <w:szCs w:val="24"/>
          <w:lang w:eastAsia="en-US"/>
        </w:rPr>
        <w:t>Развитие уличного освещения в населенных пунктах  Веретейского сельского поселения на 2014-2016 годы</w:t>
      </w:r>
      <w:r>
        <w:rPr>
          <w:rFonts w:ascii="Times New Roman" w:hAnsi="Times New Roman"/>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69"/>
      </w:tblGrid>
      <w:tr w:rsidR="00290B31" w:rsidRPr="00667005" w:rsidTr="00290B31">
        <w:trPr>
          <w:trHeight w:val="1172"/>
        </w:trPr>
        <w:tc>
          <w:tcPr>
            <w:tcW w:w="2802"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Наименование Программы</w:t>
            </w:r>
          </w:p>
        </w:tc>
        <w:tc>
          <w:tcPr>
            <w:tcW w:w="676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Муниципальная целевая программа</w:t>
            </w:r>
          </w:p>
          <w:p w:rsidR="00290B31" w:rsidRPr="00667005" w:rsidRDefault="00290B31" w:rsidP="00290B31">
            <w:pPr>
              <w:jc w:val="both"/>
              <w:rPr>
                <w:lang w:eastAsia="en-US"/>
              </w:rPr>
            </w:pPr>
            <w:r w:rsidRPr="00667005">
              <w:rPr>
                <w:lang w:eastAsia="en-US"/>
              </w:rPr>
              <w:t xml:space="preserve"> «Развитие уличного освещения в населенных пунктах  Веретейского сельского поселения на 2014-2016 годы» (далее - Программа)</w:t>
            </w:r>
          </w:p>
        </w:tc>
      </w:tr>
      <w:tr w:rsidR="00290B31" w:rsidRPr="00667005" w:rsidTr="00290B31">
        <w:tc>
          <w:tcPr>
            <w:tcW w:w="2802"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WW-Title"/>
              <w:spacing w:before="0" w:after="0"/>
              <w:jc w:val="both"/>
              <w:rPr>
                <w:rFonts w:ascii="Times New Roman" w:hAnsi="Times New Roman" w:cs="Times New Roman"/>
                <w:bCs/>
                <w:snapToGrid w:val="0"/>
                <w:sz w:val="24"/>
                <w:szCs w:val="24"/>
                <w:lang w:eastAsia="en-US"/>
              </w:rPr>
            </w:pPr>
            <w:r w:rsidRPr="00667005">
              <w:rPr>
                <w:rFonts w:ascii="Times New Roman" w:hAnsi="Times New Roman" w:cs="Times New Roman"/>
                <w:bCs/>
                <w:snapToGrid w:val="0"/>
                <w:sz w:val="24"/>
                <w:szCs w:val="24"/>
                <w:lang w:eastAsia="en-US"/>
              </w:rPr>
              <w:t>Основание для разработки программы</w:t>
            </w:r>
          </w:p>
        </w:tc>
        <w:tc>
          <w:tcPr>
            <w:tcW w:w="676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ConsPlusNormal0"/>
              <w:ind w:firstLine="0"/>
              <w:jc w:val="both"/>
              <w:rPr>
                <w:rFonts w:ascii="Times New Roman" w:eastAsia="Calibri" w:hAnsi="Times New Roman" w:cs="Times New Roman"/>
                <w:sz w:val="24"/>
                <w:szCs w:val="24"/>
                <w:lang w:eastAsia="en-US"/>
              </w:rPr>
            </w:pPr>
            <w:r w:rsidRPr="0066700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290B31" w:rsidRPr="00667005" w:rsidRDefault="00290B31" w:rsidP="00290B31">
            <w:pPr>
              <w:pStyle w:val="ConsPlusNormal0"/>
              <w:ind w:firstLine="0"/>
              <w:jc w:val="both"/>
              <w:rPr>
                <w:rFonts w:ascii="Times New Roman" w:eastAsia="Calibri" w:hAnsi="Times New Roman" w:cs="Times New Roman"/>
                <w:sz w:val="24"/>
                <w:szCs w:val="24"/>
              </w:rPr>
            </w:pPr>
            <w:r w:rsidRPr="00667005">
              <w:rPr>
                <w:rFonts w:ascii="Times New Roman" w:hAnsi="Times New Roman" w:cs="Times New Roman"/>
                <w:sz w:val="24"/>
                <w:szCs w:val="24"/>
              </w:rPr>
              <w:t xml:space="preserve">Устав Веретейского сельского поселения. </w:t>
            </w:r>
          </w:p>
        </w:tc>
      </w:tr>
      <w:tr w:rsidR="00290B31" w:rsidRPr="00667005" w:rsidTr="00290B31">
        <w:trPr>
          <w:trHeight w:val="77"/>
        </w:trPr>
        <w:tc>
          <w:tcPr>
            <w:tcW w:w="2802"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Основные разработчики Программы</w:t>
            </w:r>
          </w:p>
        </w:tc>
        <w:tc>
          <w:tcPr>
            <w:tcW w:w="676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 xml:space="preserve">Заместитель Главы Администрации – Копосов Анатолий Васильевич; </w:t>
            </w:r>
          </w:p>
          <w:p w:rsidR="00290B31" w:rsidRPr="00667005" w:rsidRDefault="00290B31" w:rsidP="00290B31">
            <w:pPr>
              <w:jc w:val="both"/>
              <w:rPr>
                <w:lang w:eastAsia="en-US"/>
              </w:rPr>
            </w:pPr>
            <w:r w:rsidRPr="00667005">
              <w:rPr>
                <w:lang w:eastAsia="en-US"/>
              </w:rPr>
              <w:t>Ведущий специалист по вопросам ЖКХ Администрации – Гладков Александр Викторович</w:t>
            </w:r>
          </w:p>
        </w:tc>
      </w:tr>
      <w:tr w:rsidR="00290B31" w:rsidRPr="00667005" w:rsidTr="00290B31">
        <w:trPr>
          <w:trHeight w:val="77"/>
        </w:trPr>
        <w:tc>
          <w:tcPr>
            <w:tcW w:w="2802"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Координатор Программы</w:t>
            </w:r>
          </w:p>
        </w:tc>
        <w:tc>
          <w:tcPr>
            <w:tcW w:w="676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Заместитель Главы Администрации – Копосов Анатолий Васильевич</w:t>
            </w:r>
          </w:p>
        </w:tc>
      </w:tr>
      <w:tr w:rsidR="00290B31" w:rsidRPr="00667005" w:rsidTr="00290B31">
        <w:trPr>
          <w:trHeight w:val="670"/>
        </w:trPr>
        <w:tc>
          <w:tcPr>
            <w:tcW w:w="2802"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Муниципальные заказчики и (или) исполнители мероприятий программы</w:t>
            </w:r>
          </w:p>
        </w:tc>
        <w:tc>
          <w:tcPr>
            <w:tcW w:w="676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tabs>
                <w:tab w:val="num" w:pos="900"/>
              </w:tabs>
              <w:jc w:val="both"/>
              <w:rPr>
                <w:lang w:eastAsia="en-US"/>
              </w:rPr>
            </w:pPr>
            <w:r w:rsidRPr="00667005">
              <w:rPr>
                <w:lang w:eastAsia="en-US"/>
              </w:rPr>
              <w:t>Администрация Веретейского сельского поселения</w:t>
            </w:r>
          </w:p>
        </w:tc>
      </w:tr>
      <w:tr w:rsidR="00290B31" w:rsidRPr="00667005" w:rsidTr="00290B31">
        <w:trPr>
          <w:trHeight w:val="747"/>
        </w:trPr>
        <w:tc>
          <w:tcPr>
            <w:tcW w:w="2802"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 xml:space="preserve">Цели и задачи Программы </w:t>
            </w:r>
          </w:p>
        </w:tc>
        <w:tc>
          <w:tcPr>
            <w:tcW w:w="676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Цель Программы:</w:t>
            </w:r>
          </w:p>
          <w:p w:rsidR="00290B31" w:rsidRPr="00667005" w:rsidRDefault="00290B31" w:rsidP="00290B31">
            <w:pPr>
              <w:jc w:val="both"/>
              <w:rPr>
                <w:lang w:eastAsia="en-US"/>
              </w:rPr>
            </w:pPr>
            <w:r w:rsidRPr="00667005">
              <w:rPr>
                <w:lang w:eastAsia="en-US"/>
              </w:rPr>
              <w:t>- исправно работающая имеющаяся сеть уличного освещения.</w:t>
            </w:r>
          </w:p>
          <w:p w:rsidR="00290B31" w:rsidRPr="00667005" w:rsidRDefault="00290B31" w:rsidP="00290B31">
            <w:pPr>
              <w:jc w:val="both"/>
              <w:rPr>
                <w:lang w:eastAsia="en-US"/>
              </w:rPr>
            </w:pPr>
            <w:r w:rsidRPr="00667005">
              <w:rPr>
                <w:lang w:eastAsia="en-US"/>
              </w:rPr>
              <w:t>Задачи Программы:</w:t>
            </w:r>
          </w:p>
          <w:p w:rsidR="00290B31" w:rsidRPr="00667005" w:rsidRDefault="00290B31" w:rsidP="00290B31">
            <w:pPr>
              <w:jc w:val="both"/>
              <w:rPr>
                <w:lang w:eastAsia="en-US"/>
              </w:rPr>
            </w:pPr>
            <w:r w:rsidRPr="00667005">
              <w:rPr>
                <w:lang w:eastAsia="en-US"/>
              </w:rPr>
              <w:t>- экономия электроэнергии.</w:t>
            </w:r>
          </w:p>
          <w:p w:rsidR="00290B31" w:rsidRPr="00667005" w:rsidRDefault="00290B31" w:rsidP="00290B31">
            <w:pPr>
              <w:jc w:val="both"/>
              <w:rPr>
                <w:lang w:eastAsia="en-US"/>
              </w:rPr>
            </w:pPr>
            <w:r w:rsidRPr="00667005">
              <w:rPr>
                <w:lang w:eastAsia="en-US"/>
              </w:rPr>
              <w:t>- снижение потерь электроэнергии в сетях наружного освещения.</w:t>
            </w:r>
          </w:p>
          <w:p w:rsidR="00290B31" w:rsidRPr="00667005" w:rsidRDefault="00290B31" w:rsidP="00290B31">
            <w:pPr>
              <w:jc w:val="both"/>
              <w:rPr>
                <w:lang w:eastAsia="en-US"/>
              </w:rPr>
            </w:pPr>
            <w:r w:rsidRPr="00667005">
              <w:rPr>
                <w:lang w:eastAsia="en-US"/>
              </w:rPr>
              <w:t>- создание эстетичного вида наружного освещения поселения.</w:t>
            </w:r>
          </w:p>
          <w:p w:rsidR="00290B31" w:rsidRPr="00667005" w:rsidRDefault="00290B31" w:rsidP="00290B31">
            <w:pPr>
              <w:jc w:val="both"/>
              <w:rPr>
                <w:lang w:eastAsia="en-US"/>
              </w:rPr>
            </w:pPr>
            <w:r w:rsidRPr="00667005">
              <w:rPr>
                <w:lang w:eastAsia="en-US"/>
              </w:rPr>
              <w:t>- обеспечение безопасности дорожного движения в ночное время суток.</w:t>
            </w:r>
          </w:p>
        </w:tc>
      </w:tr>
      <w:tr w:rsidR="00290B31" w:rsidRPr="00667005" w:rsidTr="00290B31">
        <w:trPr>
          <w:trHeight w:val="747"/>
        </w:trPr>
        <w:tc>
          <w:tcPr>
            <w:tcW w:w="2802"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Сроки реализации Программы</w:t>
            </w:r>
          </w:p>
        </w:tc>
        <w:tc>
          <w:tcPr>
            <w:tcW w:w="676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tabs>
                <w:tab w:val="num" w:pos="900"/>
              </w:tabs>
              <w:jc w:val="both"/>
              <w:rPr>
                <w:lang w:eastAsia="en-US"/>
              </w:rPr>
            </w:pPr>
            <w:r w:rsidRPr="00667005">
              <w:rPr>
                <w:lang w:eastAsia="en-US"/>
              </w:rPr>
              <w:t>2014 – 2016 годы</w:t>
            </w:r>
          </w:p>
        </w:tc>
      </w:tr>
      <w:tr w:rsidR="00290B31" w:rsidRPr="00667005" w:rsidTr="00290B31">
        <w:trPr>
          <w:trHeight w:val="1970"/>
        </w:trPr>
        <w:tc>
          <w:tcPr>
            <w:tcW w:w="2802"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 xml:space="preserve">Объемы и источники финансирования </w:t>
            </w:r>
          </w:p>
          <w:p w:rsidR="00290B31" w:rsidRPr="00667005" w:rsidRDefault="00290B31" w:rsidP="00290B31">
            <w:pPr>
              <w:jc w:val="both"/>
              <w:rPr>
                <w:lang w:eastAsia="en-US"/>
              </w:rPr>
            </w:pPr>
            <w:r w:rsidRPr="00667005">
              <w:rPr>
                <w:lang w:eastAsia="en-US"/>
              </w:rPr>
              <w:t>Программы</w:t>
            </w:r>
          </w:p>
        </w:tc>
        <w:tc>
          <w:tcPr>
            <w:tcW w:w="676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Общий объем финансирования – 4943,0 тыс. руб. в том числе</w:t>
            </w:r>
          </w:p>
          <w:p w:rsidR="00290B31" w:rsidRPr="00667005" w:rsidRDefault="00290B31" w:rsidP="00290B31">
            <w:pPr>
              <w:jc w:val="both"/>
              <w:rPr>
                <w:lang w:eastAsia="en-US"/>
              </w:rPr>
            </w:pPr>
            <w:r w:rsidRPr="00667005">
              <w:rPr>
                <w:lang w:eastAsia="en-US"/>
              </w:rPr>
              <w:t>2014 г. – 1 643,0 тыс. руб.,</w:t>
            </w:r>
          </w:p>
          <w:p w:rsidR="00290B31" w:rsidRPr="00667005" w:rsidRDefault="00290B31" w:rsidP="00290B31">
            <w:pPr>
              <w:jc w:val="both"/>
              <w:rPr>
                <w:lang w:eastAsia="en-US"/>
              </w:rPr>
            </w:pPr>
            <w:r w:rsidRPr="00667005">
              <w:rPr>
                <w:lang w:eastAsia="en-US"/>
              </w:rPr>
              <w:t>2015 г. – 1 600,0 тыс. руб.,</w:t>
            </w:r>
          </w:p>
          <w:p w:rsidR="00290B31" w:rsidRPr="00667005" w:rsidRDefault="00290B31" w:rsidP="00290B31">
            <w:pPr>
              <w:jc w:val="both"/>
              <w:rPr>
                <w:lang w:eastAsia="en-US"/>
              </w:rPr>
            </w:pPr>
            <w:r w:rsidRPr="00667005">
              <w:rPr>
                <w:lang w:eastAsia="en-US"/>
              </w:rPr>
              <w:t>2016 г. – 1 700,0 тыс. руб.,</w:t>
            </w:r>
          </w:p>
          <w:p w:rsidR="00290B31" w:rsidRPr="00667005" w:rsidRDefault="00290B31" w:rsidP="00290B31">
            <w:pPr>
              <w:jc w:val="both"/>
              <w:rPr>
                <w:lang w:eastAsia="en-US"/>
              </w:rPr>
            </w:pPr>
            <w:r w:rsidRPr="00667005">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290B31" w:rsidRPr="00667005" w:rsidTr="00290B31">
        <w:trPr>
          <w:trHeight w:val="944"/>
        </w:trPr>
        <w:tc>
          <w:tcPr>
            <w:tcW w:w="2802"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proofErr w:type="gramStart"/>
            <w:r w:rsidRPr="00667005">
              <w:rPr>
                <w:lang w:eastAsia="en-US"/>
              </w:rPr>
              <w:t>Контроль за</w:t>
            </w:r>
            <w:proofErr w:type="gramEnd"/>
            <w:r w:rsidRPr="00667005">
              <w:rPr>
                <w:lang w:eastAsia="en-US"/>
              </w:rPr>
              <w:t xml:space="preserve"> выполнением Программы</w:t>
            </w:r>
          </w:p>
        </w:tc>
        <w:tc>
          <w:tcPr>
            <w:tcW w:w="676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proofErr w:type="gramStart"/>
            <w:r w:rsidRPr="00667005">
              <w:rPr>
                <w:lang w:eastAsia="en-US"/>
              </w:rPr>
              <w:t>Контроль за</w:t>
            </w:r>
            <w:proofErr w:type="gramEnd"/>
            <w:r w:rsidRPr="00667005">
              <w:rPr>
                <w:lang w:eastAsia="en-US"/>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290B31" w:rsidRDefault="00290B31" w:rsidP="00290B31">
      <w:pPr>
        <w:ind w:left="360"/>
        <w:rPr>
          <w:b/>
        </w:rPr>
      </w:pPr>
    </w:p>
    <w:p w:rsidR="00290B31" w:rsidRDefault="00290B31" w:rsidP="00290B31">
      <w:pPr>
        <w:ind w:left="360"/>
        <w:rPr>
          <w:b/>
        </w:rPr>
      </w:pPr>
    </w:p>
    <w:p w:rsidR="00290B31" w:rsidRDefault="00290B31" w:rsidP="00290B31">
      <w:pPr>
        <w:ind w:left="360"/>
        <w:rPr>
          <w:b/>
        </w:rPr>
      </w:pPr>
    </w:p>
    <w:p w:rsidR="00290B31" w:rsidRDefault="00290B31" w:rsidP="00290B31">
      <w:pPr>
        <w:ind w:left="360"/>
        <w:rPr>
          <w:b/>
        </w:rPr>
      </w:pPr>
    </w:p>
    <w:p w:rsidR="00290B31" w:rsidRDefault="00290B31" w:rsidP="00290B31">
      <w:pPr>
        <w:ind w:left="360"/>
        <w:rPr>
          <w:b/>
        </w:rPr>
      </w:pPr>
    </w:p>
    <w:p w:rsidR="00290B31" w:rsidRDefault="00290B31" w:rsidP="00290B31">
      <w:pPr>
        <w:ind w:left="360"/>
        <w:rPr>
          <w:b/>
        </w:rPr>
      </w:pPr>
    </w:p>
    <w:p w:rsidR="00290B31" w:rsidRDefault="00290B31" w:rsidP="00290B31">
      <w:pPr>
        <w:ind w:left="360"/>
        <w:rPr>
          <w:b/>
        </w:rPr>
      </w:pPr>
    </w:p>
    <w:p w:rsidR="00290B31" w:rsidRPr="00667005" w:rsidRDefault="00290B31" w:rsidP="00290B31">
      <w:pPr>
        <w:ind w:left="360"/>
        <w:rPr>
          <w:b/>
        </w:rPr>
      </w:pPr>
    </w:p>
    <w:p w:rsidR="00290B31" w:rsidRPr="00667005" w:rsidRDefault="00290B31" w:rsidP="00290B31">
      <w:pPr>
        <w:pStyle w:val="1"/>
        <w:keepNext w:val="0"/>
        <w:keepLines w:val="0"/>
        <w:widowControl w:val="0"/>
        <w:numPr>
          <w:ilvl w:val="1"/>
          <w:numId w:val="6"/>
        </w:numPr>
        <w:autoSpaceDE w:val="0"/>
        <w:autoSpaceDN w:val="0"/>
        <w:adjustRightInd w:val="0"/>
        <w:spacing w:before="108" w:after="108"/>
        <w:jc w:val="center"/>
        <w:rPr>
          <w:rFonts w:ascii="Times New Roman" w:hAnsi="Times New Roman"/>
          <w:color w:val="auto"/>
          <w:sz w:val="24"/>
          <w:szCs w:val="24"/>
        </w:rPr>
      </w:pPr>
      <w:r w:rsidRPr="00667005">
        <w:rPr>
          <w:rFonts w:ascii="Times New Roman" w:hAnsi="Times New Roman"/>
          <w:color w:val="auto"/>
          <w:sz w:val="24"/>
          <w:szCs w:val="24"/>
        </w:rPr>
        <w:t xml:space="preserve"> Паспорт муниципальной</w:t>
      </w:r>
      <w:r>
        <w:rPr>
          <w:rFonts w:ascii="Times New Roman" w:hAnsi="Times New Roman"/>
          <w:color w:val="auto"/>
          <w:sz w:val="24"/>
          <w:szCs w:val="24"/>
        </w:rPr>
        <w:t xml:space="preserve"> целевой</w:t>
      </w:r>
      <w:r w:rsidRPr="00667005">
        <w:rPr>
          <w:rFonts w:ascii="Times New Roman" w:hAnsi="Times New Roman"/>
          <w:color w:val="auto"/>
          <w:sz w:val="24"/>
          <w:szCs w:val="24"/>
        </w:rPr>
        <w:t xml:space="preserve"> </w:t>
      </w:r>
      <w:r>
        <w:rPr>
          <w:rFonts w:ascii="Times New Roman" w:hAnsi="Times New Roman"/>
          <w:color w:val="auto"/>
          <w:sz w:val="24"/>
          <w:szCs w:val="24"/>
        </w:rPr>
        <w:t>Пр</w:t>
      </w:r>
      <w:r w:rsidRPr="00667005">
        <w:rPr>
          <w:rFonts w:ascii="Times New Roman" w:hAnsi="Times New Roman"/>
          <w:color w:val="auto"/>
          <w:sz w:val="24"/>
          <w:szCs w:val="24"/>
        </w:rPr>
        <w:t>ограммы Веретейского сельского поселения «</w:t>
      </w:r>
      <w:proofErr w:type="gramStart"/>
      <w:r w:rsidRPr="006618C0">
        <w:rPr>
          <w:rFonts w:ascii="Times New Roman" w:hAnsi="Times New Roman"/>
          <w:color w:val="auto"/>
          <w:sz w:val="24"/>
          <w:szCs w:val="24"/>
          <w:lang w:eastAsia="en-US"/>
        </w:rPr>
        <w:t>Новая</w:t>
      </w:r>
      <w:proofErr w:type="gramEnd"/>
      <w:r w:rsidRPr="006618C0">
        <w:rPr>
          <w:rFonts w:ascii="Times New Roman" w:hAnsi="Times New Roman"/>
          <w:color w:val="auto"/>
          <w:sz w:val="24"/>
          <w:szCs w:val="24"/>
          <w:lang w:eastAsia="en-US"/>
        </w:rPr>
        <w:t xml:space="preserve"> </w:t>
      </w:r>
      <w:proofErr w:type="spellStart"/>
      <w:r w:rsidRPr="006618C0">
        <w:rPr>
          <w:rFonts w:ascii="Times New Roman" w:hAnsi="Times New Roman"/>
          <w:color w:val="auto"/>
          <w:sz w:val="24"/>
          <w:szCs w:val="24"/>
          <w:lang w:eastAsia="en-US"/>
        </w:rPr>
        <w:t>Молога</w:t>
      </w:r>
      <w:proofErr w:type="spellEnd"/>
      <w:r w:rsidRPr="00667005">
        <w:rPr>
          <w:rFonts w:ascii="Times New Roman" w:hAnsi="Times New Roman"/>
          <w:color w:val="auto"/>
          <w:sz w:val="24"/>
          <w:szCs w:val="24"/>
        </w:rPr>
        <w:t>» на 201</w:t>
      </w:r>
      <w:r>
        <w:rPr>
          <w:rFonts w:ascii="Times New Roman" w:hAnsi="Times New Roman"/>
          <w:color w:val="auto"/>
          <w:sz w:val="24"/>
          <w:szCs w:val="24"/>
        </w:rPr>
        <w:t>4</w:t>
      </w:r>
      <w:r w:rsidRPr="00667005">
        <w:rPr>
          <w:rFonts w:ascii="Times New Roman" w:hAnsi="Times New Roman"/>
          <w:color w:val="auto"/>
          <w:sz w:val="24"/>
          <w:szCs w:val="24"/>
        </w:rPr>
        <w:t>-20</w:t>
      </w:r>
      <w:r>
        <w:rPr>
          <w:rFonts w:ascii="Times New Roman" w:hAnsi="Times New Roman"/>
          <w:color w:val="auto"/>
          <w:sz w:val="24"/>
          <w:szCs w:val="24"/>
        </w:rPr>
        <w:t>16</w:t>
      </w:r>
      <w:r w:rsidRPr="00667005">
        <w:rPr>
          <w:rFonts w:ascii="Times New Roman" w:hAnsi="Times New Roman"/>
          <w:color w:val="auto"/>
          <w:sz w:val="24"/>
          <w:szCs w:val="24"/>
        </w:rPr>
        <w:t xml:space="preserve"> годы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290B31" w:rsidRPr="00667005" w:rsidTr="00290B31">
        <w:tc>
          <w:tcPr>
            <w:tcW w:w="2448"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ConsPlusNonformat"/>
              <w:widowControl/>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 xml:space="preserve">Муниципальная целевая программа «Новая </w:t>
            </w:r>
            <w:proofErr w:type="spellStart"/>
            <w:r w:rsidRPr="00667005">
              <w:rPr>
                <w:rFonts w:ascii="Times New Roman" w:hAnsi="Times New Roman" w:cs="Times New Roman"/>
                <w:sz w:val="24"/>
                <w:szCs w:val="24"/>
                <w:lang w:eastAsia="en-US"/>
              </w:rPr>
              <w:t>Молога</w:t>
            </w:r>
            <w:proofErr w:type="spellEnd"/>
            <w:r w:rsidRPr="00667005">
              <w:rPr>
                <w:rFonts w:ascii="Times New Roman" w:hAnsi="Times New Roman" w:cs="Times New Roman"/>
                <w:sz w:val="24"/>
                <w:szCs w:val="24"/>
                <w:lang w:eastAsia="en-US"/>
              </w:rPr>
              <w:t xml:space="preserve">» на 2014 – 2016 годы (далее - </w:t>
            </w:r>
            <w:r>
              <w:rPr>
                <w:rFonts w:ascii="Times New Roman" w:hAnsi="Times New Roman" w:cs="Times New Roman"/>
                <w:sz w:val="24"/>
                <w:szCs w:val="24"/>
                <w:lang w:eastAsia="en-US"/>
              </w:rPr>
              <w:t>П</w:t>
            </w:r>
            <w:r w:rsidRPr="00667005">
              <w:rPr>
                <w:rFonts w:ascii="Times New Roman" w:hAnsi="Times New Roman" w:cs="Times New Roman"/>
                <w:sz w:val="24"/>
                <w:szCs w:val="24"/>
                <w:lang w:eastAsia="en-US"/>
              </w:rPr>
              <w:t>рограмма)</w:t>
            </w:r>
          </w:p>
          <w:p w:rsidR="00290B31" w:rsidRPr="00667005" w:rsidRDefault="00290B31" w:rsidP="00290B31">
            <w:pPr>
              <w:autoSpaceDE w:val="0"/>
              <w:autoSpaceDN w:val="0"/>
              <w:adjustRightInd w:val="0"/>
              <w:jc w:val="both"/>
              <w:rPr>
                <w:lang w:eastAsia="en-US"/>
              </w:rPr>
            </w:pPr>
          </w:p>
        </w:tc>
      </w:tr>
      <w:tr w:rsidR="00290B31" w:rsidRPr="00667005" w:rsidTr="00290B31">
        <w:tc>
          <w:tcPr>
            <w:tcW w:w="2448"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Основание для разработки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ConsPlusNonformat"/>
              <w:widowControl/>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Федеральный закон Российской Федерации от 6</w:t>
            </w:r>
            <w:r>
              <w:rPr>
                <w:rFonts w:ascii="Times New Roman" w:hAnsi="Times New Roman" w:cs="Times New Roman"/>
                <w:sz w:val="24"/>
                <w:szCs w:val="24"/>
                <w:lang w:eastAsia="en-US"/>
              </w:rPr>
              <w:t xml:space="preserve"> октября 2003 г.         №</w:t>
            </w:r>
            <w:r w:rsidRPr="00667005">
              <w:rPr>
                <w:rFonts w:ascii="Times New Roman" w:hAnsi="Times New Roman" w:cs="Times New Roman"/>
                <w:sz w:val="24"/>
                <w:szCs w:val="24"/>
                <w:lang w:eastAsia="en-US"/>
              </w:rPr>
              <w:t xml:space="preserve"> 131-ФЗ «Об общих принципах организации местного самоуправления в Российской Федерации»</w:t>
            </w:r>
          </w:p>
        </w:tc>
      </w:tr>
      <w:tr w:rsidR="00290B31" w:rsidRPr="00667005" w:rsidTr="00290B31">
        <w:tc>
          <w:tcPr>
            <w:tcW w:w="2448"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Основные разработчики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Заместитель Главы Администрация Веретейского сельского поселения</w:t>
            </w:r>
            <w:r>
              <w:rPr>
                <w:lang w:eastAsia="en-US"/>
              </w:rPr>
              <w:t xml:space="preserve"> –</w:t>
            </w:r>
            <w:r w:rsidRPr="00667005">
              <w:rPr>
                <w:lang w:eastAsia="en-US"/>
              </w:rPr>
              <w:t xml:space="preserve"> Копосов </w:t>
            </w:r>
            <w:r>
              <w:rPr>
                <w:lang w:eastAsia="en-US"/>
              </w:rPr>
              <w:t>Анатолий Васильевич, специалист</w:t>
            </w:r>
            <w:r w:rsidRPr="00667005">
              <w:rPr>
                <w:lang w:eastAsia="en-US"/>
              </w:rPr>
              <w:t xml:space="preserve"> по земельным вопросам </w:t>
            </w:r>
            <w:r>
              <w:rPr>
                <w:lang w:eastAsia="en-US"/>
              </w:rPr>
              <w:t xml:space="preserve">и благоустройству Администрации– </w:t>
            </w:r>
            <w:proofErr w:type="gramStart"/>
            <w:r>
              <w:rPr>
                <w:lang w:eastAsia="en-US"/>
              </w:rPr>
              <w:t>Ле</w:t>
            </w:r>
            <w:proofErr w:type="gramEnd"/>
            <w:r>
              <w:rPr>
                <w:lang w:eastAsia="en-US"/>
              </w:rPr>
              <w:t>бединец Анна Борисовна</w:t>
            </w:r>
          </w:p>
        </w:tc>
      </w:tr>
      <w:tr w:rsidR="00290B31" w:rsidRPr="00667005" w:rsidTr="00290B31">
        <w:trPr>
          <w:trHeight w:val="677"/>
        </w:trPr>
        <w:tc>
          <w:tcPr>
            <w:tcW w:w="2448"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Координатор программы</w:t>
            </w:r>
          </w:p>
        </w:tc>
        <w:tc>
          <w:tcPr>
            <w:tcW w:w="7380"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Заместитель Главы Администрация Веретейского сельского поселения</w:t>
            </w:r>
            <w:r>
              <w:rPr>
                <w:lang w:eastAsia="en-US"/>
              </w:rPr>
              <w:t xml:space="preserve"> –</w:t>
            </w:r>
            <w:r w:rsidRPr="00667005">
              <w:rPr>
                <w:lang w:eastAsia="en-US"/>
              </w:rPr>
              <w:t xml:space="preserve"> Копосов </w:t>
            </w:r>
            <w:r>
              <w:rPr>
                <w:lang w:eastAsia="en-US"/>
              </w:rPr>
              <w:t>Анатолий Васильевич</w:t>
            </w:r>
          </w:p>
        </w:tc>
      </w:tr>
      <w:tr w:rsidR="00290B31" w:rsidRPr="00667005" w:rsidTr="00290B31">
        <w:trPr>
          <w:trHeight w:val="1410"/>
        </w:trPr>
        <w:tc>
          <w:tcPr>
            <w:tcW w:w="2448"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Pr>
                <w:lang w:eastAsia="en-US"/>
              </w:rPr>
              <w:t>Муниципальные заказчики и (или) исполнители мероприятий Программы</w:t>
            </w:r>
          </w:p>
        </w:tc>
        <w:tc>
          <w:tcPr>
            <w:tcW w:w="7380" w:type="dxa"/>
            <w:tcBorders>
              <w:top w:val="single" w:sz="4" w:space="0" w:color="auto"/>
              <w:left w:val="single" w:sz="4" w:space="0" w:color="auto"/>
              <w:bottom w:val="single" w:sz="4" w:space="0" w:color="auto"/>
              <w:right w:val="single" w:sz="4" w:space="0" w:color="auto"/>
            </w:tcBorders>
            <w:hideMark/>
          </w:tcPr>
          <w:p w:rsidR="00290B31" w:rsidRDefault="00290B31" w:rsidP="00290B31">
            <w:pPr>
              <w:jc w:val="both"/>
              <w:rPr>
                <w:lang w:eastAsia="en-US"/>
              </w:rPr>
            </w:pPr>
            <w:r>
              <w:rPr>
                <w:lang w:eastAsia="en-US"/>
              </w:rPr>
              <w:t>Администрация Веретейского сельского поселения</w:t>
            </w:r>
          </w:p>
        </w:tc>
      </w:tr>
      <w:tr w:rsidR="00290B31" w:rsidRPr="00667005" w:rsidTr="00290B31">
        <w:tc>
          <w:tcPr>
            <w:tcW w:w="2448"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 xml:space="preserve">Цели </w:t>
            </w:r>
            <w:r>
              <w:rPr>
                <w:lang w:eastAsia="en-US"/>
              </w:rPr>
              <w:t>П</w:t>
            </w:r>
            <w:r w:rsidRPr="00667005">
              <w:rPr>
                <w:lang w:eastAsia="en-US"/>
              </w:rPr>
              <w:t>рограммы</w:t>
            </w:r>
          </w:p>
        </w:tc>
        <w:tc>
          <w:tcPr>
            <w:tcW w:w="7380"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r w:rsidRPr="00667005">
              <w:rPr>
                <w:lang w:eastAsia="en-US"/>
              </w:rPr>
              <w:t>Цель программы:</w:t>
            </w:r>
          </w:p>
          <w:p w:rsidR="00290B31" w:rsidRPr="00667005" w:rsidRDefault="00290B31" w:rsidP="00290B31">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 xml:space="preserve">- увеличение числа населенных пунктов с системой комплексного благоустройства </w:t>
            </w:r>
          </w:p>
          <w:p w:rsidR="00290B31" w:rsidRPr="00667005" w:rsidRDefault="00290B31" w:rsidP="00290B31">
            <w:pPr>
              <w:jc w:val="both"/>
              <w:rPr>
                <w:lang w:eastAsia="en-US"/>
              </w:rPr>
            </w:pPr>
            <w:r w:rsidRPr="00667005">
              <w:rPr>
                <w:lang w:eastAsia="en-US"/>
              </w:rPr>
              <w:t>Цель Программы достигается решением следующих задач:</w:t>
            </w:r>
          </w:p>
          <w:p w:rsidR="00290B31" w:rsidRPr="00667005" w:rsidRDefault="00290B31" w:rsidP="00290B31">
            <w:pPr>
              <w:jc w:val="both"/>
              <w:rPr>
                <w:lang w:eastAsia="en-US"/>
              </w:rPr>
            </w:pPr>
            <w:r w:rsidRPr="00667005">
              <w:rPr>
                <w:lang w:eastAsia="en-US"/>
              </w:rPr>
              <w:t>- увеличение количества вновь созданных объектов благоустройства;</w:t>
            </w:r>
          </w:p>
          <w:p w:rsidR="00290B31" w:rsidRPr="00667005" w:rsidRDefault="00290B31" w:rsidP="00290B31">
            <w:pPr>
              <w:jc w:val="both"/>
              <w:rPr>
                <w:lang w:eastAsia="en-US"/>
              </w:rPr>
            </w:pPr>
            <w:r w:rsidRPr="00667005">
              <w:rPr>
                <w:lang w:eastAsia="en-US"/>
              </w:rPr>
              <w:t>- увеличение числа жителей, участвующих в мероприятиях по благоустройству.</w:t>
            </w:r>
          </w:p>
        </w:tc>
      </w:tr>
      <w:tr w:rsidR="00290B31" w:rsidRPr="00667005" w:rsidTr="00290B31">
        <w:tc>
          <w:tcPr>
            <w:tcW w:w="2448"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67005">
              <w:rPr>
                <w:lang w:eastAsia="en-US"/>
              </w:rPr>
              <w:t xml:space="preserve">Сроки реализации </w:t>
            </w:r>
            <w:r>
              <w:rPr>
                <w:lang w:eastAsia="en-US"/>
              </w:rPr>
              <w:t>П</w:t>
            </w:r>
            <w:r w:rsidRPr="00667005">
              <w:rPr>
                <w:lang w:eastAsia="en-US"/>
              </w:rPr>
              <w:t>рограммы</w:t>
            </w:r>
          </w:p>
        </w:tc>
        <w:tc>
          <w:tcPr>
            <w:tcW w:w="7380"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67005">
              <w:rPr>
                <w:lang w:eastAsia="en-US"/>
              </w:rPr>
              <w:t>2014–2016 годы</w:t>
            </w:r>
          </w:p>
        </w:tc>
      </w:tr>
      <w:tr w:rsidR="00290B31" w:rsidRPr="009A5F01" w:rsidTr="00290B31">
        <w:trPr>
          <w:trHeight w:val="1575"/>
        </w:trPr>
        <w:tc>
          <w:tcPr>
            <w:tcW w:w="2448" w:type="dxa"/>
            <w:tcBorders>
              <w:top w:val="single" w:sz="4" w:space="0" w:color="auto"/>
              <w:left w:val="single" w:sz="4" w:space="0" w:color="auto"/>
              <w:bottom w:val="single" w:sz="4" w:space="0" w:color="auto"/>
              <w:right w:val="single" w:sz="4" w:space="0" w:color="auto"/>
            </w:tcBorders>
            <w:hideMark/>
          </w:tcPr>
          <w:p w:rsidR="00290B31" w:rsidRPr="009A5F01" w:rsidRDefault="00290B31" w:rsidP="00290B31">
            <w:pPr>
              <w:jc w:val="both"/>
            </w:pPr>
            <w:r w:rsidRPr="009A5F01">
              <w:t xml:space="preserve">Объемы и источники финансирования муниципальной </w:t>
            </w:r>
            <w:r>
              <w:t>П</w:t>
            </w:r>
            <w:r w:rsidRPr="009A5F01">
              <w:t>рограммы</w:t>
            </w:r>
          </w:p>
        </w:tc>
        <w:tc>
          <w:tcPr>
            <w:tcW w:w="7380" w:type="dxa"/>
            <w:tcBorders>
              <w:top w:val="single" w:sz="4" w:space="0" w:color="auto"/>
              <w:left w:val="single" w:sz="4" w:space="0" w:color="auto"/>
              <w:bottom w:val="single" w:sz="4" w:space="0" w:color="auto"/>
              <w:right w:val="single" w:sz="4" w:space="0" w:color="auto"/>
            </w:tcBorders>
          </w:tcPr>
          <w:p w:rsidR="00290B31" w:rsidRPr="009A5F01" w:rsidRDefault="00290B31" w:rsidP="00290B31">
            <w:pPr>
              <w:pStyle w:val="ConsPlusNonformat"/>
              <w:jc w:val="both"/>
              <w:rPr>
                <w:rFonts w:ascii="Times New Roman" w:hAnsi="Times New Roman" w:cs="Times New Roman"/>
                <w:sz w:val="24"/>
                <w:szCs w:val="24"/>
              </w:rPr>
            </w:pPr>
            <w:r w:rsidRPr="009A5F01">
              <w:rPr>
                <w:rFonts w:ascii="Times New Roman" w:hAnsi="Times New Roman" w:cs="Times New Roman"/>
                <w:sz w:val="24"/>
                <w:szCs w:val="24"/>
              </w:rPr>
              <w:t>Всего по программе 22296,791 т.</w:t>
            </w:r>
            <w:r>
              <w:rPr>
                <w:rFonts w:ascii="Times New Roman" w:hAnsi="Times New Roman" w:cs="Times New Roman"/>
                <w:sz w:val="24"/>
                <w:szCs w:val="24"/>
              </w:rPr>
              <w:t xml:space="preserve"> р</w:t>
            </w:r>
            <w:r w:rsidRPr="009A5F01">
              <w:rPr>
                <w:rFonts w:ascii="Times New Roman" w:hAnsi="Times New Roman" w:cs="Times New Roman"/>
                <w:sz w:val="24"/>
                <w:szCs w:val="24"/>
              </w:rPr>
              <w:t>уб</w:t>
            </w:r>
            <w:r>
              <w:rPr>
                <w:rFonts w:ascii="Times New Roman" w:hAnsi="Times New Roman" w:cs="Times New Roman"/>
                <w:sz w:val="24"/>
                <w:szCs w:val="24"/>
              </w:rPr>
              <w:t>.</w:t>
            </w:r>
          </w:p>
          <w:p w:rsidR="00290B31" w:rsidRPr="009A5F01" w:rsidRDefault="00290B31" w:rsidP="00290B31">
            <w:pPr>
              <w:pStyle w:val="ConsPlusNonformat"/>
              <w:jc w:val="both"/>
              <w:rPr>
                <w:rFonts w:ascii="Times New Roman" w:hAnsi="Times New Roman" w:cs="Times New Roman"/>
                <w:sz w:val="24"/>
                <w:szCs w:val="24"/>
              </w:rPr>
            </w:pPr>
            <w:r w:rsidRPr="009A5F01">
              <w:rPr>
                <w:rFonts w:ascii="Times New Roman" w:hAnsi="Times New Roman" w:cs="Times New Roman"/>
                <w:sz w:val="24"/>
                <w:szCs w:val="24"/>
              </w:rPr>
              <w:t>2014г. – 5908,391т. руб.</w:t>
            </w:r>
          </w:p>
          <w:p w:rsidR="00290B31" w:rsidRPr="009A5F01" w:rsidRDefault="00290B31" w:rsidP="00290B31">
            <w:pPr>
              <w:pStyle w:val="ConsPlusNonformat"/>
              <w:jc w:val="both"/>
              <w:rPr>
                <w:rFonts w:ascii="Times New Roman" w:hAnsi="Times New Roman" w:cs="Times New Roman"/>
                <w:sz w:val="24"/>
                <w:szCs w:val="24"/>
              </w:rPr>
            </w:pPr>
            <w:r w:rsidRPr="009A5F01">
              <w:rPr>
                <w:rFonts w:ascii="Times New Roman" w:hAnsi="Times New Roman" w:cs="Times New Roman"/>
                <w:sz w:val="24"/>
                <w:szCs w:val="24"/>
              </w:rPr>
              <w:t>2015г. – 6874,063 т. руб.</w:t>
            </w:r>
          </w:p>
          <w:p w:rsidR="00290B31" w:rsidRPr="009A5F01" w:rsidRDefault="00290B31" w:rsidP="00290B31">
            <w:pPr>
              <w:pStyle w:val="ConsPlusNonformat"/>
              <w:jc w:val="both"/>
              <w:rPr>
                <w:rFonts w:ascii="Times New Roman" w:hAnsi="Times New Roman" w:cs="Times New Roman"/>
                <w:sz w:val="24"/>
                <w:szCs w:val="24"/>
              </w:rPr>
            </w:pPr>
            <w:r w:rsidRPr="009A5F01">
              <w:rPr>
                <w:rFonts w:ascii="Times New Roman" w:hAnsi="Times New Roman" w:cs="Times New Roman"/>
                <w:sz w:val="24"/>
                <w:szCs w:val="24"/>
              </w:rPr>
              <w:t>2016г.–</w:t>
            </w:r>
            <w:r w:rsidRPr="009A5F01">
              <w:rPr>
                <w:rFonts w:ascii="Times New Roman" w:hAnsi="Times New Roman" w:cs="Times New Roman"/>
                <w:sz w:val="24"/>
                <w:szCs w:val="24"/>
                <w:lang w:eastAsia="en-US"/>
              </w:rPr>
              <w:t xml:space="preserve">7814,337 </w:t>
            </w:r>
            <w:r w:rsidRPr="009A5F01">
              <w:rPr>
                <w:rFonts w:ascii="Times New Roman" w:hAnsi="Times New Roman" w:cs="Times New Roman"/>
                <w:sz w:val="24"/>
                <w:szCs w:val="24"/>
              </w:rPr>
              <w:t>т. руб.</w:t>
            </w:r>
          </w:p>
          <w:p w:rsidR="00290B31" w:rsidRPr="009A5F01" w:rsidRDefault="00290B31" w:rsidP="00290B31">
            <w:pPr>
              <w:pStyle w:val="ConsPlusNonformat"/>
              <w:jc w:val="both"/>
              <w:rPr>
                <w:rFonts w:ascii="Times New Roman" w:hAnsi="Times New Roman" w:cs="Times New Roman"/>
                <w:sz w:val="24"/>
                <w:szCs w:val="24"/>
              </w:rPr>
            </w:pPr>
            <w:r w:rsidRPr="009A5F01">
              <w:rPr>
                <w:rFonts w:ascii="Times New Roman" w:hAnsi="Times New Roman" w:cs="Times New Roman"/>
                <w:sz w:val="24"/>
                <w:szCs w:val="24"/>
              </w:rPr>
              <w:t>Финансирование мероприятий данной программы осуществляется за счет средств бюджета Веретейского сельского поселения</w:t>
            </w:r>
          </w:p>
        </w:tc>
      </w:tr>
      <w:tr w:rsidR="00290B31" w:rsidRPr="00667005" w:rsidTr="00290B31">
        <w:tc>
          <w:tcPr>
            <w:tcW w:w="2448"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jc w:val="both"/>
              <w:rPr>
                <w:lang w:eastAsia="en-US"/>
              </w:rPr>
            </w:pPr>
            <w:proofErr w:type="gramStart"/>
            <w:r w:rsidRPr="00667005">
              <w:rPr>
                <w:lang w:eastAsia="en-US"/>
              </w:rPr>
              <w:t>Контроль за</w:t>
            </w:r>
            <w:proofErr w:type="gramEnd"/>
            <w:r w:rsidRPr="00667005">
              <w:rPr>
                <w:lang w:eastAsia="en-US"/>
              </w:rPr>
              <w:t xml:space="preserve"> выполнением программы</w:t>
            </w:r>
          </w:p>
        </w:tc>
        <w:tc>
          <w:tcPr>
            <w:tcW w:w="7380"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ConsPlusNonformat"/>
              <w:jc w:val="both"/>
              <w:rPr>
                <w:rFonts w:ascii="Times New Roman" w:hAnsi="Times New Roman" w:cs="Times New Roman"/>
                <w:sz w:val="24"/>
                <w:szCs w:val="24"/>
                <w:lang w:eastAsia="en-US"/>
              </w:rPr>
            </w:pPr>
            <w:proofErr w:type="gramStart"/>
            <w:r w:rsidRPr="00667005">
              <w:rPr>
                <w:rFonts w:ascii="Times New Roman" w:hAnsi="Times New Roman" w:cs="Times New Roman"/>
                <w:sz w:val="24"/>
                <w:szCs w:val="24"/>
                <w:lang w:eastAsia="en-US"/>
              </w:rPr>
              <w:t>Контроль за</w:t>
            </w:r>
            <w:proofErr w:type="gramEnd"/>
            <w:r w:rsidRPr="00667005">
              <w:rPr>
                <w:rFonts w:ascii="Times New Roman" w:hAnsi="Times New Roman" w:cs="Times New Roman"/>
                <w:sz w:val="24"/>
                <w:szCs w:val="24"/>
                <w:lang w:eastAsia="en-US"/>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290B31" w:rsidRPr="00667005" w:rsidRDefault="00290B31" w:rsidP="00290B31">
      <w:pPr>
        <w:pStyle w:val="a6"/>
        <w:spacing w:before="0" w:beforeAutospacing="0" w:after="0" w:afterAutospacing="0"/>
        <w:contextualSpacing/>
        <w:jc w:val="both"/>
        <w:rPr>
          <w:rFonts w:eastAsia="Times New Roman"/>
        </w:rPr>
      </w:pPr>
    </w:p>
    <w:p w:rsidR="00290B31" w:rsidRPr="00667005" w:rsidRDefault="00290B31" w:rsidP="00290B31"/>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rPr>
          <w:rFonts w:eastAsia="Times New Roman"/>
        </w:rPr>
      </w:pPr>
    </w:p>
    <w:p w:rsidR="00290B31" w:rsidRDefault="00290B31" w:rsidP="00290B31">
      <w:pPr>
        <w:pStyle w:val="a6"/>
        <w:spacing w:before="0" w:beforeAutospacing="0" w:after="0" w:afterAutospacing="0"/>
        <w:contextualSpacing/>
        <w:jc w:val="center"/>
        <w:rPr>
          <w:b/>
        </w:rPr>
      </w:pPr>
      <w:r w:rsidRPr="00667005">
        <w:rPr>
          <w:b/>
        </w:rPr>
        <w:t>3. 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реализации и ожидаемых результатов.</w:t>
      </w:r>
    </w:p>
    <w:p w:rsidR="00290B31" w:rsidRPr="004E7886" w:rsidRDefault="00290B31" w:rsidP="00290B31">
      <w:pPr>
        <w:pStyle w:val="a6"/>
        <w:spacing w:before="0" w:beforeAutospacing="0" w:after="0" w:afterAutospacing="0"/>
        <w:contextualSpacing/>
      </w:pPr>
    </w:p>
    <w:tbl>
      <w:tblPr>
        <w:tblStyle w:val="default"/>
        <w:tblW w:w="0" w:type="auto"/>
        <w:tblLook w:val="04A0"/>
      </w:tblPr>
      <w:tblGrid>
        <w:gridCol w:w="959"/>
        <w:gridCol w:w="3402"/>
        <w:gridCol w:w="1559"/>
        <w:gridCol w:w="3651"/>
      </w:tblGrid>
      <w:tr w:rsidR="00290B31" w:rsidRPr="00E2176A" w:rsidTr="00290B31">
        <w:tc>
          <w:tcPr>
            <w:tcW w:w="959" w:type="dxa"/>
            <w:vAlign w:val="center"/>
          </w:tcPr>
          <w:p w:rsidR="00290B31" w:rsidRPr="00E2176A" w:rsidRDefault="00290B31" w:rsidP="00290B31">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290B31" w:rsidRPr="00E2176A" w:rsidRDefault="00290B31" w:rsidP="00290B31">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290B31" w:rsidRPr="00E2176A" w:rsidRDefault="00290B31" w:rsidP="00290B31">
            <w:pPr>
              <w:pStyle w:val="a6"/>
              <w:spacing w:before="0" w:beforeAutospacing="0" w:after="0" w:afterAutospacing="0"/>
              <w:contextualSpacing/>
              <w:jc w:val="center"/>
            </w:pPr>
            <w:r w:rsidRPr="00E2176A">
              <w:t>Срок реализации</w:t>
            </w:r>
          </w:p>
        </w:tc>
        <w:tc>
          <w:tcPr>
            <w:tcW w:w="3651" w:type="dxa"/>
            <w:vAlign w:val="center"/>
          </w:tcPr>
          <w:p w:rsidR="00290B31" w:rsidRPr="00E2176A" w:rsidRDefault="00290B31" w:rsidP="00290B31">
            <w:pPr>
              <w:pStyle w:val="a6"/>
              <w:spacing w:before="0" w:beforeAutospacing="0" w:after="0" w:afterAutospacing="0"/>
              <w:contextualSpacing/>
              <w:jc w:val="center"/>
            </w:pPr>
            <w:r w:rsidRPr="00E2176A">
              <w:t>Ожидаемый результат</w:t>
            </w:r>
          </w:p>
          <w:p w:rsidR="00290B31" w:rsidRPr="00E2176A" w:rsidRDefault="00290B31" w:rsidP="00290B31">
            <w:pPr>
              <w:pStyle w:val="a6"/>
              <w:spacing w:before="0" w:beforeAutospacing="0" w:after="0" w:afterAutospacing="0"/>
              <w:contextualSpacing/>
              <w:jc w:val="center"/>
            </w:pPr>
            <w:r w:rsidRPr="00E2176A">
              <w:t>(краткое описание)</w:t>
            </w:r>
          </w:p>
        </w:tc>
      </w:tr>
      <w:tr w:rsidR="00290B31" w:rsidTr="00290B31">
        <w:tc>
          <w:tcPr>
            <w:tcW w:w="959" w:type="dxa"/>
          </w:tcPr>
          <w:p w:rsidR="00290B31" w:rsidRDefault="00290B31" w:rsidP="00290B31">
            <w:pPr>
              <w:pStyle w:val="a6"/>
              <w:spacing w:before="0" w:beforeAutospacing="0" w:after="0" w:afterAutospacing="0"/>
              <w:contextualSpacing/>
              <w:jc w:val="center"/>
            </w:pPr>
            <w:r>
              <w:t>1.</w:t>
            </w:r>
          </w:p>
        </w:tc>
        <w:tc>
          <w:tcPr>
            <w:tcW w:w="3402" w:type="dxa"/>
          </w:tcPr>
          <w:p w:rsidR="00290B31" w:rsidRDefault="00290B31" w:rsidP="00290B31">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290B31" w:rsidRDefault="00290B31" w:rsidP="00290B31">
            <w:pPr>
              <w:pStyle w:val="a6"/>
              <w:spacing w:before="0" w:beforeAutospacing="0" w:after="0" w:afterAutospacing="0"/>
              <w:contextualSpacing/>
            </w:pPr>
            <w:r>
              <w:t>2014-2016г.</w:t>
            </w:r>
          </w:p>
        </w:tc>
        <w:tc>
          <w:tcPr>
            <w:tcW w:w="3651" w:type="dxa"/>
          </w:tcPr>
          <w:p w:rsidR="00290B31" w:rsidRDefault="00290B31" w:rsidP="00290B31">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290B31" w:rsidTr="00290B31">
        <w:tc>
          <w:tcPr>
            <w:tcW w:w="959" w:type="dxa"/>
          </w:tcPr>
          <w:p w:rsidR="00290B31" w:rsidRDefault="00290B31" w:rsidP="00290B31">
            <w:pPr>
              <w:pStyle w:val="a6"/>
              <w:spacing w:before="0" w:beforeAutospacing="0" w:after="0" w:afterAutospacing="0"/>
              <w:contextualSpacing/>
              <w:jc w:val="center"/>
            </w:pPr>
            <w:r>
              <w:t>2.</w:t>
            </w:r>
          </w:p>
        </w:tc>
        <w:tc>
          <w:tcPr>
            <w:tcW w:w="3402" w:type="dxa"/>
          </w:tcPr>
          <w:p w:rsidR="00290B31" w:rsidRDefault="00290B31" w:rsidP="00290B31">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290B31" w:rsidRDefault="00290B31" w:rsidP="00290B31">
            <w:pPr>
              <w:pStyle w:val="a6"/>
              <w:spacing w:before="0" w:beforeAutospacing="0" w:after="0" w:afterAutospacing="0"/>
              <w:contextualSpacing/>
            </w:pPr>
            <w:r>
              <w:t>2014-2016г.</w:t>
            </w:r>
          </w:p>
        </w:tc>
        <w:tc>
          <w:tcPr>
            <w:tcW w:w="3651" w:type="dxa"/>
          </w:tcPr>
          <w:p w:rsidR="00290B31" w:rsidRDefault="00290B31" w:rsidP="00290B31">
            <w:pPr>
              <w:pStyle w:val="a6"/>
              <w:spacing w:before="0" w:beforeAutospacing="0" w:after="0" w:afterAutospacing="0"/>
              <w:contextualSpacing/>
            </w:pPr>
            <w:r>
              <w:t>Увеличение количества клумб</w:t>
            </w:r>
          </w:p>
        </w:tc>
      </w:tr>
      <w:tr w:rsidR="00290B31" w:rsidTr="00290B31">
        <w:tc>
          <w:tcPr>
            <w:tcW w:w="959" w:type="dxa"/>
          </w:tcPr>
          <w:p w:rsidR="00290B31" w:rsidRDefault="00290B31" w:rsidP="00290B31">
            <w:pPr>
              <w:pStyle w:val="a6"/>
              <w:spacing w:before="0" w:beforeAutospacing="0" w:after="0" w:afterAutospacing="0"/>
              <w:contextualSpacing/>
              <w:jc w:val="center"/>
            </w:pPr>
            <w:r>
              <w:t>3.</w:t>
            </w:r>
          </w:p>
        </w:tc>
        <w:tc>
          <w:tcPr>
            <w:tcW w:w="3402" w:type="dxa"/>
          </w:tcPr>
          <w:p w:rsidR="00290B31" w:rsidRDefault="00290B31" w:rsidP="00290B31">
            <w:pPr>
              <w:pStyle w:val="a6"/>
              <w:spacing w:before="0" w:beforeAutospacing="0" w:after="0" w:afterAutospacing="0"/>
              <w:contextualSpacing/>
            </w:pPr>
            <w:r>
              <w:t>Уборка опасно стоящих деревьев</w:t>
            </w:r>
          </w:p>
        </w:tc>
        <w:tc>
          <w:tcPr>
            <w:tcW w:w="1559" w:type="dxa"/>
          </w:tcPr>
          <w:p w:rsidR="00290B31" w:rsidRDefault="00290B31" w:rsidP="00290B31">
            <w:pPr>
              <w:pStyle w:val="a6"/>
              <w:spacing w:before="0" w:beforeAutospacing="0" w:after="0" w:afterAutospacing="0"/>
              <w:contextualSpacing/>
            </w:pPr>
            <w:r>
              <w:t>2014-2016г.</w:t>
            </w:r>
          </w:p>
        </w:tc>
        <w:tc>
          <w:tcPr>
            <w:tcW w:w="3651" w:type="dxa"/>
          </w:tcPr>
          <w:p w:rsidR="00290B31" w:rsidRDefault="00290B31" w:rsidP="00290B31">
            <w:pPr>
              <w:pStyle w:val="a6"/>
              <w:spacing w:before="0" w:beforeAutospacing="0" w:after="0" w:afterAutospacing="0"/>
              <w:contextualSpacing/>
            </w:pPr>
            <w:r>
              <w:t>Создание безопасных условий жизни граждан</w:t>
            </w:r>
          </w:p>
        </w:tc>
      </w:tr>
      <w:tr w:rsidR="00290B31" w:rsidTr="00290B31">
        <w:tc>
          <w:tcPr>
            <w:tcW w:w="959" w:type="dxa"/>
          </w:tcPr>
          <w:p w:rsidR="00290B31" w:rsidRDefault="00290B31" w:rsidP="00290B31">
            <w:pPr>
              <w:pStyle w:val="a6"/>
              <w:spacing w:before="0" w:beforeAutospacing="0" w:after="0" w:afterAutospacing="0"/>
              <w:contextualSpacing/>
              <w:jc w:val="center"/>
            </w:pPr>
            <w:r>
              <w:t>4.</w:t>
            </w:r>
          </w:p>
        </w:tc>
        <w:tc>
          <w:tcPr>
            <w:tcW w:w="3402" w:type="dxa"/>
          </w:tcPr>
          <w:p w:rsidR="00290B31" w:rsidRDefault="00290B31" w:rsidP="00290B31">
            <w:pPr>
              <w:pStyle w:val="a6"/>
              <w:spacing w:before="0" w:beforeAutospacing="0" w:after="0" w:afterAutospacing="0"/>
              <w:contextualSpacing/>
            </w:pPr>
            <w:r>
              <w:t>Обустройство зон отдыха на реках и каналах поселения</w:t>
            </w:r>
          </w:p>
        </w:tc>
        <w:tc>
          <w:tcPr>
            <w:tcW w:w="1559" w:type="dxa"/>
          </w:tcPr>
          <w:p w:rsidR="00290B31" w:rsidRDefault="00290B31" w:rsidP="00290B31">
            <w:pPr>
              <w:pStyle w:val="a6"/>
              <w:spacing w:before="0" w:beforeAutospacing="0" w:after="0" w:afterAutospacing="0"/>
              <w:contextualSpacing/>
            </w:pPr>
            <w:r>
              <w:t>2014-2016г.</w:t>
            </w:r>
          </w:p>
        </w:tc>
        <w:tc>
          <w:tcPr>
            <w:tcW w:w="3651" w:type="dxa"/>
          </w:tcPr>
          <w:p w:rsidR="00290B31" w:rsidRDefault="00290B31" w:rsidP="00290B31">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290B31" w:rsidRDefault="00290B31" w:rsidP="00290B31">
      <w:pPr>
        <w:pStyle w:val="a6"/>
        <w:spacing w:before="0" w:beforeAutospacing="0" w:after="0" w:afterAutospacing="0"/>
        <w:contextualSpacing/>
      </w:pP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290B31" w:rsidRPr="00667005" w:rsidRDefault="00290B31" w:rsidP="00290B31">
      <w:pPr>
        <w:ind w:left="360"/>
        <w:jc w:val="center"/>
        <w:rPr>
          <w:b/>
        </w:rPr>
      </w:pPr>
      <w:r w:rsidRPr="00667005">
        <w:rPr>
          <w:b/>
        </w:rPr>
        <w:t>4.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показателями муниципальной программы.</w:t>
      </w:r>
    </w:p>
    <w:p w:rsidR="00290B31" w:rsidRDefault="00290B31" w:rsidP="00290B31">
      <w:pPr>
        <w:pStyle w:val="ConsPlusNonformat"/>
        <w:ind w:firstLine="708"/>
        <w:jc w:val="both"/>
        <w:rPr>
          <w:rFonts w:ascii="Times New Roman" w:hAnsi="Times New Roman" w:cs="Times New Roman"/>
          <w:sz w:val="24"/>
          <w:szCs w:val="24"/>
        </w:rPr>
      </w:pPr>
    </w:p>
    <w:p w:rsidR="00290B31" w:rsidRPr="00076776" w:rsidRDefault="00290B31" w:rsidP="00290B31">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290B31" w:rsidRDefault="00290B31" w:rsidP="00290B31">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290B31" w:rsidRPr="00667005" w:rsidTr="00290B31">
        <w:tc>
          <w:tcPr>
            <w:tcW w:w="675" w:type="dxa"/>
            <w:tcBorders>
              <w:top w:val="single" w:sz="4" w:space="0" w:color="000000"/>
              <w:left w:val="single" w:sz="4" w:space="0" w:color="000000"/>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Показатели</w:t>
            </w:r>
          </w:p>
        </w:tc>
      </w:tr>
      <w:tr w:rsidR="00290B31" w:rsidRPr="00667005" w:rsidTr="00290B31">
        <w:tc>
          <w:tcPr>
            <w:tcW w:w="675" w:type="dxa"/>
            <w:vMerge w:val="restart"/>
            <w:tcBorders>
              <w:top w:val="single" w:sz="4" w:space="0" w:color="000000"/>
              <w:left w:val="single" w:sz="4" w:space="0" w:color="000000"/>
              <w:right w:val="single" w:sz="4" w:space="0" w:color="000000"/>
            </w:tcBorders>
          </w:tcPr>
          <w:p w:rsidR="00290B31" w:rsidRPr="00667005" w:rsidRDefault="00290B31" w:rsidP="00290B31">
            <w:pPr>
              <w:pStyle w:val="ConsPlusNonformat"/>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290B31" w:rsidRPr="00667005" w:rsidRDefault="00290B31" w:rsidP="00290B31">
            <w:pPr>
              <w:spacing w:line="276" w:lineRule="auto"/>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единица</w:t>
            </w:r>
          </w:p>
          <w:p w:rsidR="00290B31" w:rsidRPr="00667005" w:rsidRDefault="00290B31" w:rsidP="00290B31">
            <w:pPr>
              <w:spacing w:line="276" w:lineRule="auto"/>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Всего</w:t>
            </w:r>
          </w:p>
        </w:tc>
      </w:tr>
      <w:tr w:rsidR="00290B31" w:rsidRPr="00667005" w:rsidTr="00290B31">
        <w:trPr>
          <w:trHeight w:val="885"/>
        </w:trPr>
        <w:tc>
          <w:tcPr>
            <w:tcW w:w="675" w:type="dxa"/>
            <w:vMerge/>
            <w:tcBorders>
              <w:left w:val="single" w:sz="4" w:space="0" w:color="000000"/>
              <w:right w:val="single" w:sz="4" w:space="0" w:color="000000"/>
            </w:tcBorders>
            <w:vAlign w:val="center"/>
            <w:hideMark/>
          </w:tcPr>
          <w:p w:rsidR="00290B31" w:rsidRPr="00667005" w:rsidRDefault="00290B31" w:rsidP="00290B31">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290B31" w:rsidRPr="00667005" w:rsidRDefault="00290B31" w:rsidP="00290B31">
            <w:pPr>
              <w:pStyle w:val="a6"/>
              <w:spacing w:line="276" w:lineRule="auto"/>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290B31" w:rsidRPr="00667005" w:rsidRDefault="00290B31" w:rsidP="00290B31">
            <w:pPr>
              <w:spacing w:line="276" w:lineRule="auto"/>
              <w:jc w:val="center"/>
              <w:rPr>
                <w:lang w:eastAsia="en-US"/>
              </w:rPr>
            </w:pPr>
          </w:p>
        </w:tc>
      </w:tr>
      <w:tr w:rsidR="00290B31" w:rsidRPr="00667005" w:rsidTr="00290B31">
        <w:trPr>
          <w:trHeight w:val="540"/>
        </w:trPr>
        <w:tc>
          <w:tcPr>
            <w:tcW w:w="675" w:type="dxa"/>
            <w:vMerge/>
            <w:tcBorders>
              <w:left w:val="single" w:sz="4" w:space="0" w:color="000000"/>
              <w:right w:val="single" w:sz="4" w:space="0" w:color="000000"/>
            </w:tcBorders>
            <w:vAlign w:val="center"/>
            <w:hideMark/>
          </w:tcPr>
          <w:p w:rsidR="00290B31" w:rsidRPr="00667005" w:rsidRDefault="00290B31" w:rsidP="00290B31">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290B31" w:rsidRPr="00667005" w:rsidRDefault="00290B31" w:rsidP="00290B31">
            <w:pPr>
              <w:pStyle w:val="a6"/>
              <w:spacing w:line="276" w:lineRule="auto"/>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290B31" w:rsidRPr="00667005" w:rsidRDefault="00290B31" w:rsidP="00290B31">
            <w:pPr>
              <w:spacing w:line="276" w:lineRule="auto"/>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851" w:type="dxa"/>
            <w:tcBorders>
              <w:top w:val="single" w:sz="4" w:space="0" w:color="auto"/>
              <w:left w:val="single" w:sz="4" w:space="0" w:color="auto"/>
              <w:bottom w:val="single" w:sz="4" w:space="0" w:color="auto"/>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w:t>
            </w:r>
          </w:p>
        </w:tc>
        <w:tc>
          <w:tcPr>
            <w:tcW w:w="709" w:type="dxa"/>
            <w:tcBorders>
              <w:top w:val="single" w:sz="4" w:space="0" w:color="auto"/>
              <w:left w:val="single" w:sz="4" w:space="0" w:color="000000"/>
              <w:bottom w:val="single" w:sz="4" w:space="0" w:color="auto"/>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15</w:t>
            </w:r>
          </w:p>
        </w:tc>
      </w:tr>
      <w:tr w:rsidR="00290B31" w:rsidRPr="00667005" w:rsidTr="00290B31">
        <w:trPr>
          <w:trHeight w:val="495"/>
        </w:trPr>
        <w:tc>
          <w:tcPr>
            <w:tcW w:w="675" w:type="dxa"/>
            <w:vMerge/>
            <w:tcBorders>
              <w:left w:val="single" w:sz="4" w:space="0" w:color="000000"/>
              <w:right w:val="single" w:sz="4" w:space="0" w:color="000000"/>
            </w:tcBorders>
            <w:vAlign w:val="center"/>
            <w:hideMark/>
          </w:tcPr>
          <w:p w:rsidR="00290B31" w:rsidRPr="00667005" w:rsidRDefault="00290B31" w:rsidP="00290B31">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290B31" w:rsidRPr="00667005" w:rsidRDefault="00290B31" w:rsidP="00290B31">
            <w:pPr>
              <w:pStyle w:val="a6"/>
              <w:spacing w:before="0" w:beforeAutospacing="0" w:after="0" w:afterAutospacing="0" w:line="276" w:lineRule="auto"/>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290B31" w:rsidRPr="00667005" w:rsidRDefault="00290B31" w:rsidP="00290B31">
            <w:pPr>
              <w:spacing w:line="276" w:lineRule="auto"/>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11</w:t>
            </w:r>
          </w:p>
        </w:tc>
      </w:tr>
      <w:tr w:rsidR="00290B31" w:rsidRPr="00667005" w:rsidTr="00290B31">
        <w:tc>
          <w:tcPr>
            <w:tcW w:w="675" w:type="dxa"/>
            <w:vMerge/>
            <w:tcBorders>
              <w:left w:val="single" w:sz="4" w:space="0" w:color="000000"/>
              <w:right w:val="single" w:sz="4" w:space="0" w:color="000000"/>
            </w:tcBorders>
            <w:vAlign w:val="center"/>
            <w:hideMark/>
          </w:tcPr>
          <w:p w:rsidR="00290B31" w:rsidRPr="00667005" w:rsidRDefault="00290B31" w:rsidP="00290B31">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90B31" w:rsidRPr="00667005" w:rsidRDefault="00290B31" w:rsidP="00290B31">
            <w:pPr>
              <w:pStyle w:val="a6"/>
              <w:spacing w:before="0" w:beforeAutospacing="0" w:after="0" w:afterAutospacing="0" w:line="276" w:lineRule="auto"/>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6</w:t>
            </w:r>
          </w:p>
        </w:tc>
      </w:tr>
      <w:tr w:rsidR="00290B31" w:rsidRPr="00667005" w:rsidTr="00290B31">
        <w:tc>
          <w:tcPr>
            <w:tcW w:w="675" w:type="dxa"/>
            <w:vMerge/>
            <w:tcBorders>
              <w:left w:val="single" w:sz="4" w:space="0" w:color="000000"/>
              <w:right w:val="single" w:sz="4" w:space="0" w:color="000000"/>
            </w:tcBorders>
            <w:vAlign w:val="center"/>
            <w:hideMark/>
          </w:tcPr>
          <w:p w:rsidR="00290B31" w:rsidRPr="00667005" w:rsidRDefault="00290B31" w:rsidP="00290B31">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90B31" w:rsidRPr="00667005" w:rsidRDefault="00290B31" w:rsidP="00290B31">
            <w:pPr>
              <w:spacing w:line="276" w:lineRule="auto"/>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33</w:t>
            </w:r>
          </w:p>
        </w:tc>
      </w:tr>
      <w:tr w:rsidR="00290B31" w:rsidRPr="00667005" w:rsidTr="00290B31">
        <w:tc>
          <w:tcPr>
            <w:tcW w:w="675" w:type="dxa"/>
            <w:vMerge/>
            <w:tcBorders>
              <w:left w:val="single" w:sz="4" w:space="0" w:color="000000"/>
              <w:bottom w:val="single" w:sz="4" w:space="0" w:color="000000"/>
              <w:right w:val="single" w:sz="4" w:space="0" w:color="000000"/>
            </w:tcBorders>
          </w:tcPr>
          <w:p w:rsidR="00290B31" w:rsidRPr="00667005" w:rsidRDefault="00290B31" w:rsidP="00290B31">
            <w:pPr>
              <w:spacing w:line="276" w:lineRule="auto"/>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90B31" w:rsidRPr="00667005" w:rsidRDefault="00290B31" w:rsidP="00290B31">
            <w:pPr>
              <w:spacing w:line="276" w:lineRule="auto"/>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290B31" w:rsidRPr="00667005" w:rsidRDefault="00290B31" w:rsidP="00290B31">
            <w:pPr>
              <w:spacing w:line="276" w:lineRule="auto"/>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Pr>
                <w:lang w:eastAsia="en-US"/>
              </w:rPr>
              <w:t>4</w:t>
            </w:r>
          </w:p>
        </w:tc>
      </w:tr>
      <w:tr w:rsidR="00290B31" w:rsidRPr="00667005" w:rsidTr="00290B31">
        <w:tc>
          <w:tcPr>
            <w:tcW w:w="675" w:type="dxa"/>
            <w:tcBorders>
              <w:top w:val="single" w:sz="4" w:space="0" w:color="000000"/>
              <w:left w:val="single" w:sz="4" w:space="0" w:color="000000"/>
              <w:bottom w:val="single" w:sz="4" w:space="0" w:color="000000"/>
              <w:right w:val="single" w:sz="4" w:space="0" w:color="000000"/>
            </w:tcBorders>
          </w:tcPr>
          <w:p w:rsidR="00290B31" w:rsidRPr="00667005" w:rsidRDefault="00290B31" w:rsidP="00290B31">
            <w:pPr>
              <w:spacing w:line="276" w:lineRule="auto"/>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290B31" w:rsidRPr="00667005" w:rsidRDefault="00290B31" w:rsidP="00290B31">
            <w:pPr>
              <w:spacing w:line="276" w:lineRule="auto"/>
              <w:rPr>
                <w:lang w:eastAsia="en-US"/>
              </w:rPr>
            </w:pPr>
            <w:r w:rsidRPr="00667005">
              <w:rPr>
                <w:lang w:eastAsia="en-US"/>
              </w:rPr>
              <w:t>Количество населенных пунктов с 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290B31" w:rsidRPr="00667005" w:rsidRDefault="00290B31" w:rsidP="00290B31">
            <w:pPr>
              <w:spacing w:line="276" w:lineRule="auto"/>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290B31" w:rsidRPr="00667005" w:rsidRDefault="00290B31" w:rsidP="00290B31">
            <w:pPr>
              <w:spacing w:line="276" w:lineRule="auto"/>
              <w:jc w:val="center"/>
              <w:rPr>
                <w:lang w:eastAsia="en-US"/>
              </w:rPr>
            </w:pPr>
            <w:r w:rsidRPr="00667005">
              <w:rPr>
                <w:lang w:eastAsia="en-US"/>
              </w:rPr>
              <w:t>8</w:t>
            </w:r>
          </w:p>
        </w:tc>
      </w:tr>
      <w:tr w:rsidR="00290B31" w:rsidRPr="00667005" w:rsidTr="00290B31">
        <w:tc>
          <w:tcPr>
            <w:tcW w:w="675" w:type="dxa"/>
            <w:tcBorders>
              <w:top w:val="single" w:sz="4" w:space="0" w:color="000000"/>
              <w:left w:val="single" w:sz="4" w:space="0" w:color="000000"/>
              <w:bottom w:val="single" w:sz="4" w:space="0" w:color="000000"/>
              <w:right w:val="single" w:sz="4" w:space="0" w:color="000000"/>
            </w:tcBorders>
            <w:hideMark/>
          </w:tcPr>
          <w:p w:rsidR="00290B31" w:rsidRPr="00667005" w:rsidRDefault="00290B31" w:rsidP="00290B31">
            <w:pPr>
              <w:spacing w:before="30" w:after="30" w:line="276" w:lineRule="auto"/>
              <w:jc w:val="both"/>
              <w:rPr>
                <w:lang w:eastAsia="en-US"/>
              </w:rPr>
            </w:pPr>
            <w:r>
              <w:rPr>
                <w:lang w:eastAsia="en-US"/>
              </w:rPr>
              <w:t>3.</w:t>
            </w:r>
          </w:p>
        </w:tc>
        <w:tc>
          <w:tcPr>
            <w:tcW w:w="2552" w:type="dxa"/>
            <w:tcBorders>
              <w:top w:val="single" w:sz="4" w:space="0" w:color="000000"/>
              <w:left w:val="single" w:sz="4" w:space="0" w:color="000000"/>
              <w:bottom w:val="single" w:sz="4" w:space="0" w:color="000000"/>
              <w:right w:val="single" w:sz="4" w:space="0" w:color="000000"/>
            </w:tcBorders>
          </w:tcPr>
          <w:p w:rsidR="00290B31" w:rsidRPr="00667005" w:rsidRDefault="00290B31" w:rsidP="00290B31">
            <w:pPr>
              <w:spacing w:before="30" w:after="30" w:line="276" w:lineRule="auto"/>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290B31" w:rsidRPr="00667005" w:rsidRDefault="00290B31" w:rsidP="00290B31">
            <w:pPr>
              <w:spacing w:line="276" w:lineRule="auto"/>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290B31" w:rsidRPr="00667005" w:rsidRDefault="00290B31" w:rsidP="00290B31">
            <w:pPr>
              <w:spacing w:line="276" w:lineRule="auto"/>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290B31" w:rsidRPr="00667005" w:rsidRDefault="00290B31" w:rsidP="00290B31">
            <w:pPr>
              <w:spacing w:line="276" w:lineRule="auto"/>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290B31" w:rsidRPr="00667005" w:rsidRDefault="00290B31" w:rsidP="00290B31">
            <w:pPr>
              <w:spacing w:line="276" w:lineRule="auto"/>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290B31" w:rsidRPr="00667005" w:rsidRDefault="00290B31" w:rsidP="00290B31">
            <w:pPr>
              <w:spacing w:line="276" w:lineRule="auto"/>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290B31" w:rsidRPr="00667005" w:rsidRDefault="00290B31" w:rsidP="00290B31">
            <w:pPr>
              <w:spacing w:line="276" w:lineRule="auto"/>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290B31" w:rsidRPr="00667005" w:rsidRDefault="00290B31" w:rsidP="00290B31">
            <w:pPr>
              <w:spacing w:line="276" w:lineRule="auto"/>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290B31" w:rsidRPr="00667005" w:rsidRDefault="00290B31" w:rsidP="00290B31">
            <w:pPr>
              <w:spacing w:line="276" w:lineRule="auto"/>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290B31" w:rsidRPr="00667005" w:rsidRDefault="00290B31" w:rsidP="00290B31">
            <w:pPr>
              <w:spacing w:line="276" w:lineRule="auto"/>
              <w:jc w:val="center"/>
              <w:rPr>
                <w:lang w:eastAsia="en-US"/>
              </w:rPr>
            </w:pPr>
            <w:r>
              <w:rPr>
                <w:lang w:eastAsia="en-US"/>
              </w:rPr>
              <w:t>8</w:t>
            </w:r>
          </w:p>
        </w:tc>
      </w:tr>
    </w:tbl>
    <w:p w:rsidR="00290B31" w:rsidRDefault="00290B31" w:rsidP="00290B31">
      <w:pPr>
        <w:pStyle w:val="ConsPlusNonformat"/>
        <w:ind w:firstLine="708"/>
        <w:jc w:val="both"/>
        <w:rPr>
          <w:rFonts w:ascii="Times New Roman" w:hAnsi="Times New Roman" w:cs="Times New Roman"/>
          <w:sz w:val="24"/>
          <w:szCs w:val="24"/>
        </w:rPr>
      </w:pPr>
    </w:p>
    <w:p w:rsidR="00290B31" w:rsidRDefault="00290B31" w:rsidP="00290B31">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290B31" w:rsidRDefault="00290B31" w:rsidP="00290B31">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290B31" w:rsidRDefault="00290B31" w:rsidP="00290B31">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290B31" w:rsidRDefault="00290B31" w:rsidP="00290B31">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290B31" w:rsidRDefault="00290B31" w:rsidP="00290B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290B31" w:rsidRDefault="00290B31" w:rsidP="00290B31">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290B31" w:rsidRDefault="00290B31" w:rsidP="00290B31">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290B31" w:rsidRDefault="00290B31" w:rsidP="00290B31">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290B31" w:rsidRDefault="00290B31" w:rsidP="00290B31">
      <w:pPr>
        <w:shd w:val="clear" w:color="auto" w:fill="FFFFFF"/>
        <w:jc w:val="both"/>
        <w:rPr>
          <w:color w:val="000000"/>
        </w:rPr>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290B31" w:rsidSect="00290B31">
          <w:pgSz w:w="11906" w:h="16838"/>
          <w:pgMar w:top="1134" w:right="992" w:bottom="1134" w:left="1134" w:header="709" w:footer="709" w:gutter="0"/>
          <w:cols w:space="720"/>
        </w:sectPr>
      </w:pPr>
    </w:p>
    <w:p w:rsidR="00290B31" w:rsidRDefault="00290B31" w:rsidP="00290B31">
      <w:pPr>
        <w:jc w:val="center"/>
        <w:rPr>
          <w:rFonts w:eastAsia="Times New Roman"/>
          <w:b/>
        </w:rPr>
      </w:pPr>
      <w:r>
        <w:rPr>
          <w:rFonts w:eastAsia="Times New Roman"/>
          <w:b/>
        </w:rPr>
        <w:lastRenderedPageBreak/>
        <w:t>5.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p w:rsidR="00290B31" w:rsidRDefault="00290B31" w:rsidP="00290B31">
      <w:pPr>
        <w:rPr>
          <w:rFonts w:eastAsia="Times New Roman"/>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290B31" w:rsidRPr="00667005" w:rsidTr="00290B31">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Pr>
                <w:rFonts w:eastAsia="Times New Roman"/>
                <w:lang w:eastAsia="en-US"/>
              </w:rPr>
              <w:t>Объем финансирования, тыс</w:t>
            </w:r>
            <w:proofErr w:type="gramStart"/>
            <w:r>
              <w:rPr>
                <w:rFonts w:eastAsia="Times New Roman"/>
                <w:lang w:eastAsia="en-US"/>
              </w:rPr>
              <w:t>.р</w:t>
            </w:r>
            <w:proofErr w:type="gramEnd"/>
            <w:r>
              <w:rPr>
                <w:rFonts w:eastAsia="Times New Roman"/>
                <w:lang w:eastAsia="en-US"/>
              </w:rPr>
              <w:t>уб.</w:t>
            </w:r>
          </w:p>
        </w:tc>
      </w:tr>
      <w:tr w:rsidR="00290B31" w:rsidRPr="00667005" w:rsidTr="00290B31">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line="276" w:lineRule="auto"/>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290B31" w:rsidRPr="00667005" w:rsidRDefault="00290B31" w:rsidP="00290B31">
            <w:pPr>
              <w:pStyle w:val="a6"/>
              <w:spacing w:before="0" w:beforeAutospacing="0" w:after="0" w:afterAutospacing="0" w:line="276" w:lineRule="auto"/>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90B31" w:rsidRPr="00667005" w:rsidRDefault="00290B31" w:rsidP="00290B31">
            <w:pPr>
              <w:pStyle w:val="a6"/>
              <w:spacing w:before="0" w:beforeAutospacing="0" w:after="0" w:afterAutospacing="0" w:line="276" w:lineRule="auto"/>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290B31" w:rsidRPr="00667005" w:rsidRDefault="00290B31" w:rsidP="00290B31">
            <w:pPr>
              <w:pStyle w:val="a6"/>
              <w:spacing w:before="0" w:beforeAutospacing="0" w:after="0" w:afterAutospacing="0" w:line="276" w:lineRule="auto"/>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Pr>
                <w:rFonts w:eastAsia="Times New Roman"/>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290B31" w:rsidRPr="00667005" w:rsidRDefault="00290B31" w:rsidP="00290B31">
            <w:pPr>
              <w:pStyle w:val="a6"/>
              <w:spacing w:after="0"/>
              <w:contextualSpacing/>
              <w:jc w:val="center"/>
              <w:rPr>
                <w:rFonts w:eastAsia="Times New Roman"/>
                <w:lang w:eastAsia="en-US"/>
              </w:rPr>
            </w:pPr>
            <w:r>
              <w:rPr>
                <w:lang w:eastAsia="en-US"/>
              </w:rPr>
              <w:t>В том числе по годам</w:t>
            </w:r>
          </w:p>
        </w:tc>
      </w:tr>
      <w:tr w:rsidR="00290B31" w:rsidRPr="00667005" w:rsidTr="00290B31">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290B31" w:rsidRPr="00667005" w:rsidRDefault="00290B31" w:rsidP="00290B31">
            <w:pPr>
              <w:pStyle w:val="a6"/>
              <w:spacing w:before="0" w:beforeAutospacing="0" w:after="0" w:afterAutospacing="0" w:line="276" w:lineRule="auto"/>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290B31" w:rsidRPr="00667005" w:rsidRDefault="00290B31" w:rsidP="00290B31">
            <w:pPr>
              <w:spacing w:line="276" w:lineRule="auto"/>
              <w:jc w:val="center"/>
              <w:rPr>
                <w:rFonts w:eastAsia="Times New Roman"/>
                <w:lang w:eastAsia="en-US"/>
              </w:rPr>
            </w:pPr>
            <w:r w:rsidRPr="00667005">
              <w:rPr>
                <w:rFonts w:eastAsia="Times New Roman"/>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spacing w:line="276" w:lineRule="auto"/>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spacing w:line="276" w:lineRule="auto"/>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spacing w:line="276" w:lineRule="auto"/>
              <w:jc w:val="center"/>
              <w:rPr>
                <w:rFonts w:eastAsia="Times New Roman"/>
                <w:lang w:eastAsia="en-US"/>
              </w:rPr>
            </w:pPr>
            <w:r w:rsidRPr="00667005">
              <w:rPr>
                <w:rFonts w:eastAsia="Times New Roman"/>
                <w:lang w:eastAsia="en-US"/>
              </w:rPr>
              <w:t>2020 год</w:t>
            </w:r>
          </w:p>
        </w:tc>
      </w:tr>
      <w:tr w:rsidR="00290B31" w:rsidRPr="00667005" w:rsidTr="00290B31">
        <w:trPr>
          <w:trHeight w:val="1544"/>
        </w:trPr>
        <w:tc>
          <w:tcPr>
            <w:tcW w:w="539" w:type="dxa"/>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p>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290B31" w:rsidRPr="006E78D8" w:rsidRDefault="00290B31" w:rsidP="00290B31">
            <w:pPr>
              <w:spacing w:line="276" w:lineRule="auto"/>
              <w:rPr>
                <w:lang w:eastAsia="en-US"/>
              </w:rPr>
            </w:pPr>
            <w:r w:rsidRPr="00667005">
              <w:rPr>
                <w:lang w:eastAsia="en-US"/>
              </w:rPr>
              <w:t>1.Содержание уличного освещения в населенных пунктах</w:t>
            </w:r>
          </w:p>
        </w:tc>
        <w:tc>
          <w:tcPr>
            <w:tcW w:w="2126"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line="276" w:lineRule="auto"/>
              <w:contextualSpacing/>
              <w:jc w:val="center"/>
              <w:rPr>
                <w:lang w:eastAsia="en-US"/>
              </w:rPr>
            </w:pPr>
            <w:r w:rsidRPr="00667005">
              <w:rPr>
                <w:lang w:eastAsia="en-US"/>
              </w:rPr>
              <w:t>10</w:t>
            </w:r>
            <w:r>
              <w:rPr>
                <w:lang w:eastAsia="en-US"/>
              </w:rPr>
              <w:t xml:space="preserve"> </w:t>
            </w:r>
            <w:r w:rsidRPr="00667005">
              <w:rPr>
                <w:lang w:eastAsia="en-US"/>
              </w:rPr>
              <w:t>100</w:t>
            </w:r>
            <w:r>
              <w:rPr>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600,0</w:t>
            </w:r>
          </w:p>
        </w:tc>
        <w:tc>
          <w:tcPr>
            <w:tcW w:w="1277"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700,0</w:t>
            </w:r>
          </w:p>
        </w:tc>
        <w:tc>
          <w:tcPr>
            <w:tcW w:w="1133"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700,0</w:t>
            </w:r>
          </w:p>
        </w:tc>
        <w:tc>
          <w:tcPr>
            <w:tcW w:w="1275"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700,0</w:t>
            </w:r>
          </w:p>
        </w:tc>
        <w:tc>
          <w:tcPr>
            <w:tcW w:w="1280"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700,0</w:t>
            </w:r>
          </w:p>
        </w:tc>
        <w:tc>
          <w:tcPr>
            <w:tcW w:w="1415"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700,0</w:t>
            </w:r>
          </w:p>
        </w:tc>
      </w:tr>
      <w:tr w:rsidR="00290B31" w:rsidRPr="00667005" w:rsidTr="00290B31">
        <w:trPr>
          <w:trHeight w:val="2606"/>
        </w:trPr>
        <w:tc>
          <w:tcPr>
            <w:tcW w:w="539"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tabs>
                <w:tab w:val="left" w:pos="1560"/>
              </w:tabs>
              <w:spacing w:line="276" w:lineRule="auto"/>
              <w:rPr>
                <w:lang w:eastAsia="en-US"/>
              </w:rPr>
            </w:pPr>
            <w:r w:rsidRPr="00667005">
              <w:rPr>
                <w:lang w:eastAsia="en-US"/>
              </w:rPr>
              <w:t>Создание новых объектов благоустройства в населенных пунктах Веретейского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rFonts w:eastAsia="Times New Roman"/>
                <w:lang w:eastAsia="en-US"/>
              </w:rPr>
              <w:t>8</w:t>
            </w:r>
            <w:r>
              <w:rPr>
                <w:rFonts w:eastAsia="Times New Roman"/>
                <w:lang w:eastAsia="en-US"/>
              </w:rPr>
              <w:t xml:space="preserve"> </w:t>
            </w:r>
            <w:r w:rsidRPr="00667005">
              <w:rPr>
                <w:rFonts w:eastAsia="Times New Roman"/>
                <w:lang w:eastAsia="en-US"/>
              </w:rPr>
              <w:t>860,0</w:t>
            </w:r>
          </w:p>
        </w:tc>
        <w:tc>
          <w:tcPr>
            <w:tcW w:w="1275" w:type="dxa"/>
            <w:tcBorders>
              <w:top w:val="single" w:sz="4" w:space="0" w:color="auto"/>
              <w:left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rFonts w:eastAsia="Times New Roman"/>
                <w:lang w:eastAsia="en-US"/>
              </w:rPr>
              <w:t>335,0</w:t>
            </w:r>
          </w:p>
        </w:tc>
        <w:tc>
          <w:tcPr>
            <w:tcW w:w="1277" w:type="dxa"/>
            <w:tcBorders>
              <w:top w:val="single" w:sz="4" w:space="0" w:color="auto"/>
              <w:left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705,0</w:t>
            </w:r>
          </w:p>
        </w:tc>
        <w:tc>
          <w:tcPr>
            <w:tcW w:w="1133" w:type="dxa"/>
            <w:tcBorders>
              <w:top w:val="single" w:sz="4" w:space="0" w:color="auto"/>
              <w:left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705,0</w:t>
            </w:r>
          </w:p>
        </w:tc>
        <w:tc>
          <w:tcPr>
            <w:tcW w:w="1275" w:type="dxa"/>
            <w:tcBorders>
              <w:top w:val="single" w:sz="4" w:space="0" w:color="auto"/>
              <w:left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705,0</w:t>
            </w:r>
          </w:p>
        </w:tc>
        <w:tc>
          <w:tcPr>
            <w:tcW w:w="1280" w:type="dxa"/>
            <w:tcBorders>
              <w:top w:val="single" w:sz="4" w:space="0" w:color="auto"/>
              <w:left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705,0</w:t>
            </w:r>
          </w:p>
        </w:tc>
        <w:tc>
          <w:tcPr>
            <w:tcW w:w="1415" w:type="dxa"/>
            <w:tcBorders>
              <w:top w:val="single" w:sz="4" w:space="0" w:color="auto"/>
              <w:left w:val="single" w:sz="4" w:space="0" w:color="auto"/>
              <w:right w:val="single" w:sz="4" w:space="0" w:color="auto"/>
            </w:tcBorders>
            <w:hideMark/>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sidRPr="00667005">
              <w:rPr>
                <w:lang w:eastAsia="en-US"/>
              </w:rPr>
              <w:t>1</w:t>
            </w:r>
            <w:r>
              <w:rPr>
                <w:lang w:eastAsia="en-US"/>
              </w:rPr>
              <w:t xml:space="preserve"> </w:t>
            </w:r>
            <w:r w:rsidRPr="00667005">
              <w:rPr>
                <w:lang w:eastAsia="en-US"/>
              </w:rPr>
              <w:t>705,0</w:t>
            </w:r>
          </w:p>
        </w:tc>
      </w:tr>
      <w:tr w:rsidR="00290B31" w:rsidRPr="009A5F01" w:rsidTr="00290B31">
        <w:trPr>
          <w:trHeight w:val="70"/>
        </w:trPr>
        <w:tc>
          <w:tcPr>
            <w:tcW w:w="539" w:type="dxa"/>
            <w:tcBorders>
              <w:top w:val="nil"/>
              <w:left w:val="single" w:sz="4" w:space="0" w:color="auto"/>
              <w:bottom w:val="single" w:sz="4" w:space="0" w:color="auto"/>
              <w:right w:val="single" w:sz="4" w:space="0" w:color="auto"/>
            </w:tcBorders>
            <w:vAlign w:val="center"/>
            <w:hideMark/>
          </w:tcPr>
          <w:p w:rsidR="00290B31" w:rsidRPr="009A5F01" w:rsidRDefault="00290B31" w:rsidP="00290B31">
            <w:pPr>
              <w:pStyle w:val="a6"/>
              <w:spacing w:line="276" w:lineRule="auto"/>
              <w:jc w:val="center"/>
              <w:rPr>
                <w:rFonts w:eastAsia="Times New Roman"/>
                <w:lang w:eastAsia="en-US"/>
              </w:rPr>
            </w:pPr>
            <w:r w:rsidRPr="009A5F01">
              <w:rPr>
                <w:lang w:eastAsia="en-US"/>
              </w:rPr>
              <w:t>3</w:t>
            </w:r>
          </w:p>
        </w:tc>
        <w:tc>
          <w:tcPr>
            <w:tcW w:w="2296" w:type="dxa"/>
            <w:tcBorders>
              <w:top w:val="nil"/>
              <w:left w:val="single" w:sz="4" w:space="0" w:color="auto"/>
              <w:bottom w:val="single" w:sz="4" w:space="0" w:color="auto"/>
              <w:right w:val="single" w:sz="4" w:space="0" w:color="auto"/>
            </w:tcBorders>
            <w:vAlign w:val="center"/>
            <w:hideMark/>
          </w:tcPr>
          <w:p w:rsidR="00290B31" w:rsidRPr="009A5F01" w:rsidRDefault="00290B31" w:rsidP="00290B31">
            <w:pPr>
              <w:tabs>
                <w:tab w:val="left" w:pos="1560"/>
              </w:tabs>
              <w:spacing w:line="276" w:lineRule="auto"/>
              <w:rPr>
                <w:rFonts w:eastAsia="Times New Roman"/>
                <w:lang w:eastAsia="en-US"/>
              </w:rPr>
            </w:pPr>
            <w:r w:rsidRPr="009A5F01">
              <w:rPr>
                <w:rFonts w:eastAsia="Times New Roman"/>
                <w:lang w:eastAsia="en-US"/>
              </w:rPr>
              <w:t>Содержание и ремонт объектов благоустройства в населенных пунктах Веретейского сельского поселения</w:t>
            </w:r>
          </w:p>
        </w:tc>
        <w:tc>
          <w:tcPr>
            <w:tcW w:w="2126" w:type="dxa"/>
            <w:tcBorders>
              <w:top w:val="nil"/>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line="276" w:lineRule="auto"/>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line="276" w:lineRule="auto"/>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290B31" w:rsidRPr="009A5F01" w:rsidRDefault="00290B31" w:rsidP="00290B31">
            <w:pPr>
              <w:pStyle w:val="a6"/>
              <w:spacing w:line="276" w:lineRule="auto"/>
              <w:jc w:val="center"/>
              <w:rPr>
                <w:rFonts w:eastAsia="Times New Roman"/>
                <w:lang w:eastAsia="en-US"/>
              </w:rPr>
            </w:pPr>
            <w:r w:rsidRPr="009A5F01">
              <w:rPr>
                <w:rFonts w:eastAsia="Times New Roman"/>
                <w:lang w:eastAsia="en-US"/>
              </w:rPr>
              <w:t>4</w:t>
            </w:r>
            <w:r>
              <w:rPr>
                <w:rFonts w:eastAsia="Times New Roman"/>
                <w:lang w:eastAsia="en-US"/>
              </w:rPr>
              <w:t>1 428</w:t>
            </w:r>
            <w:r w:rsidRPr="009A5F01">
              <w:rPr>
                <w:rFonts w:eastAsia="Times New Roman"/>
                <w:lang w:eastAsia="en-US"/>
              </w:rPr>
              <w:t>,</w:t>
            </w:r>
            <w:r>
              <w:rPr>
                <w:rFonts w:eastAsia="Times New Roman"/>
                <w:lang w:eastAsia="en-US"/>
              </w:rPr>
              <w:t>4</w:t>
            </w:r>
          </w:p>
        </w:tc>
        <w:tc>
          <w:tcPr>
            <w:tcW w:w="1275" w:type="dxa"/>
            <w:tcBorders>
              <w:top w:val="nil"/>
              <w:left w:val="single" w:sz="4" w:space="0" w:color="auto"/>
              <w:bottom w:val="single" w:sz="4" w:space="0" w:color="auto"/>
              <w:right w:val="single" w:sz="4" w:space="0" w:color="auto"/>
            </w:tcBorders>
            <w:vAlign w:val="center"/>
            <w:hideMark/>
          </w:tcPr>
          <w:p w:rsidR="00290B31" w:rsidRPr="009A5F01" w:rsidRDefault="00290B31" w:rsidP="00290B31">
            <w:pPr>
              <w:pStyle w:val="a6"/>
              <w:spacing w:line="276" w:lineRule="auto"/>
              <w:jc w:val="center"/>
              <w:rPr>
                <w:rFonts w:eastAsia="Times New Roman"/>
                <w:lang w:eastAsia="en-US"/>
              </w:rPr>
            </w:pPr>
            <w:r w:rsidRPr="009A5F01">
              <w:rPr>
                <w:rFonts w:eastAsia="Times New Roman"/>
                <w:lang w:eastAsia="en-US"/>
              </w:rPr>
              <w:t>6</w:t>
            </w:r>
            <w:r>
              <w:rPr>
                <w:rFonts w:eastAsia="Times New Roman"/>
                <w:lang w:eastAsia="en-US"/>
              </w:rPr>
              <w:t xml:space="preserve"> </w:t>
            </w:r>
            <w:r w:rsidRPr="009A5F01">
              <w:rPr>
                <w:rFonts w:eastAsia="Times New Roman"/>
                <w:lang w:eastAsia="en-US"/>
              </w:rPr>
              <w:t>539,063</w:t>
            </w:r>
          </w:p>
        </w:tc>
        <w:tc>
          <w:tcPr>
            <w:tcW w:w="1277" w:type="dxa"/>
            <w:tcBorders>
              <w:top w:val="nil"/>
              <w:left w:val="single" w:sz="4" w:space="0" w:color="auto"/>
              <w:bottom w:val="single" w:sz="4" w:space="0" w:color="auto"/>
              <w:right w:val="single" w:sz="4" w:space="0" w:color="auto"/>
            </w:tcBorders>
            <w:vAlign w:val="center"/>
            <w:hideMark/>
          </w:tcPr>
          <w:p w:rsidR="00290B31" w:rsidRPr="009A5F01" w:rsidRDefault="00290B31" w:rsidP="00290B31">
            <w:pPr>
              <w:pStyle w:val="a6"/>
              <w:spacing w:line="276" w:lineRule="auto"/>
              <w:jc w:val="center"/>
              <w:rPr>
                <w:rFonts w:eastAsia="Times New Roman"/>
                <w:lang w:eastAsia="en-US"/>
              </w:rPr>
            </w:pPr>
            <w:r w:rsidRPr="009A5F01">
              <w:rPr>
                <w:lang w:eastAsia="en-US"/>
              </w:rPr>
              <w:t>6</w:t>
            </w:r>
            <w:r>
              <w:rPr>
                <w:lang w:eastAsia="en-US"/>
              </w:rPr>
              <w:t xml:space="preserve"> </w:t>
            </w:r>
            <w:r w:rsidRPr="009A5F01">
              <w:rPr>
                <w:lang w:eastAsia="en-US"/>
              </w:rPr>
              <w:t>109,337</w:t>
            </w:r>
          </w:p>
        </w:tc>
        <w:tc>
          <w:tcPr>
            <w:tcW w:w="1133" w:type="dxa"/>
            <w:tcBorders>
              <w:top w:val="nil"/>
              <w:left w:val="single" w:sz="4" w:space="0" w:color="auto"/>
              <w:bottom w:val="single" w:sz="4" w:space="0" w:color="auto"/>
              <w:right w:val="single" w:sz="4" w:space="0" w:color="auto"/>
            </w:tcBorders>
            <w:vAlign w:val="center"/>
          </w:tcPr>
          <w:p w:rsidR="00290B31" w:rsidRPr="009A5F01" w:rsidRDefault="00290B31" w:rsidP="00290B31">
            <w:pPr>
              <w:spacing w:line="276" w:lineRule="auto"/>
              <w:jc w:val="center"/>
              <w:rPr>
                <w:rFonts w:eastAsia="Times New Roman"/>
                <w:lang w:eastAsia="en-US"/>
              </w:rPr>
            </w:pPr>
            <w:r w:rsidRPr="009A5F01">
              <w:rPr>
                <w:rFonts w:eastAsia="Times New Roman"/>
                <w:lang w:eastAsia="en-US"/>
              </w:rPr>
              <w:t>7</w:t>
            </w:r>
            <w:r>
              <w:rPr>
                <w:rFonts w:eastAsia="Times New Roman"/>
                <w:lang w:eastAsia="en-US"/>
              </w:rPr>
              <w:t xml:space="preserve"> </w:t>
            </w:r>
            <w:r w:rsidRPr="009A5F01">
              <w:rPr>
                <w:rFonts w:eastAsia="Times New Roman"/>
                <w:lang w:eastAsia="en-US"/>
              </w:rPr>
              <w:t>195,0</w:t>
            </w:r>
          </w:p>
        </w:tc>
        <w:tc>
          <w:tcPr>
            <w:tcW w:w="1275" w:type="dxa"/>
            <w:tcBorders>
              <w:top w:val="nil"/>
              <w:left w:val="single" w:sz="4" w:space="0" w:color="auto"/>
              <w:bottom w:val="single" w:sz="4" w:space="0" w:color="auto"/>
              <w:right w:val="single" w:sz="4" w:space="0" w:color="auto"/>
            </w:tcBorders>
            <w:vAlign w:val="center"/>
          </w:tcPr>
          <w:p w:rsidR="00290B31" w:rsidRPr="009A5F01" w:rsidRDefault="00290B31" w:rsidP="00290B31">
            <w:pPr>
              <w:spacing w:line="276" w:lineRule="auto"/>
              <w:jc w:val="center"/>
              <w:rPr>
                <w:rFonts w:eastAsia="Times New Roman"/>
                <w:lang w:eastAsia="en-US"/>
              </w:rPr>
            </w:pPr>
            <w:r w:rsidRPr="009A5F01">
              <w:rPr>
                <w:rFonts w:eastAsia="Times New Roman"/>
                <w:lang w:eastAsia="en-US"/>
              </w:rPr>
              <w:t>7</w:t>
            </w:r>
            <w:r>
              <w:rPr>
                <w:rFonts w:eastAsia="Times New Roman"/>
                <w:lang w:eastAsia="en-US"/>
              </w:rPr>
              <w:t xml:space="preserve"> </w:t>
            </w:r>
            <w:r w:rsidRPr="009A5F01">
              <w:rPr>
                <w:rFonts w:eastAsia="Times New Roman"/>
                <w:lang w:eastAsia="en-US"/>
              </w:rPr>
              <w:t xml:space="preserve">195,0 </w:t>
            </w:r>
          </w:p>
        </w:tc>
        <w:tc>
          <w:tcPr>
            <w:tcW w:w="1280" w:type="dxa"/>
            <w:tcBorders>
              <w:top w:val="nil"/>
              <w:left w:val="single" w:sz="4" w:space="0" w:color="auto"/>
              <w:bottom w:val="single" w:sz="4" w:space="0" w:color="auto"/>
              <w:right w:val="single" w:sz="4" w:space="0" w:color="auto"/>
            </w:tcBorders>
            <w:vAlign w:val="center"/>
          </w:tcPr>
          <w:p w:rsidR="00290B31" w:rsidRPr="009A5F01" w:rsidRDefault="00290B31" w:rsidP="00290B31">
            <w:pPr>
              <w:spacing w:line="276" w:lineRule="auto"/>
              <w:jc w:val="center"/>
              <w:rPr>
                <w:rFonts w:eastAsia="Times New Roman"/>
                <w:lang w:eastAsia="en-US"/>
              </w:rPr>
            </w:pPr>
            <w:r w:rsidRPr="009A5F01">
              <w:rPr>
                <w:rFonts w:eastAsia="Times New Roman"/>
                <w:lang w:eastAsia="en-US"/>
              </w:rPr>
              <w:t>7</w:t>
            </w:r>
            <w:r>
              <w:rPr>
                <w:rFonts w:eastAsia="Times New Roman"/>
                <w:lang w:eastAsia="en-US"/>
              </w:rPr>
              <w:t xml:space="preserve"> </w:t>
            </w:r>
            <w:r w:rsidRPr="009A5F01">
              <w:rPr>
                <w:rFonts w:eastAsia="Times New Roman"/>
                <w:lang w:eastAsia="en-US"/>
              </w:rPr>
              <w:t xml:space="preserve">195,0 </w:t>
            </w:r>
          </w:p>
        </w:tc>
        <w:tc>
          <w:tcPr>
            <w:tcW w:w="1415" w:type="dxa"/>
            <w:tcBorders>
              <w:top w:val="nil"/>
              <w:left w:val="single" w:sz="4" w:space="0" w:color="auto"/>
              <w:bottom w:val="single" w:sz="4" w:space="0" w:color="auto"/>
              <w:right w:val="single" w:sz="4" w:space="0" w:color="auto"/>
            </w:tcBorders>
            <w:vAlign w:val="center"/>
          </w:tcPr>
          <w:p w:rsidR="00290B31" w:rsidRPr="009A5F01" w:rsidRDefault="00290B31" w:rsidP="00290B31">
            <w:pPr>
              <w:spacing w:line="276" w:lineRule="auto"/>
              <w:jc w:val="center"/>
              <w:rPr>
                <w:rFonts w:eastAsia="Times New Roman"/>
                <w:lang w:eastAsia="en-US"/>
              </w:rPr>
            </w:pPr>
            <w:r w:rsidRPr="009A5F01">
              <w:rPr>
                <w:rFonts w:eastAsia="Times New Roman"/>
                <w:lang w:eastAsia="en-US"/>
              </w:rPr>
              <w:t>7</w:t>
            </w:r>
            <w:r>
              <w:rPr>
                <w:rFonts w:eastAsia="Times New Roman"/>
                <w:lang w:eastAsia="en-US"/>
              </w:rPr>
              <w:t xml:space="preserve"> </w:t>
            </w:r>
            <w:r w:rsidRPr="009A5F01">
              <w:rPr>
                <w:rFonts w:eastAsia="Times New Roman"/>
                <w:lang w:eastAsia="en-US"/>
              </w:rPr>
              <w:t>195,0</w:t>
            </w:r>
          </w:p>
        </w:tc>
      </w:tr>
      <w:tr w:rsidR="00290B31" w:rsidRPr="00667005" w:rsidTr="00290B31">
        <w:trPr>
          <w:trHeight w:val="436"/>
        </w:trPr>
        <w:tc>
          <w:tcPr>
            <w:tcW w:w="539" w:type="dxa"/>
            <w:tcBorders>
              <w:top w:val="nil"/>
              <w:left w:val="single" w:sz="4" w:space="0" w:color="auto"/>
              <w:bottom w:val="single" w:sz="4" w:space="0" w:color="auto"/>
              <w:right w:val="single" w:sz="4" w:space="0" w:color="auto"/>
            </w:tcBorders>
            <w:vAlign w:val="center"/>
            <w:hideMark/>
          </w:tcPr>
          <w:p w:rsidR="00290B31" w:rsidRPr="00667005" w:rsidRDefault="00290B31" w:rsidP="00290B31">
            <w:pPr>
              <w:pStyle w:val="a6"/>
              <w:spacing w:line="276" w:lineRule="auto"/>
              <w:jc w:val="center"/>
              <w:rPr>
                <w:b/>
                <w:lang w:eastAsia="en-US"/>
              </w:rPr>
            </w:pPr>
            <w:r w:rsidRPr="00667005">
              <w:rPr>
                <w:b/>
                <w:lang w:eastAsia="en-US"/>
              </w:rPr>
              <w:t>4</w:t>
            </w:r>
          </w:p>
        </w:tc>
        <w:tc>
          <w:tcPr>
            <w:tcW w:w="2296" w:type="dxa"/>
            <w:tcBorders>
              <w:top w:val="nil"/>
              <w:left w:val="single" w:sz="4" w:space="0" w:color="auto"/>
              <w:bottom w:val="single" w:sz="4" w:space="0" w:color="auto"/>
              <w:right w:val="single" w:sz="4" w:space="0" w:color="auto"/>
            </w:tcBorders>
            <w:vAlign w:val="center"/>
            <w:hideMark/>
          </w:tcPr>
          <w:p w:rsidR="00290B31" w:rsidRPr="00667005" w:rsidRDefault="00290B31" w:rsidP="00290B31">
            <w:pPr>
              <w:tabs>
                <w:tab w:val="left" w:pos="1560"/>
              </w:tabs>
              <w:spacing w:line="276" w:lineRule="auto"/>
              <w:rPr>
                <w:rFonts w:eastAsia="Times New Roman"/>
                <w:b/>
                <w:lang w:eastAsia="en-US"/>
              </w:rPr>
            </w:pPr>
          </w:p>
        </w:tc>
        <w:tc>
          <w:tcPr>
            <w:tcW w:w="2126" w:type="dxa"/>
            <w:tcBorders>
              <w:top w:val="nil"/>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line="276" w:lineRule="auto"/>
              <w:contextualSpacing/>
              <w:rPr>
                <w:rFonts w:eastAsia="Times New Roman"/>
                <w:b/>
                <w:lang w:eastAsia="en-US"/>
              </w:rPr>
            </w:pPr>
          </w:p>
        </w:tc>
        <w:tc>
          <w:tcPr>
            <w:tcW w:w="1267" w:type="dxa"/>
            <w:tcBorders>
              <w:top w:val="nil"/>
              <w:left w:val="single" w:sz="4" w:space="0" w:color="auto"/>
              <w:bottom w:val="single" w:sz="4" w:space="0" w:color="auto"/>
              <w:right w:val="single" w:sz="4" w:space="0" w:color="auto"/>
            </w:tcBorders>
            <w:vAlign w:val="center"/>
            <w:hideMark/>
          </w:tcPr>
          <w:p w:rsidR="00290B31" w:rsidRPr="00667005" w:rsidRDefault="00290B31" w:rsidP="00290B31">
            <w:pPr>
              <w:tabs>
                <w:tab w:val="left" w:pos="1560"/>
              </w:tabs>
              <w:spacing w:line="276" w:lineRule="auto"/>
              <w:rPr>
                <w:rFonts w:eastAsia="Times New Roman"/>
                <w:b/>
                <w:lang w:eastAsia="en-US"/>
              </w:rPr>
            </w:pPr>
            <w:r w:rsidRPr="00667005">
              <w:rPr>
                <w:rFonts w:eastAsia="Times New Roman"/>
                <w:b/>
                <w:lang w:eastAsia="en-US"/>
              </w:rPr>
              <w:t>ИТОГО:</w:t>
            </w:r>
          </w:p>
        </w:tc>
        <w:tc>
          <w:tcPr>
            <w:tcW w:w="1285" w:type="dxa"/>
            <w:gridSpan w:val="2"/>
            <w:tcBorders>
              <w:top w:val="nil"/>
              <w:left w:val="single" w:sz="4" w:space="0" w:color="auto"/>
              <w:bottom w:val="single" w:sz="4" w:space="0" w:color="auto"/>
              <w:right w:val="single" w:sz="4" w:space="0" w:color="auto"/>
            </w:tcBorders>
            <w:vAlign w:val="center"/>
          </w:tcPr>
          <w:p w:rsidR="00290B31" w:rsidRPr="00667005" w:rsidRDefault="00290B31" w:rsidP="00290B31">
            <w:pPr>
              <w:pStyle w:val="a6"/>
              <w:spacing w:line="276" w:lineRule="auto"/>
              <w:jc w:val="center"/>
              <w:rPr>
                <w:b/>
                <w:lang w:eastAsia="en-US"/>
              </w:rPr>
            </w:pPr>
            <w:r>
              <w:rPr>
                <w:b/>
                <w:lang w:eastAsia="en-US"/>
              </w:rPr>
              <w:t>60 388,4</w:t>
            </w:r>
          </w:p>
        </w:tc>
        <w:tc>
          <w:tcPr>
            <w:tcW w:w="1275" w:type="dxa"/>
            <w:tcBorders>
              <w:top w:val="nil"/>
              <w:left w:val="single" w:sz="4" w:space="0" w:color="auto"/>
              <w:bottom w:val="single" w:sz="4" w:space="0" w:color="auto"/>
              <w:right w:val="single" w:sz="4" w:space="0" w:color="auto"/>
            </w:tcBorders>
            <w:vAlign w:val="center"/>
            <w:hideMark/>
          </w:tcPr>
          <w:p w:rsidR="00290B31" w:rsidRPr="00667005" w:rsidRDefault="00290B31" w:rsidP="00290B31">
            <w:pPr>
              <w:pStyle w:val="a6"/>
              <w:spacing w:line="276" w:lineRule="auto"/>
              <w:jc w:val="center"/>
              <w:rPr>
                <w:b/>
                <w:lang w:eastAsia="en-US"/>
              </w:rPr>
            </w:pPr>
            <w:r w:rsidRPr="00667005">
              <w:rPr>
                <w:b/>
                <w:lang w:eastAsia="en-US"/>
              </w:rPr>
              <w:t>8</w:t>
            </w:r>
            <w:r>
              <w:rPr>
                <w:b/>
                <w:lang w:eastAsia="en-US"/>
              </w:rPr>
              <w:t xml:space="preserve"> </w:t>
            </w:r>
            <w:r w:rsidRPr="00667005">
              <w:rPr>
                <w:b/>
                <w:lang w:eastAsia="en-US"/>
              </w:rPr>
              <w:t>474,063</w:t>
            </w:r>
          </w:p>
        </w:tc>
        <w:tc>
          <w:tcPr>
            <w:tcW w:w="1277" w:type="dxa"/>
            <w:tcBorders>
              <w:top w:val="nil"/>
              <w:left w:val="single" w:sz="4" w:space="0" w:color="auto"/>
              <w:bottom w:val="single" w:sz="4" w:space="0" w:color="auto"/>
              <w:right w:val="single" w:sz="4" w:space="0" w:color="auto"/>
            </w:tcBorders>
            <w:vAlign w:val="center"/>
            <w:hideMark/>
          </w:tcPr>
          <w:p w:rsidR="00290B31" w:rsidRPr="00667005" w:rsidRDefault="00290B31" w:rsidP="00290B31">
            <w:pPr>
              <w:pStyle w:val="a6"/>
              <w:spacing w:line="276" w:lineRule="auto"/>
              <w:jc w:val="center"/>
              <w:rPr>
                <w:b/>
                <w:lang w:eastAsia="en-US"/>
              </w:rPr>
            </w:pPr>
            <w:r>
              <w:rPr>
                <w:b/>
                <w:lang w:eastAsia="en-US"/>
              </w:rPr>
              <w:t>9 514,337</w:t>
            </w:r>
          </w:p>
        </w:tc>
        <w:tc>
          <w:tcPr>
            <w:tcW w:w="1133" w:type="dxa"/>
            <w:tcBorders>
              <w:top w:val="nil"/>
              <w:left w:val="single" w:sz="4" w:space="0" w:color="auto"/>
              <w:bottom w:val="single" w:sz="4" w:space="0" w:color="auto"/>
              <w:right w:val="single" w:sz="4" w:space="0" w:color="auto"/>
            </w:tcBorders>
            <w:vAlign w:val="center"/>
          </w:tcPr>
          <w:p w:rsidR="00290B31" w:rsidRPr="00667005" w:rsidRDefault="00290B31" w:rsidP="00290B31">
            <w:pPr>
              <w:spacing w:line="276" w:lineRule="auto"/>
              <w:jc w:val="center"/>
              <w:rPr>
                <w:rFonts w:eastAsia="Times New Roman"/>
                <w:b/>
                <w:lang w:eastAsia="en-US"/>
              </w:rPr>
            </w:pPr>
            <w:r w:rsidRPr="00667005">
              <w:rPr>
                <w:rFonts w:eastAsia="Times New Roman"/>
                <w:b/>
                <w:lang w:eastAsia="en-US"/>
              </w:rPr>
              <w:t>10</w:t>
            </w:r>
            <w:r>
              <w:rPr>
                <w:rFonts w:eastAsia="Times New Roman"/>
                <w:b/>
                <w:lang w:eastAsia="en-US"/>
              </w:rPr>
              <w:t xml:space="preserve"> </w:t>
            </w:r>
            <w:r w:rsidRPr="00667005">
              <w:rPr>
                <w:rFonts w:eastAsia="Times New Roman"/>
                <w:b/>
                <w:lang w:eastAsia="en-US"/>
              </w:rPr>
              <w:t>600,0</w:t>
            </w:r>
          </w:p>
        </w:tc>
        <w:tc>
          <w:tcPr>
            <w:tcW w:w="1275" w:type="dxa"/>
            <w:tcBorders>
              <w:top w:val="nil"/>
              <w:left w:val="single" w:sz="4" w:space="0" w:color="auto"/>
              <w:bottom w:val="single" w:sz="4" w:space="0" w:color="auto"/>
              <w:right w:val="single" w:sz="4" w:space="0" w:color="auto"/>
            </w:tcBorders>
            <w:vAlign w:val="center"/>
          </w:tcPr>
          <w:p w:rsidR="00290B31" w:rsidRPr="00667005" w:rsidRDefault="00290B31" w:rsidP="00290B31">
            <w:pPr>
              <w:spacing w:line="276" w:lineRule="auto"/>
              <w:jc w:val="center"/>
              <w:rPr>
                <w:rFonts w:eastAsia="Times New Roman"/>
                <w:b/>
                <w:lang w:eastAsia="en-US"/>
              </w:rPr>
            </w:pPr>
            <w:r w:rsidRPr="00667005">
              <w:rPr>
                <w:rFonts w:eastAsia="Times New Roman"/>
                <w:b/>
                <w:lang w:eastAsia="en-US"/>
              </w:rPr>
              <w:t>10</w:t>
            </w:r>
            <w:r>
              <w:rPr>
                <w:rFonts w:eastAsia="Times New Roman"/>
                <w:b/>
                <w:lang w:eastAsia="en-US"/>
              </w:rPr>
              <w:t xml:space="preserve"> </w:t>
            </w:r>
            <w:r w:rsidRPr="00667005">
              <w:rPr>
                <w:rFonts w:eastAsia="Times New Roman"/>
                <w:b/>
                <w:lang w:eastAsia="en-US"/>
              </w:rPr>
              <w:t>600,0</w:t>
            </w:r>
          </w:p>
        </w:tc>
        <w:tc>
          <w:tcPr>
            <w:tcW w:w="1280" w:type="dxa"/>
            <w:tcBorders>
              <w:top w:val="nil"/>
              <w:left w:val="single" w:sz="4" w:space="0" w:color="auto"/>
              <w:bottom w:val="single" w:sz="4" w:space="0" w:color="auto"/>
              <w:right w:val="single" w:sz="4" w:space="0" w:color="auto"/>
            </w:tcBorders>
            <w:vAlign w:val="center"/>
          </w:tcPr>
          <w:p w:rsidR="00290B31" w:rsidRPr="00667005" w:rsidRDefault="00290B31" w:rsidP="00290B31">
            <w:pPr>
              <w:spacing w:line="276" w:lineRule="auto"/>
              <w:jc w:val="center"/>
              <w:rPr>
                <w:rFonts w:eastAsia="Times New Roman"/>
                <w:b/>
                <w:lang w:eastAsia="en-US"/>
              </w:rPr>
            </w:pPr>
            <w:r w:rsidRPr="00667005">
              <w:rPr>
                <w:rFonts w:eastAsia="Times New Roman"/>
                <w:b/>
                <w:lang w:eastAsia="en-US"/>
              </w:rPr>
              <w:t>10</w:t>
            </w:r>
            <w:r>
              <w:rPr>
                <w:rFonts w:eastAsia="Times New Roman"/>
                <w:b/>
                <w:lang w:eastAsia="en-US"/>
              </w:rPr>
              <w:t xml:space="preserve"> </w:t>
            </w:r>
            <w:r w:rsidRPr="00667005">
              <w:rPr>
                <w:rFonts w:eastAsia="Times New Roman"/>
                <w:b/>
                <w:lang w:eastAsia="en-US"/>
              </w:rPr>
              <w:t>600,0</w:t>
            </w:r>
          </w:p>
        </w:tc>
        <w:tc>
          <w:tcPr>
            <w:tcW w:w="1415" w:type="dxa"/>
            <w:tcBorders>
              <w:top w:val="nil"/>
              <w:left w:val="single" w:sz="4" w:space="0" w:color="auto"/>
              <w:bottom w:val="single" w:sz="4" w:space="0" w:color="auto"/>
              <w:right w:val="single" w:sz="4" w:space="0" w:color="auto"/>
            </w:tcBorders>
            <w:vAlign w:val="center"/>
          </w:tcPr>
          <w:p w:rsidR="00290B31" w:rsidRPr="00667005" w:rsidRDefault="00290B31" w:rsidP="00290B31">
            <w:pPr>
              <w:spacing w:line="276" w:lineRule="auto"/>
              <w:jc w:val="center"/>
              <w:rPr>
                <w:rFonts w:eastAsia="Times New Roman"/>
                <w:b/>
                <w:lang w:eastAsia="en-US"/>
              </w:rPr>
            </w:pPr>
            <w:r w:rsidRPr="00667005">
              <w:rPr>
                <w:rFonts w:eastAsia="Times New Roman"/>
                <w:b/>
                <w:lang w:eastAsia="en-US"/>
              </w:rPr>
              <w:t>10</w:t>
            </w:r>
            <w:r>
              <w:rPr>
                <w:rFonts w:eastAsia="Times New Roman"/>
                <w:b/>
                <w:lang w:eastAsia="en-US"/>
              </w:rPr>
              <w:t xml:space="preserve"> </w:t>
            </w:r>
            <w:r w:rsidRPr="00667005">
              <w:rPr>
                <w:rFonts w:eastAsia="Times New Roman"/>
                <w:b/>
                <w:lang w:eastAsia="en-US"/>
              </w:rPr>
              <w:t>600,0</w:t>
            </w:r>
          </w:p>
        </w:tc>
      </w:tr>
    </w:tbl>
    <w:p w:rsidR="00290B31" w:rsidRPr="00667005" w:rsidRDefault="00290B31" w:rsidP="00290B31">
      <w:pPr>
        <w:rPr>
          <w:rFonts w:eastAsia="Times New Roman"/>
          <w:b/>
        </w:rPr>
        <w:sectPr w:rsidR="00290B31" w:rsidRPr="00667005" w:rsidSect="00290B31">
          <w:pgSz w:w="16838" w:h="11906" w:orient="landscape"/>
          <w:pgMar w:top="992" w:right="1134" w:bottom="1134" w:left="1134" w:header="709" w:footer="709" w:gutter="0"/>
          <w:cols w:space="720"/>
        </w:sectPr>
      </w:pPr>
    </w:p>
    <w:p w:rsidR="00290B31" w:rsidRPr="00667005" w:rsidRDefault="00290B31" w:rsidP="00290B31">
      <w:pPr>
        <w:pStyle w:val="a3"/>
        <w:numPr>
          <w:ilvl w:val="0"/>
          <w:numId w:val="2"/>
        </w:numPr>
        <w:ind w:left="0" w:firstLine="0"/>
        <w:jc w:val="center"/>
        <w:rPr>
          <w:b/>
        </w:rPr>
      </w:pPr>
      <w:r w:rsidRPr="00667005">
        <w:rPr>
          <w:b/>
        </w:rPr>
        <w:lastRenderedPageBreak/>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 по их минимизации.</w:t>
      </w:r>
    </w:p>
    <w:p w:rsidR="00290B31" w:rsidRPr="00667005" w:rsidRDefault="00290B31" w:rsidP="00290B31">
      <w:pPr>
        <w:pStyle w:val="a3"/>
        <w:ind w:left="360"/>
        <w:jc w:val="both"/>
        <w:rPr>
          <w:b/>
        </w:rPr>
      </w:pPr>
    </w:p>
    <w:p w:rsidR="00290B31" w:rsidRPr="00667005" w:rsidRDefault="00290B31" w:rsidP="00290B31">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290B31" w:rsidRPr="00667005" w:rsidRDefault="00290B31" w:rsidP="00290B31">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290B31" w:rsidRPr="00667005" w:rsidRDefault="00290B31" w:rsidP="00290B31">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290B31" w:rsidRPr="00667005" w:rsidRDefault="00290B31" w:rsidP="00290B31">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290B31" w:rsidRPr="00667005" w:rsidRDefault="00290B31" w:rsidP="00290B31">
      <w:pPr>
        <w:pStyle w:val="a3"/>
        <w:numPr>
          <w:ilvl w:val="0"/>
          <w:numId w:val="3"/>
        </w:numPr>
        <w:jc w:val="both"/>
      </w:pPr>
      <w:r w:rsidRPr="00667005">
        <w:t>Уличное освещение, соответствующее нормативам.</w:t>
      </w:r>
    </w:p>
    <w:p w:rsidR="00290B31" w:rsidRPr="00667005" w:rsidRDefault="00290B31" w:rsidP="00290B31">
      <w:pPr>
        <w:pStyle w:val="a3"/>
        <w:numPr>
          <w:ilvl w:val="0"/>
          <w:numId w:val="3"/>
        </w:numPr>
        <w:jc w:val="both"/>
      </w:pPr>
      <w:r w:rsidRPr="00667005">
        <w:t>Озеленение муниципальных площадей в виде древесных и кустарниковых насаждений, клумб, газонов.</w:t>
      </w:r>
    </w:p>
    <w:p w:rsidR="00290B31" w:rsidRPr="00667005" w:rsidRDefault="00290B31" w:rsidP="00290B31">
      <w:pPr>
        <w:pStyle w:val="a3"/>
        <w:numPr>
          <w:ilvl w:val="0"/>
          <w:numId w:val="3"/>
        </w:numPr>
        <w:jc w:val="both"/>
      </w:pPr>
      <w:r w:rsidRPr="00667005">
        <w:t>Наличие зоны отдыха.</w:t>
      </w:r>
    </w:p>
    <w:p w:rsidR="00290B31" w:rsidRPr="00667005" w:rsidRDefault="00290B31" w:rsidP="00290B31">
      <w:pPr>
        <w:pStyle w:val="a3"/>
        <w:numPr>
          <w:ilvl w:val="0"/>
          <w:numId w:val="3"/>
        </w:numPr>
        <w:jc w:val="both"/>
      </w:pPr>
      <w:r w:rsidRPr="00667005">
        <w:t>Детские игровые площадки (в случае, если имеется не менее 5 зарегистрированных в населенном пункте детей).</w:t>
      </w:r>
    </w:p>
    <w:p w:rsidR="00290B31" w:rsidRPr="00667005" w:rsidRDefault="00290B31" w:rsidP="00290B31">
      <w:pPr>
        <w:pStyle w:val="a3"/>
        <w:numPr>
          <w:ilvl w:val="0"/>
          <w:numId w:val="3"/>
        </w:numPr>
        <w:jc w:val="both"/>
      </w:pPr>
      <w:r w:rsidRPr="00667005">
        <w:t>Спортивные площадки.</w:t>
      </w:r>
    </w:p>
    <w:p w:rsidR="00290B31" w:rsidRPr="00667005" w:rsidRDefault="00290B31" w:rsidP="00290B31">
      <w:pPr>
        <w:pStyle w:val="a3"/>
        <w:numPr>
          <w:ilvl w:val="0"/>
          <w:numId w:val="3"/>
        </w:numPr>
        <w:jc w:val="both"/>
      </w:pPr>
      <w:r w:rsidRPr="00667005">
        <w:t xml:space="preserve">Должным образом оформленные места проведения общезначимых мероприятий. </w:t>
      </w:r>
    </w:p>
    <w:p w:rsidR="00290B31" w:rsidRPr="00667005" w:rsidRDefault="00290B31" w:rsidP="00290B31">
      <w:pPr>
        <w:pStyle w:val="a3"/>
        <w:numPr>
          <w:ilvl w:val="0"/>
          <w:numId w:val="3"/>
        </w:numPr>
        <w:jc w:val="both"/>
      </w:pPr>
      <w:r w:rsidRPr="00667005">
        <w:t xml:space="preserve">Кладбища (при наличии) отвечающие </w:t>
      </w:r>
      <w:proofErr w:type="spellStart"/>
      <w:r w:rsidRPr="00667005">
        <w:t>СНиП</w:t>
      </w:r>
      <w:proofErr w:type="spellEnd"/>
      <w:r w:rsidRPr="00667005">
        <w:t>.</w:t>
      </w:r>
    </w:p>
    <w:p w:rsidR="00290B31" w:rsidRPr="00667005" w:rsidRDefault="00290B31" w:rsidP="00290B31">
      <w:pPr>
        <w:pStyle w:val="a3"/>
        <w:numPr>
          <w:ilvl w:val="0"/>
          <w:numId w:val="3"/>
        </w:numPr>
        <w:jc w:val="both"/>
      </w:pPr>
      <w:r w:rsidRPr="00667005">
        <w:t>Организованный сбор и вывоз мусора с разделением на фракции.</w:t>
      </w:r>
    </w:p>
    <w:p w:rsidR="00290B31" w:rsidRPr="00667005" w:rsidRDefault="00290B31" w:rsidP="00290B31">
      <w:pPr>
        <w:pStyle w:val="a3"/>
        <w:numPr>
          <w:ilvl w:val="0"/>
          <w:numId w:val="3"/>
        </w:numPr>
        <w:jc w:val="both"/>
      </w:pPr>
      <w:r w:rsidRPr="00667005">
        <w:t>Содержание в чистоте улиц, общественных мест.</w:t>
      </w:r>
    </w:p>
    <w:p w:rsidR="00290B31" w:rsidRPr="00667005" w:rsidRDefault="00290B31" w:rsidP="00290B31">
      <w:pPr>
        <w:pStyle w:val="a3"/>
        <w:numPr>
          <w:ilvl w:val="0"/>
          <w:numId w:val="3"/>
        </w:numPr>
        <w:jc w:val="both"/>
      </w:pPr>
      <w:r w:rsidRPr="00667005">
        <w:t>Содержание в исправном виде всех объектов благоустройства.</w:t>
      </w:r>
    </w:p>
    <w:p w:rsidR="00290B31" w:rsidRPr="00667005" w:rsidRDefault="00290B31" w:rsidP="00290B31">
      <w:pPr>
        <w:pStyle w:val="a3"/>
        <w:numPr>
          <w:ilvl w:val="0"/>
          <w:numId w:val="3"/>
        </w:numPr>
        <w:jc w:val="both"/>
      </w:pPr>
      <w:r w:rsidRPr="00667005">
        <w:t>Вертикальное озеленение (по возможности).</w:t>
      </w:r>
    </w:p>
    <w:p w:rsidR="00290B31" w:rsidRPr="00667005" w:rsidRDefault="00290B31" w:rsidP="00290B31">
      <w:pPr>
        <w:pStyle w:val="a3"/>
        <w:numPr>
          <w:ilvl w:val="0"/>
          <w:numId w:val="3"/>
        </w:numPr>
        <w:jc w:val="both"/>
      </w:pPr>
      <w:r w:rsidRPr="00667005">
        <w:t>Велосипедные дорожки (по возможности).</w:t>
      </w:r>
    </w:p>
    <w:p w:rsidR="00290B31" w:rsidRPr="00667005" w:rsidRDefault="00290B31" w:rsidP="00290B31">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290B31" w:rsidRPr="00667005" w:rsidRDefault="00290B31" w:rsidP="00290B31">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Pr="006B2ACB" w:rsidRDefault="00290B31" w:rsidP="00290B31">
      <w:pPr>
        <w:pStyle w:val="a3"/>
        <w:numPr>
          <w:ilvl w:val="0"/>
          <w:numId w:val="2"/>
        </w:numPr>
        <w:ind w:left="0" w:firstLine="0"/>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w:t>
      </w:r>
      <w:r w:rsidRPr="006B2ACB">
        <w:rPr>
          <w:b/>
        </w:rPr>
        <w:t>рограммы.</w:t>
      </w:r>
    </w:p>
    <w:p w:rsidR="00290B31" w:rsidRPr="006B2ACB" w:rsidRDefault="00290B31" w:rsidP="00290B31">
      <w:pPr>
        <w:pStyle w:val="a3"/>
        <w:jc w:val="both"/>
        <w:rPr>
          <w:b/>
        </w:rPr>
      </w:pPr>
    </w:p>
    <w:p w:rsidR="00290B31" w:rsidRPr="00667005" w:rsidRDefault="00290B31" w:rsidP="00290B31">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290B31" w:rsidRPr="00667005" w:rsidRDefault="00290B31" w:rsidP="00290B31">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290B31" w:rsidRPr="00667005" w:rsidRDefault="00290B31" w:rsidP="00290B31">
      <w:pPr>
        <w:ind w:firstLine="709"/>
        <w:jc w:val="both"/>
      </w:pPr>
      <w:r w:rsidRPr="00667005">
        <w:t xml:space="preserve">- формирование в поселении условий для жизни и отдыха жителей </w:t>
      </w:r>
    </w:p>
    <w:p w:rsidR="00290B31" w:rsidRPr="00667005" w:rsidRDefault="00290B31" w:rsidP="00290B31">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290B31" w:rsidRPr="00667005" w:rsidRDefault="00290B31" w:rsidP="00290B31">
      <w:pPr>
        <w:ind w:firstLine="709"/>
        <w:jc w:val="both"/>
      </w:pPr>
      <w:r w:rsidRPr="00667005">
        <w:t>- создание в поселении не менее 10 населенных пунктов с комплексным благоустройством.</w:t>
      </w:r>
    </w:p>
    <w:p w:rsidR="00290B31" w:rsidRDefault="00290B31" w:rsidP="00290B31">
      <w:pPr>
        <w:jc w:val="both"/>
        <w:rPr>
          <w:b/>
        </w:rPr>
      </w:pPr>
    </w:p>
    <w:p w:rsidR="00290B31" w:rsidRPr="006B2ACB" w:rsidRDefault="00290B31" w:rsidP="00290B31">
      <w:pPr>
        <w:pStyle w:val="a3"/>
        <w:numPr>
          <w:ilvl w:val="0"/>
          <w:numId w:val="25"/>
        </w:numPr>
        <w:ind w:left="0" w:firstLine="0"/>
        <w:jc w:val="center"/>
        <w:rPr>
          <w:b/>
        </w:rPr>
      </w:pPr>
      <w:r w:rsidRPr="006B2ACB">
        <w:rPr>
          <w:b/>
        </w:rPr>
        <w:t xml:space="preserve">Прогноз ожидаемых результатов муниципальной </w:t>
      </w:r>
      <w:r>
        <w:rPr>
          <w:b/>
        </w:rPr>
        <w:t>П</w:t>
      </w:r>
      <w:r w:rsidRPr="006B2ACB">
        <w:rPr>
          <w:b/>
        </w:rPr>
        <w:t>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потребностей в сфере благоустройства.</w:t>
      </w:r>
    </w:p>
    <w:p w:rsidR="00290B31" w:rsidRPr="006B2ACB" w:rsidRDefault="00290B31" w:rsidP="00290B31">
      <w:pPr>
        <w:pStyle w:val="a3"/>
        <w:jc w:val="both"/>
        <w:rPr>
          <w:b/>
        </w:rPr>
      </w:pPr>
    </w:p>
    <w:p w:rsidR="00290B31" w:rsidRPr="00667005" w:rsidRDefault="00290B31" w:rsidP="00290B31">
      <w:pPr>
        <w:jc w:val="both"/>
      </w:pPr>
      <w:r w:rsidRPr="00667005">
        <w:t>К моменту реализации программы «Благоустройство» ожидается достигнуть следующих результатов:</w:t>
      </w:r>
    </w:p>
    <w:p w:rsidR="00290B31" w:rsidRPr="00667005" w:rsidRDefault="00290B31" w:rsidP="00290B31">
      <w:pPr>
        <w:pStyle w:val="a6"/>
        <w:spacing w:before="0" w:beforeAutospacing="0" w:after="75" w:afterAutospacing="0" w:line="270" w:lineRule="atLeast"/>
        <w:jc w:val="both"/>
      </w:pPr>
      <w:r w:rsidRPr="00667005">
        <w:t>- создание благоприятных условий проживания жителей Веретейского сельского поселения;</w:t>
      </w:r>
    </w:p>
    <w:p w:rsidR="00290B31" w:rsidRPr="00667005" w:rsidRDefault="00290B31" w:rsidP="00290B31">
      <w:pPr>
        <w:pStyle w:val="a6"/>
        <w:spacing w:before="0" w:beforeAutospacing="0" w:after="75" w:afterAutospacing="0" w:line="270" w:lineRule="atLeast"/>
        <w:jc w:val="both"/>
      </w:pPr>
      <w:r w:rsidRPr="00667005">
        <w:t>- обеспечение содержания, чистоты и порядка муниципальных территорий Веретейского сельского поселения;</w:t>
      </w:r>
    </w:p>
    <w:p w:rsidR="00290B31" w:rsidRPr="00667005" w:rsidRDefault="00290B31" w:rsidP="00290B31">
      <w:pPr>
        <w:pStyle w:val="a6"/>
        <w:spacing w:before="0" w:beforeAutospacing="0" w:after="75" w:afterAutospacing="0" w:line="270" w:lineRule="atLeast"/>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290B31" w:rsidRDefault="00290B31" w:rsidP="00290B31">
      <w:pPr>
        <w:pStyle w:val="a6"/>
        <w:spacing w:before="0" w:beforeAutospacing="0" w:after="75" w:afterAutospacing="0" w:line="270" w:lineRule="atLeast"/>
        <w:jc w:val="both"/>
      </w:pPr>
      <w:r w:rsidRPr="00667005">
        <w:t>- улучшение внешнего облика Веретейского сельского поселения.</w:t>
      </w:r>
    </w:p>
    <w:p w:rsidR="00290B31" w:rsidRPr="00667005" w:rsidRDefault="00290B31" w:rsidP="00290B31">
      <w:pPr>
        <w:pStyle w:val="a6"/>
        <w:spacing w:before="0" w:beforeAutospacing="0" w:after="75" w:afterAutospacing="0" w:line="270" w:lineRule="atLeast"/>
        <w:jc w:val="both"/>
      </w:pP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667005">
        <w:rPr>
          <w:b/>
        </w:rPr>
        <w:t xml:space="preserve">9. Обоснование набора муниципальных целевых </w:t>
      </w:r>
      <w:r>
        <w:rPr>
          <w:b/>
        </w:rPr>
        <w:t>П</w:t>
      </w:r>
      <w:r w:rsidRPr="00667005">
        <w:rPr>
          <w:b/>
        </w:rPr>
        <w:t>рограмм.</w:t>
      </w: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Реализация указанных мероприятий позволяет всесторонне улучшить сферу благоустройства в поселении.</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290B31" w:rsidRPr="00667005"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Pr="00667005" w:rsidRDefault="00290B31" w:rsidP="00290B31">
      <w:pPr>
        <w:jc w:val="center"/>
        <w:rPr>
          <w:b/>
        </w:rPr>
      </w:pPr>
      <w:r w:rsidRPr="00667005">
        <w:rPr>
          <w:b/>
        </w:rPr>
        <w:t xml:space="preserve">10. Обоснование необходимых финансовых ресурсов на реализацию муниципальной </w:t>
      </w:r>
      <w:r>
        <w:rPr>
          <w:b/>
        </w:rPr>
        <w:t>П</w:t>
      </w:r>
      <w:r w:rsidRPr="00667005">
        <w:rPr>
          <w:b/>
        </w:rPr>
        <w:t>рограммы.</w:t>
      </w:r>
    </w:p>
    <w:p w:rsidR="00290B31" w:rsidRDefault="00290B31" w:rsidP="00290B31">
      <w:pPr>
        <w:jc w:val="both"/>
      </w:pPr>
    </w:p>
    <w:p w:rsidR="00290B31" w:rsidRDefault="00290B31" w:rsidP="00290B31">
      <w:pPr>
        <w:pStyle w:val="a6"/>
        <w:spacing w:before="0" w:beforeAutospacing="0" w:after="0" w:afterAutospacing="0"/>
        <w:contextualSpacing/>
        <w:jc w:val="both"/>
      </w:pPr>
      <w:r w:rsidRPr="00667005">
        <w:t xml:space="preserve">Общий объём финансирования программы </w:t>
      </w:r>
      <w:r>
        <w:t>60388,4</w:t>
      </w:r>
      <w:r w:rsidRPr="00667005">
        <w:t xml:space="preserve"> т. руб., в разрезе по периодам реализации программы финансирование следующее:</w:t>
      </w:r>
    </w:p>
    <w:p w:rsidR="00290B31" w:rsidRPr="00667005" w:rsidRDefault="00290B31" w:rsidP="00290B31">
      <w:pPr>
        <w:pStyle w:val="a6"/>
        <w:spacing w:before="0" w:beforeAutospacing="0" w:after="0" w:afterAutospacing="0"/>
        <w:contextualSpacing/>
        <w:jc w:val="both"/>
      </w:pPr>
    </w:p>
    <w:p w:rsidR="00290B31" w:rsidRDefault="00290B31" w:rsidP="00290B31">
      <w:pPr>
        <w:pStyle w:val="a6"/>
        <w:spacing w:before="0" w:beforeAutospacing="0" w:after="0" w:afterAutospacing="0"/>
      </w:pPr>
      <w:r w:rsidRPr="00667005">
        <w:t>2015г. – 8474,063 т. руб.</w:t>
      </w:r>
    </w:p>
    <w:p w:rsidR="00290B31" w:rsidRPr="00667005" w:rsidRDefault="00290B31" w:rsidP="00290B31">
      <w:pPr>
        <w:pStyle w:val="a6"/>
        <w:spacing w:before="0" w:beforeAutospacing="0" w:after="0" w:afterAutospacing="0"/>
      </w:pPr>
      <w:r>
        <w:t>2016г. – 9514,337</w:t>
      </w:r>
      <w:r w:rsidRPr="00667005">
        <w:t xml:space="preserve"> т. руб.</w:t>
      </w:r>
    </w:p>
    <w:p w:rsidR="00290B31" w:rsidRPr="00667005"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7005">
        <w:rPr>
          <w:rFonts w:ascii="Times New Roman" w:hAnsi="Times New Roman" w:cs="Times New Roman"/>
          <w:sz w:val="24"/>
          <w:szCs w:val="24"/>
        </w:rPr>
        <w:t>2017г. – 10 600,0 т. руб.</w:t>
      </w:r>
    </w:p>
    <w:p w:rsidR="00290B31" w:rsidRPr="00667005"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2018г. – 10 600,0 т</w:t>
      </w:r>
      <w:r w:rsidRPr="00667005">
        <w:rPr>
          <w:rFonts w:ascii="Times New Roman" w:hAnsi="Times New Roman" w:cs="Times New Roman"/>
          <w:sz w:val="24"/>
          <w:szCs w:val="24"/>
        </w:rPr>
        <w:t>. руб.</w:t>
      </w:r>
    </w:p>
    <w:p w:rsidR="00290B31" w:rsidRPr="00667005"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2019г. – 10 600,0 т</w:t>
      </w:r>
      <w:r w:rsidRPr="00667005">
        <w:rPr>
          <w:rFonts w:ascii="Times New Roman" w:hAnsi="Times New Roman" w:cs="Times New Roman"/>
          <w:sz w:val="24"/>
          <w:szCs w:val="24"/>
        </w:rPr>
        <w:t>. руб.</w:t>
      </w:r>
    </w:p>
    <w:p w:rsidR="00290B31" w:rsidRPr="00667005" w:rsidRDefault="00290B31" w:rsidP="00290B31">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2020г. – 10 600,0 т</w:t>
      </w:r>
      <w:r w:rsidRPr="00667005">
        <w:rPr>
          <w:rFonts w:ascii="Times New Roman" w:hAnsi="Times New Roman" w:cs="Times New Roman"/>
          <w:sz w:val="24"/>
          <w:szCs w:val="24"/>
        </w:rPr>
        <w:t>. руб.</w:t>
      </w:r>
    </w:p>
    <w:p w:rsidR="00290B31" w:rsidRDefault="00290B31" w:rsidP="00290B31">
      <w:pPr>
        <w:jc w:val="both"/>
      </w:pPr>
    </w:p>
    <w:p w:rsidR="00290B31" w:rsidRPr="00667005" w:rsidRDefault="00290B31" w:rsidP="00290B31">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290B31" w:rsidRDefault="00290B31" w:rsidP="00290B31"/>
    <w:p w:rsidR="00290B31" w:rsidRDefault="00290B31" w:rsidP="00290B31">
      <w:pPr>
        <w:jc w:val="center"/>
        <w:rPr>
          <w:b/>
        </w:rPr>
      </w:pPr>
      <w:r>
        <w:rPr>
          <w:b/>
        </w:rPr>
        <w:t>11. Методика оценки эффективности муниципальной программы</w:t>
      </w:r>
    </w:p>
    <w:p w:rsidR="00290B31" w:rsidRDefault="00290B31" w:rsidP="00290B31">
      <w:pPr>
        <w:jc w:val="both"/>
        <w:rPr>
          <w:b/>
        </w:rPr>
      </w:pPr>
    </w:p>
    <w:p w:rsidR="00290B31" w:rsidRDefault="00290B31" w:rsidP="00290B31">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290B31" w:rsidRDefault="00290B31" w:rsidP="00290B31">
      <w:pPr>
        <w:jc w:val="both"/>
      </w:pPr>
      <w:r>
        <w:t>Индекс эффективности исполнения программы (</w:t>
      </w:r>
      <w:proofErr w:type="spellStart"/>
      <w:r>
        <w:t>Еисп</w:t>
      </w:r>
      <w:proofErr w:type="spellEnd"/>
      <w:r>
        <w:t>) определяется по формуле:</w:t>
      </w:r>
    </w:p>
    <w:p w:rsidR="00290B31" w:rsidRDefault="00290B31" w:rsidP="00290B31">
      <w:pPr>
        <w:jc w:val="both"/>
      </w:pPr>
    </w:p>
    <w:p w:rsidR="00290B31" w:rsidRDefault="00290B31" w:rsidP="00290B31">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290B31" w:rsidRDefault="00290B31" w:rsidP="00290B31">
      <w:r>
        <w:t>где:</w:t>
      </w:r>
    </w:p>
    <w:p w:rsidR="00290B31" w:rsidRDefault="00290B31" w:rsidP="00290B31">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290B31" w:rsidRDefault="00290B31" w:rsidP="00290B31">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290B31" w:rsidRDefault="00290B31" w:rsidP="00290B31">
      <w:r>
        <w:t>Критерии оценки эффективности исполнения программы:</w:t>
      </w:r>
    </w:p>
    <w:p w:rsidR="00290B31" w:rsidRDefault="00290B31" w:rsidP="00290B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290B31" w:rsidTr="00290B31">
        <w:tc>
          <w:tcPr>
            <w:tcW w:w="5119"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a"/>
              <w:spacing w:line="276" w:lineRule="auto"/>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290B31" w:rsidTr="00290B31">
        <w:tc>
          <w:tcPr>
            <w:tcW w:w="5119"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a"/>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a"/>
              <w:spacing w:line="276" w:lineRule="auto"/>
              <w:rPr>
                <w:rFonts w:ascii="Times New Roman" w:hAnsi="Times New Roman" w:cs="Times New Roman"/>
                <w:lang w:eastAsia="en-US"/>
              </w:rPr>
            </w:pPr>
            <w:r>
              <w:rPr>
                <w:rFonts w:ascii="Times New Roman" w:hAnsi="Times New Roman" w:cs="Times New Roman"/>
                <w:lang w:eastAsia="en-US"/>
              </w:rPr>
              <w:t>высокоэффективная</w:t>
            </w:r>
          </w:p>
        </w:tc>
      </w:tr>
      <w:tr w:rsidR="00290B31" w:rsidTr="00290B31">
        <w:tc>
          <w:tcPr>
            <w:tcW w:w="5119"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a"/>
              <w:spacing w:line="276" w:lineRule="auto"/>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a"/>
              <w:spacing w:line="276" w:lineRule="auto"/>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290B31" w:rsidTr="00290B31">
        <w:tc>
          <w:tcPr>
            <w:tcW w:w="5119"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a"/>
              <w:spacing w:line="276" w:lineRule="auto"/>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a"/>
              <w:spacing w:line="276" w:lineRule="auto"/>
              <w:rPr>
                <w:rFonts w:ascii="Times New Roman" w:hAnsi="Times New Roman" w:cs="Times New Roman"/>
                <w:lang w:eastAsia="en-US"/>
              </w:rPr>
            </w:pPr>
            <w:r>
              <w:rPr>
                <w:rFonts w:ascii="Times New Roman" w:hAnsi="Times New Roman" w:cs="Times New Roman"/>
                <w:lang w:eastAsia="en-US"/>
              </w:rPr>
              <w:t>низкоэффективная</w:t>
            </w:r>
          </w:p>
        </w:tc>
      </w:tr>
    </w:tbl>
    <w:p w:rsidR="00290B31" w:rsidRDefault="00290B31" w:rsidP="00290B31">
      <w:pPr>
        <w:jc w:val="both"/>
      </w:pPr>
    </w:p>
    <w:p w:rsidR="00290B31" w:rsidRDefault="00290B31" w:rsidP="00290B31">
      <w:pPr>
        <w:pStyle w:val="a6"/>
        <w:numPr>
          <w:ilvl w:val="0"/>
          <w:numId w:val="22"/>
        </w:numPr>
        <w:spacing w:before="0" w:beforeAutospacing="0" w:after="0" w:afterAutospacing="0"/>
        <w:ind w:left="0" w:firstLine="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290B31" w:rsidRDefault="00290B31" w:rsidP="00290B31">
      <w:pPr>
        <w:pStyle w:val="a6"/>
        <w:spacing w:before="0" w:beforeAutospacing="0" w:after="0" w:afterAutospacing="0"/>
        <w:contextualSpacing/>
        <w:rPr>
          <w:b/>
        </w:rPr>
      </w:pPr>
    </w:p>
    <w:p w:rsidR="00290B31" w:rsidRDefault="00290B31" w:rsidP="00290B31">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290B31" w:rsidRDefault="00290B31" w:rsidP="00290B31">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290B31" w:rsidRDefault="00290B31" w:rsidP="00290B31"/>
    <w:p w:rsidR="00290B31" w:rsidRPr="00667005" w:rsidRDefault="00290B31" w:rsidP="00290B31"/>
    <w:p w:rsidR="00290B31" w:rsidRDefault="00290B31" w:rsidP="00290B31">
      <w:pPr>
        <w:pStyle w:val="a3"/>
        <w:numPr>
          <w:ilvl w:val="0"/>
          <w:numId w:val="4"/>
        </w:numPr>
        <w:ind w:left="720" w:hanging="720"/>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w:t>
      </w:r>
      <w:r w:rsidRPr="00667005">
        <w:rPr>
          <w:b/>
        </w:rPr>
        <w:t>рограммы.</w:t>
      </w:r>
    </w:p>
    <w:p w:rsidR="00290B31" w:rsidRPr="00667005" w:rsidRDefault="00290B31" w:rsidP="00290B31">
      <w:pPr>
        <w:pStyle w:val="a3"/>
        <w:jc w:val="both"/>
        <w:rPr>
          <w:b/>
        </w:rPr>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Default="00290B31" w:rsidP="00290B31">
      <w:pPr>
        <w:autoSpaceDE w:val="0"/>
        <w:autoSpaceDN w:val="0"/>
        <w:adjustRightInd w:val="0"/>
        <w:jc w:val="right"/>
        <w:rPr>
          <w:bCs/>
        </w:rPr>
      </w:pPr>
    </w:p>
    <w:p w:rsidR="00290B31" w:rsidRDefault="00290B31" w:rsidP="00290B31">
      <w:pPr>
        <w:spacing w:before="30" w:after="30"/>
        <w:jc w:val="both"/>
      </w:pPr>
    </w:p>
    <w:p w:rsidR="00290B31" w:rsidRDefault="00290B31" w:rsidP="00290B31">
      <w:pPr>
        <w:spacing w:before="30" w:after="30"/>
        <w:jc w:val="both"/>
      </w:pPr>
    </w:p>
    <w:p w:rsidR="00290B31" w:rsidRDefault="00290B31" w:rsidP="00290B31">
      <w:pPr>
        <w:spacing w:before="30" w:after="30"/>
        <w:jc w:val="both"/>
      </w:pPr>
    </w:p>
    <w:p w:rsidR="00290B31" w:rsidRDefault="00290B31" w:rsidP="00290B31">
      <w:pPr>
        <w:spacing w:before="30" w:after="30"/>
        <w:jc w:val="both"/>
      </w:pPr>
    </w:p>
    <w:p w:rsidR="00290B31" w:rsidRDefault="00290B31" w:rsidP="00290B31">
      <w:pPr>
        <w:spacing w:before="30" w:after="30"/>
        <w:jc w:val="both"/>
      </w:pPr>
    </w:p>
    <w:p w:rsidR="00290B31" w:rsidRDefault="00290B31" w:rsidP="00290B31">
      <w:pPr>
        <w:spacing w:before="30" w:after="30"/>
        <w:jc w:val="both"/>
      </w:pPr>
    </w:p>
    <w:p w:rsidR="00290B31" w:rsidRDefault="00290B31" w:rsidP="00290B31">
      <w:pPr>
        <w:spacing w:before="30" w:after="30"/>
        <w:jc w:val="both"/>
      </w:pPr>
    </w:p>
    <w:p w:rsidR="00290B31" w:rsidRDefault="00290B31" w:rsidP="00290B31">
      <w:pPr>
        <w:spacing w:before="30" w:after="30"/>
        <w:jc w:val="both"/>
      </w:pPr>
    </w:p>
    <w:p w:rsidR="00290B31" w:rsidRDefault="00290B31" w:rsidP="00290B31">
      <w:pPr>
        <w:spacing w:before="30" w:after="30"/>
        <w:jc w:val="both"/>
      </w:pPr>
    </w:p>
    <w:p w:rsidR="00290B31" w:rsidRDefault="00290B31" w:rsidP="00290B31">
      <w:pPr>
        <w:spacing w:before="30" w:after="30"/>
        <w:jc w:val="both"/>
      </w:pPr>
    </w:p>
    <w:p w:rsidR="00290B31" w:rsidRDefault="00290B31" w:rsidP="00290B31">
      <w:pPr>
        <w:spacing w:before="30" w:after="30"/>
        <w:jc w:val="both"/>
      </w:pPr>
    </w:p>
    <w:p w:rsidR="00290B31" w:rsidRDefault="00290B31" w:rsidP="00290B31">
      <w:pPr>
        <w:spacing w:before="30" w:after="30"/>
        <w:jc w:val="both"/>
        <w:rPr>
          <w:sz w:val="28"/>
          <w:szCs w:val="28"/>
        </w:rPr>
      </w:pPr>
    </w:p>
    <w:p w:rsidR="00290B31" w:rsidRDefault="00290B31" w:rsidP="00290B31">
      <w:pPr>
        <w:spacing w:before="30" w:after="30"/>
        <w:jc w:val="center"/>
        <w:rPr>
          <w:b/>
          <w:sz w:val="28"/>
          <w:szCs w:val="28"/>
        </w:rPr>
      </w:pPr>
      <w:r>
        <w:rPr>
          <w:b/>
          <w:sz w:val="28"/>
          <w:szCs w:val="28"/>
        </w:rPr>
        <w:t>МУНИЦИПАЛЬНАЯ ЦЕЛЕВАЯ ПРОГРАММА</w:t>
      </w:r>
    </w:p>
    <w:p w:rsidR="00290B31" w:rsidRDefault="00290B31" w:rsidP="00290B31">
      <w:pPr>
        <w:spacing w:before="30" w:after="30"/>
        <w:jc w:val="center"/>
        <w:rPr>
          <w:b/>
          <w:sz w:val="28"/>
          <w:szCs w:val="28"/>
        </w:rPr>
      </w:pPr>
    </w:p>
    <w:p w:rsidR="00290B31" w:rsidRDefault="00290B31" w:rsidP="00290B31">
      <w:pPr>
        <w:spacing w:before="30" w:after="30"/>
        <w:jc w:val="center"/>
        <w:rPr>
          <w:b/>
          <w:sz w:val="28"/>
          <w:szCs w:val="28"/>
        </w:rPr>
      </w:pPr>
      <w:r>
        <w:rPr>
          <w:b/>
          <w:sz w:val="28"/>
          <w:szCs w:val="28"/>
        </w:rPr>
        <w:t>«Развитие уличного освещения в населенных пунктах</w:t>
      </w:r>
    </w:p>
    <w:p w:rsidR="00290B31" w:rsidRDefault="00290B31" w:rsidP="00290B31">
      <w:pPr>
        <w:spacing w:before="30" w:after="30"/>
        <w:jc w:val="center"/>
        <w:rPr>
          <w:b/>
          <w:sz w:val="28"/>
          <w:szCs w:val="28"/>
        </w:rPr>
      </w:pPr>
      <w:r>
        <w:rPr>
          <w:b/>
          <w:sz w:val="28"/>
          <w:szCs w:val="28"/>
        </w:rPr>
        <w:t>Веретейского сельского поселения</w:t>
      </w:r>
    </w:p>
    <w:p w:rsidR="00290B31" w:rsidRDefault="00290B31" w:rsidP="00290B31">
      <w:pPr>
        <w:spacing w:before="30" w:after="30"/>
        <w:jc w:val="center"/>
        <w:rPr>
          <w:b/>
          <w:sz w:val="28"/>
          <w:szCs w:val="28"/>
        </w:rPr>
      </w:pPr>
      <w:r>
        <w:rPr>
          <w:b/>
          <w:sz w:val="28"/>
          <w:szCs w:val="28"/>
        </w:rPr>
        <w:t>на 2014-2016 годы»</w:t>
      </w:r>
    </w:p>
    <w:p w:rsidR="00290B31" w:rsidRDefault="00290B31" w:rsidP="00290B31">
      <w:pPr>
        <w:spacing w:before="30" w:after="30"/>
        <w:jc w:val="center"/>
        <w:rPr>
          <w:b/>
          <w:sz w:val="28"/>
          <w:szCs w:val="28"/>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both"/>
        <w:rPr>
          <w:b/>
        </w:rPr>
      </w:pPr>
    </w:p>
    <w:p w:rsidR="00290B31" w:rsidRDefault="00290B31" w:rsidP="00290B31">
      <w:pPr>
        <w:spacing w:before="30" w:after="30"/>
        <w:jc w:val="center"/>
        <w:rPr>
          <w:b/>
        </w:rPr>
      </w:pPr>
      <w:r>
        <w:rPr>
          <w:b/>
        </w:rPr>
        <w:t>п. Борок</w:t>
      </w:r>
    </w:p>
    <w:p w:rsidR="00290B31" w:rsidRDefault="00290B31" w:rsidP="00290B31">
      <w:pPr>
        <w:spacing w:before="30" w:after="30"/>
        <w:jc w:val="center"/>
        <w:rPr>
          <w:b/>
        </w:rPr>
      </w:pPr>
      <w:r>
        <w:rPr>
          <w:b/>
        </w:rPr>
        <w:t>2013 год</w:t>
      </w:r>
    </w:p>
    <w:p w:rsidR="00290B31" w:rsidRDefault="00290B31" w:rsidP="00290B31">
      <w:pPr>
        <w:spacing w:before="30" w:after="30"/>
        <w:jc w:val="center"/>
        <w:rPr>
          <w:b/>
        </w:rPr>
      </w:pPr>
    </w:p>
    <w:p w:rsidR="00290B31" w:rsidRDefault="00290B31" w:rsidP="00290B31">
      <w:pPr>
        <w:spacing w:before="30" w:after="30"/>
        <w:jc w:val="center"/>
        <w:rPr>
          <w:b/>
        </w:rPr>
      </w:pPr>
    </w:p>
    <w:p w:rsidR="00290B31" w:rsidRDefault="00290B31" w:rsidP="00290B31">
      <w:pPr>
        <w:spacing w:before="30" w:after="30"/>
        <w:jc w:val="center"/>
        <w:rPr>
          <w:b/>
        </w:rPr>
      </w:pPr>
    </w:p>
    <w:p w:rsidR="00290B31" w:rsidRDefault="00290B31" w:rsidP="00290B31">
      <w:pPr>
        <w:spacing w:before="30" w:after="30"/>
        <w:jc w:val="center"/>
        <w:rPr>
          <w:b/>
        </w:rPr>
      </w:pPr>
    </w:p>
    <w:p w:rsidR="00290B31" w:rsidRDefault="00290B31" w:rsidP="00290B31">
      <w:pPr>
        <w:spacing w:before="30" w:after="30"/>
        <w:jc w:val="center"/>
        <w:rPr>
          <w:b/>
        </w:rPr>
      </w:pPr>
    </w:p>
    <w:p w:rsidR="00290B31" w:rsidRDefault="00290B31" w:rsidP="00290B31">
      <w:pPr>
        <w:spacing w:before="30" w:after="30"/>
        <w:jc w:val="center"/>
        <w:rPr>
          <w:b/>
        </w:rPr>
      </w:pPr>
      <w:r>
        <w:rPr>
          <w:b/>
        </w:rPr>
        <w:lastRenderedPageBreak/>
        <w:t>ПАСПОРТ</w:t>
      </w:r>
    </w:p>
    <w:p w:rsidR="00290B31" w:rsidRPr="00FA283E" w:rsidRDefault="00290B31" w:rsidP="00290B31">
      <w:pPr>
        <w:spacing w:before="30" w:after="30"/>
        <w:jc w:val="center"/>
        <w:rPr>
          <w:b/>
        </w:rPr>
      </w:pPr>
      <w:r>
        <w:rPr>
          <w:b/>
        </w:rPr>
        <w:t>муниципальной целевой программы</w:t>
      </w:r>
      <w:r>
        <w:rPr>
          <w:b/>
        </w:rPr>
        <w:br/>
      </w:r>
      <w:r w:rsidRPr="00FA283E">
        <w:rPr>
          <w:b/>
        </w:rPr>
        <w:t>«Развитие уличного освещения в населенных пунктах</w:t>
      </w:r>
    </w:p>
    <w:p w:rsidR="00290B31" w:rsidRPr="00FA283E" w:rsidRDefault="00290B31" w:rsidP="00290B31">
      <w:pPr>
        <w:spacing w:before="30" w:after="30"/>
        <w:jc w:val="center"/>
        <w:rPr>
          <w:b/>
        </w:rPr>
      </w:pPr>
      <w:r w:rsidRPr="00FA283E">
        <w:rPr>
          <w:b/>
        </w:rPr>
        <w:t>Веретейс</w:t>
      </w:r>
      <w:r>
        <w:rPr>
          <w:b/>
        </w:rPr>
        <w:t>кого сельского поселения на 2014-2016</w:t>
      </w:r>
      <w:r w:rsidRPr="00FA283E">
        <w:rPr>
          <w:b/>
        </w:rPr>
        <w:t xml:space="preserve"> годы»</w:t>
      </w:r>
    </w:p>
    <w:p w:rsidR="00290B31" w:rsidRPr="00FA283E" w:rsidRDefault="00290B31" w:rsidP="00290B31">
      <w:pPr>
        <w:spacing w:before="30" w:after="3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7191"/>
      </w:tblGrid>
      <w:tr w:rsidR="00290B31" w:rsidTr="00290B31">
        <w:trPr>
          <w:trHeight w:val="1172"/>
        </w:trPr>
        <w:tc>
          <w:tcPr>
            <w:tcW w:w="2380" w:type="dxa"/>
            <w:tcBorders>
              <w:top w:val="single" w:sz="4" w:space="0" w:color="auto"/>
              <w:left w:val="single" w:sz="4" w:space="0" w:color="auto"/>
              <w:bottom w:val="single" w:sz="4" w:space="0" w:color="auto"/>
              <w:right w:val="single" w:sz="4" w:space="0" w:color="auto"/>
            </w:tcBorders>
            <w:hideMark/>
          </w:tcPr>
          <w:p w:rsidR="00290B31" w:rsidRDefault="00290B31" w:rsidP="00290B31">
            <w:pPr>
              <w:autoSpaceDE w:val="0"/>
              <w:autoSpaceDN w:val="0"/>
              <w:adjustRightInd w:val="0"/>
              <w:jc w:val="both"/>
            </w:pPr>
            <w:r>
              <w:t>Наименование Программы</w:t>
            </w:r>
          </w:p>
        </w:tc>
        <w:tc>
          <w:tcPr>
            <w:tcW w:w="7191" w:type="dxa"/>
            <w:tcBorders>
              <w:top w:val="single" w:sz="4" w:space="0" w:color="auto"/>
              <w:left w:val="single" w:sz="4" w:space="0" w:color="auto"/>
              <w:bottom w:val="single" w:sz="4" w:space="0" w:color="auto"/>
              <w:right w:val="single" w:sz="4" w:space="0" w:color="auto"/>
            </w:tcBorders>
            <w:hideMark/>
          </w:tcPr>
          <w:p w:rsidR="00290B31" w:rsidRDefault="00290B31" w:rsidP="00290B31">
            <w:pPr>
              <w:jc w:val="both"/>
            </w:pPr>
            <w:r>
              <w:t>Муниципальная целевая программа</w:t>
            </w:r>
          </w:p>
          <w:p w:rsidR="00290B31" w:rsidRDefault="00290B31" w:rsidP="00290B31">
            <w:pPr>
              <w:jc w:val="both"/>
            </w:pPr>
            <w:r w:rsidRPr="00FA283E">
              <w:t xml:space="preserve"> «Развитие уличного освещения в населенных пунктах  Веретейс</w:t>
            </w:r>
            <w:r>
              <w:t>кого сельского поселения на 2014-2016</w:t>
            </w:r>
            <w:r w:rsidRPr="00FA283E">
              <w:t xml:space="preserve"> годы»</w:t>
            </w:r>
            <w:r>
              <w:t xml:space="preserve"> (далее - Программа)</w:t>
            </w:r>
          </w:p>
        </w:tc>
      </w:tr>
      <w:tr w:rsidR="00290B31" w:rsidTr="00290B31">
        <w:tc>
          <w:tcPr>
            <w:tcW w:w="2380"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Основание для разработки программы</w:t>
            </w:r>
          </w:p>
        </w:tc>
        <w:tc>
          <w:tcPr>
            <w:tcW w:w="7191"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290B31" w:rsidRDefault="00290B31" w:rsidP="00290B31">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Устав Веретейского сельского поселения. </w:t>
            </w:r>
          </w:p>
        </w:tc>
      </w:tr>
      <w:tr w:rsidR="00290B31" w:rsidTr="00290B31">
        <w:trPr>
          <w:trHeight w:val="77"/>
        </w:trPr>
        <w:tc>
          <w:tcPr>
            <w:tcW w:w="2380" w:type="dxa"/>
            <w:tcBorders>
              <w:top w:val="single" w:sz="4" w:space="0" w:color="auto"/>
              <w:left w:val="single" w:sz="4" w:space="0" w:color="auto"/>
              <w:bottom w:val="single" w:sz="4" w:space="0" w:color="auto"/>
              <w:right w:val="single" w:sz="4" w:space="0" w:color="auto"/>
            </w:tcBorders>
            <w:hideMark/>
          </w:tcPr>
          <w:p w:rsidR="00290B31" w:rsidRPr="002234B0" w:rsidRDefault="00290B31" w:rsidP="00290B31">
            <w:pPr>
              <w:autoSpaceDE w:val="0"/>
              <w:autoSpaceDN w:val="0"/>
              <w:adjustRightInd w:val="0"/>
              <w:jc w:val="both"/>
            </w:pPr>
            <w:r>
              <w:t>Основные разработчики П</w:t>
            </w:r>
            <w:r w:rsidRPr="002234B0">
              <w:t>рограммы</w:t>
            </w:r>
          </w:p>
        </w:tc>
        <w:tc>
          <w:tcPr>
            <w:tcW w:w="7191" w:type="dxa"/>
            <w:tcBorders>
              <w:top w:val="single" w:sz="4" w:space="0" w:color="auto"/>
              <w:left w:val="single" w:sz="4" w:space="0" w:color="auto"/>
              <w:bottom w:val="single" w:sz="4" w:space="0" w:color="auto"/>
              <w:right w:val="single" w:sz="4" w:space="0" w:color="auto"/>
            </w:tcBorders>
            <w:hideMark/>
          </w:tcPr>
          <w:p w:rsidR="00290B31" w:rsidRDefault="00290B31" w:rsidP="00290B31">
            <w:pPr>
              <w:jc w:val="both"/>
            </w:pPr>
            <w:r w:rsidRPr="002234B0">
              <w:t>Заместитель Главы Администрации – Копосов Анатолий Васильевич</w:t>
            </w:r>
            <w:r>
              <w:t>;</w:t>
            </w:r>
            <w:r w:rsidRPr="002234B0">
              <w:t xml:space="preserve"> </w:t>
            </w:r>
          </w:p>
          <w:p w:rsidR="00290B31" w:rsidRPr="002234B0" w:rsidRDefault="00290B31" w:rsidP="00290B31">
            <w:pPr>
              <w:jc w:val="both"/>
            </w:pPr>
            <w:r w:rsidRPr="002234B0">
              <w:t>Ведущий специалист по вопросам ЖКХ Администрации – Гладков Александр Викторович</w:t>
            </w:r>
          </w:p>
        </w:tc>
      </w:tr>
      <w:tr w:rsidR="00290B31" w:rsidTr="00290B31">
        <w:trPr>
          <w:trHeight w:val="77"/>
        </w:trPr>
        <w:tc>
          <w:tcPr>
            <w:tcW w:w="2380" w:type="dxa"/>
            <w:tcBorders>
              <w:top w:val="single" w:sz="4" w:space="0" w:color="auto"/>
              <w:left w:val="single" w:sz="4" w:space="0" w:color="auto"/>
              <w:bottom w:val="single" w:sz="4" w:space="0" w:color="auto"/>
              <w:right w:val="single" w:sz="4" w:space="0" w:color="auto"/>
            </w:tcBorders>
            <w:hideMark/>
          </w:tcPr>
          <w:p w:rsidR="00290B31" w:rsidRDefault="00290B31" w:rsidP="00290B31">
            <w:pPr>
              <w:jc w:val="both"/>
            </w:pPr>
            <w:r>
              <w:t>Координатор Программы</w:t>
            </w:r>
          </w:p>
        </w:tc>
        <w:tc>
          <w:tcPr>
            <w:tcW w:w="7191" w:type="dxa"/>
            <w:tcBorders>
              <w:top w:val="single" w:sz="4" w:space="0" w:color="auto"/>
              <w:left w:val="single" w:sz="4" w:space="0" w:color="auto"/>
              <w:bottom w:val="single" w:sz="4" w:space="0" w:color="auto"/>
              <w:right w:val="single" w:sz="4" w:space="0" w:color="auto"/>
            </w:tcBorders>
            <w:hideMark/>
          </w:tcPr>
          <w:p w:rsidR="00290B31" w:rsidRDefault="00290B31" w:rsidP="00290B31">
            <w:pPr>
              <w:jc w:val="both"/>
            </w:pPr>
            <w:r>
              <w:t>Заместитель Главы Администрации – Копосов Анатолий Васильевич</w:t>
            </w:r>
          </w:p>
        </w:tc>
      </w:tr>
      <w:tr w:rsidR="00290B31" w:rsidTr="00290B31">
        <w:trPr>
          <w:trHeight w:val="670"/>
        </w:trPr>
        <w:tc>
          <w:tcPr>
            <w:tcW w:w="2380" w:type="dxa"/>
            <w:tcBorders>
              <w:top w:val="single" w:sz="4" w:space="0" w:color="auto"/>
              <w:left w:val="single" w:sz="4" w:space="0" w:color="auto"/>
              <w:bottom w:val="single" w:sz="4" w:space="0" w:color="auto"/>
              <w:right w:val="single" w:sz="4" w:space="0" w:color="auto"/>
            </w:tcBorders>
            <w:hideMark/>
          </w:tcPr>
          <w:p w:rsidR="00290B31" w:rsidRPr="002234B0" w:rsidRDefault="00290B31" w:rsidP="00290B31">
            <w:pPr>
              <w:jc w:val="both"/>
            </w:pPr>
            <w:r>
              <w:t>Муниципальные заказчики и (или) исполнители мероприятий программы</w:t>
            </w:r>
          </w:p>
        </w:tc>
        <w:tc>
          <w:tcPr>
            <w:tcW w:w="7191" w:type="dxa"/>
            <w:tcBorders>
              <w:top w:val="single" w:sz="4" w:space="0" w:color="auto"/>
              <w:left w:val="single" w:sz="4" w:space="0" w:color="auto"/>
              <w:bottom w:val="single" w:sz="4" w:space="0" w:color="auto"/>
              <w:right w:val="single" w:sz="4" w:space="0" w:color="auto"/>
            </w:tcBorders>
            <w:hideMark/>
          </w:tcPr>
          <w:p w:rsidR="00290B31" w:rsidRPr="002234B0" w:rsidRDefault="00290B31" w:rsidP="00290B31">
            <w:pPr>
              <w:tabs>
                <w:tab w:val="num" w:pos="900"/>
              </w:tabs>
              <w:jc w:val="both"/>
            </w:pPr>
            <w:r>
              <w:t>Администрация Веретейского сельского поселения</w:t>
            </w:r>
          </w:p>
        </w:tc>
      </w:tr>
      <w:tr w:rsidR="00290B31" w:rsidTr="00290B31">
        <w:trPr>
          <w:trHeight w:val="747"/>
        </w:trPr>
        <w:tc>
          <w:tcPr>
            <w:tcW w:w="2380" w:type="dxa"/>
            <w:tcBorders>
              <w:top w:val="single" w:sz="4" w:space="0" w:color="auto"/>
              <w:left w:val="single" w:sz="4" w:space="0" w:color="auto"/>
              <w:bottom w:val="single" w:sz="4" w:space="0" w:color="auto"/>
              <w:right w:val="single" w:sz="4" w:space="0" w:color="auto"/>
            </w:tcBorders>
            <w:hideMark/>
          </w:tcPr>
          <w:p w:rsidR="00290B31" w:rsidRDefault="00290B31" w:rsidP="00290B31">
            <w:pPr>
              <w:jc w:val="both"/>
            </w:pPr>
            <w:r>
              <w:t xml:space="preserve">Цели и задачи Программы </w:t>
            </w:r>
          </w:p>
        </w:tc>
        <w:tc>
          <w:tcPr>
            <w:tcW w:w="7191" w:type="dxa"/>
            <w:tcBorders>
              <w:top w:val="single" w:sz="4" w:space="0" w:color="auto"/>
              <w:left w:val="single" w:sz="4" w:space="0" w:color="auto"/>
              <w:bottom w:val="single" w:sz="4" w:space="0" w:color="auto"/>
              <w:right w:val="single" w:sz="4" w:space="0" w:color="auto"/>
            </w:tcBorders>
            <w:hideMark/>
          </w:tcPr>
          <w:p w:rsidR="00290B31" w:rsidRDefault="00290B31" w:rsidP="00290B31">
            <w:pPr>
              <w:jc w:val="both"/>
            </w:pPr>
            <w:r>
              <w:t>- Улучшение качества жизни населения Веретейского сельского поселения;</w:t>
            </w:r>
          </w:p>
          <w:p w:rsidR="00290B31" w:rsidRDefault="00290B31" w:rsidP="00290B31">
            <w:pPr>
              <w:jc w:val="both"/>
            </w:pPr>
            <w:r>
              <w:t xml:space="preserve">- совершенствование и увеличение системы уличного освещения; </w:t>
            </w:r>
          </w:p>
        </w:tc>
      </w:tr>
      <w:tr w:rsidR="00290B31" w:rsidTr="00290B31">
        <w:trPr>
          <w:trHeight w:val="747"/>
        </w:trPr>
        <w:tc>
          <w:tcPr>
            <w:tcW w:w="2380" w:type="dxa"/>
            <w:tcBorders>
              <w:top w:val="single" w:sz="4" w:space="0" w:color="auto"/>
              <w:left w:val="single" w:sz="4" w:space="0" w:color="auto"/>
              <w:bottom w:val="single" w:sz="4" w:space="0" w:color="auto"/>
              <w:right w:val="single" w:sz="4" w:space="0" w:color="auto"/>
            </w:tcBorders>
            <w:hideMark/>
          </w:tcPr>
          <w:p w:rsidR="00290B31" w:rsidRDefault="00290B31" w:rsidP="00290B31">
            <w:pPr>
              <w:jc w:val="both"/>
            </w:pPr>
            <w:r>
              <w:t>Сроки реализации Программы</w:t>
            </w:r>
          </w:p>
        </w:tc>
        <w:tc>
          <w:tcPr>
            <w:tcW w:w="7191" w:type="dxa"/>
            <w:tcBorders>
              <w:top w:val="single" w:sz="4" w:space="0" w:color="auto"/>
              <w:left w:val="single" w:sz="4" w:space="0" w:color="auto"/>
              <w:bottom w:val="single" w:sz="4" w:space="0" w:color="auto"/>
              <w:right w:val="single" w:sz="4" w:space="0" w:color="auto"/>
            </w:tcBorders>
            <w:hideMark/>
          </w:tcPr>
          <w:p w:rsidR="00290B31" w:rsidRDefault="00290B31" w:rsidP="00290B31">
            <w:pPr>
              <w:tabs>
                <w:tab w:val="num" w:pos="900"/>
              </w:tabs>
              <w:jc w:val="both"/>
            </w:pPr>
            <w:r>
              <w:t>2014 – 2016 годы</w:t>
            </w:r>
          </w:p>
        </w:tc>
      </w:tr>
      <w:tr w:rsidR="00290B31" w:rsidTr="00290B31">
        <w:trPr>
          <w:trHeight w:val="1970"/>
        </w:trPr>
        <w:tc>
          <w:tcPr>
            <w:tcW w:w="2380" w:type="dxa"/>
            <w:tcBorders>
              <w:top w:val="single" w:sz="4" w:space="0" w:color="auto"/>
              <w:left w:val="single" w:sz="4" w:space="0" w:color="auto"/>
              <w:bottom w:val="single" w:sz="4" w:space="0" w:color="auto"/>
              <w:right w:val="single" w:sz="4" w:space="0" w:color="auto"/>
            </w:tcBorders>
            <w:hideMark/>
          </w:tcPr>
          <w:p w:rsidR="00290B31" w:rsidRDefault="00290B31" w:rsidP="00290B31">
            <w:pPr>
              <w:jc w:val="both"/>
            </w:pPr>
            <w:r>
              <w:t xml:space="preserve">Объемы и источники финансирования </w:t>
            </w:r>
          </w:p>
          <w:p w:rsidR="00290B31" w:rsidRDefault="00290B31" w:rsidP="00290B31">
            <w:pPr>
              <w:jc w:val="both"/>
            </w:pPr>
            <w:r>
              <w:t>Программы</w:t>
            </w:r>
          </w:p>
        </w:tc>
        <w:tc>
          <w:tcPr>
            <w:tcW w:w="7191" w:type="dxa"/>
            <w:tcBorders>
              <w:top w:val="single" w:sz="4" w:space="0" w:color="auto"/>
              <w:left w:val="single" w:sz="4" w:space="0" w:color="auto"/>
              <w:bottom w:val="single" w:sz="4" w:space="0" w:color="auto"/>
              <w:right w:val="single" w:sz="4" w:space="0" w:color="auto"/>
            </w:tcBorders>
            <w:hideMark/>
          </w:tcPr>
          <w:p w:rsidR="00290B31" w:rsidRDefault="00290B31" w:rsidP="00290B31">
            <w:pPr>
              <w:jc w:val="both"/>
            </w:pPr>
            <w:r>
              <w:t xml:space="preserve">Общий объем финансирования –  4 943,0 тыс. рублей </w:t>
            </w:r>
          </w:p>
          <w:p w:rsidR="00290B31" w:rsidRDefault="00290B31" w:rsidP="00290B31">
            <w:pPr>
              <w:jc w:val="both"/>
            </w:pPr>
            <w:r>
              <w:t>в том числе:</w:t>
            </w:r>
          </w:p>
          <w:p w:rsidR="00290B31" w:rsidRDefault="00290B31" w:rsidP="00290B31">
            <w:pPr>
              <w:jc w:val="both"/>
            </w:pPr>
            <w:r>
              <w:t>2014 г. – 1 643,0 тыс. руб.,</w:t>
            </w:r>
          </w:p>
          <w:p w:rsidR="00290B31" w:rsidRDefault="00290B31" w:rsidP="00290B31">
            <w:pPr>
              <w:jc w:val="both"/>
            </w:pPr>
            <w:r>
              <w:t>2015 г. – 1 600,0 тыс. руб.,</w:t>
            </w:r>
          </w:p>
          <w:p w:rsidR="00290B31" w:rsidRDefault="00290B31" w:rsidP="00290B31">
            <w:pPr>
              <w:jc w:val="both"/>
            </w:pPr>
            <w:r>
              <w:t>2016 г. – 1 700,0 тыс. руб.,</w:t>
            </w:r>
          </w:p>
          <w:p w:rsidR="00290B31" w:rsidRDefault="00290B31" w:rsidP="00290B31">
            <w:pPr>
              <w:jc w:val="both"/>
            </w:pPr>
            <w:r>
              <w:t>Финансирование мероприятий данной Программы осуществляется за счет средств бюджета Веретейского сельского поселения</w:t>
            </w:r>
          </w:p>
        </w:tc>
      </w:tr>
      <w:tr w:rsidR="00290B31" w:rsidRPr="00C559D9" w:rsidTr="00290B31">
        <w:tblPrEx>
          <w:tblLook w:val="04A0"/>
        </w:tblPrEx>
        <w:trPr>
          <w:trHeight w:val="944"/>
        </w:trPr>
        <w:tc>
          <w:tcPr>
            <w:tcW w:w="2380" w:type="dxa"/>
            <w:tcBorders>
              <w:top w:val="single" w:sz="4" w:space="0" w:color="auto"/>
              <w:left w:val="single" w:sz="4" w:space="0" w:color="auto"/>
              <w:bottom w:val="single" w:sz="4" w:space="0" w:color="auto"/>
              <w:right w:val="single" w:sz="4" w:space="0" w:color="auto"/>
            </w:tcBorders>
          </w:tcPr>
          <w:p w:rsidR="00290B31" w:rsidRDefault="00290B31" w:rsidP="00290B31">
            <w:pPr>
              <w:jc w:val="both"/>
            </w:pPr>
            <w:proofErr w:type="gramStart"/>
            <w:r>
              <w:t>Контроль за</w:t>
            </w:r>
            <w:proofErr w:type="gramEnd"/>
            <w:r>
              <w:t xml:space="preserve"> выполнением Программы</w:t>
            </w:r>
          </w:p>
        </w:tc>
        <w:tc>
          <w:tcPr>
            <w:tcW w:w="7191" w:type="dxa"/>
            <w:tcBorders>
              <w:top w:val="single" w:sz="4" w:space="0" w:color="auto"/>
              <w:left w:val="single" w:sz="4" w:space="0" w:color="auto"/>
              <w:bottom w:val="single" w:sz="4" w:space="0" w:color="auto"/>
              <w:right w:val="single" w:sz="4" w:space="0" w:color="auto"/>
            </w:tcBorders>
          </w:tcPr>
          <w:p w:rsidR="00290B31" w:rsidRPr="00C559D9" w:rsidRDefault="00290B31" w:rsidP="00290B31">
            <w:pPr>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290B31" w:rsidRDefault="00290B31" w:rsidP="00290B31">
      <w:pPr>
        <w:pStyle w:val="ConsPlusNonformat"/>
        <w:spacing w:before="30" w:after="30"/>
        <w:jc w:val="both"/>
        <w:rPr>
          <w:rFonts w:ascii="Times New Roman" w:hAnsi="Times New Roman" w:cs="Times New Roman"/>
          <w:b/>
          <w:sz w:val="24"/>
          <w:szCs w:val="24"/>
        </w:rPr>
      </w:pPr>
    </w:p>
    <w:p w:rsidR="00290B31" w:rsidRDefault="00290B31" w:rsidP="00290B31">
      <w:pPr>
        <w:pStyle w:val="ConsPlusNonformat"/>
        <w:widowControl/>
        <w:numPr>
          <w:ilvl w:val="0"/>
          <w:numId w:val="24"/>
        </w:numPr>
        <w:spacing w:before="30" w:after="30"/>
        <w:jc w:val="center"/>
        <w:rPr>
          <w:rFonts w:ascii="Times New Roman" w:hAnsi="Times New Roman" w:cs="Times New Roman"/>
          <w:b/>
          <w:sz w:val="24"/>
          <w:szCs w:val="24"/>
        </w:rPr>
      </w:pPr>
      <w:r>
        <w:rPr>
          <w:rFonts w:ascii="Times New Roman" w:hAnsi="Times New Roman" w:cs="Times New Roman"/>
          <w:b/>
          <w:sz w:val="24"/>
          <w:szCs w:val="24"/>
        </w:rPr>
        <w:t>Содержание проблемы и обоснование необходимости ее решения программными методами</w:t>
      </w:r>
    </w:p>
    <w:p w:rsidR="00290B31" w:rsidRPr="0055293B" w:rsidRDefault="00290B31" w:rsidP="00290B31">
      <w:pPr>
        <w:pStyle w:val="ConsPlusNonformat"/>
        <w:spacing w:before="30" w:after="30"/>
        <w:ind w:left="720"/>
        <w:rPr>
          <w:rFonts w:ascii="Times New Roman" w:hAnsi="Times New Roman" w:cs="Times New Roman"/>
          <w:b/>
          <w:sz w:val="24"/>
          <w:szCs w:val="24"/>
        </w:rPr>
      </w:pPr>
    </w:p>
    <w:p w:rsidR="00290B31" w:rsidRPr="00A56AF5" w:rsidRDefault="00290B31" w:rsidP="00290B31">
      <w:pPr>
        <w:pStyle w:val="a6"/>
        <w:spacing w:before="30" w:beforeAutospacing="0" w:after="30" w:afterAutospacing="0"/>
        <w:ind w:firstLine="720"/>
        <w:jc w:val="both"/>
      </w:pPr>
      <w:r w:rsidRPr="00A56AF5">
        <w:t xml:space="preserve">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w:t>
      </w:r>
      <w:r>
        <w:t xml:space="preserve">поселения </w:t>
      </w:r>
      <w:r w:rsidRPr="00A56AF5">
        <w:t>и населения.</w:t>
      </w:r>
    </w:p>
    <w:p w:rsidR="00290B31" w:rsidRPr="00A56AF5" w:rsidRDefault="00290B31" w:rsidP="00290B31">
      <w:pPr>
        <w:pStyle w:val="a6"/>
        <w:spacing w:before="30" w:beforeAutospacing="0" w:after="30" w:afterAutospacing="0"/>
        <w:ind w:firstLine="708"/>
        <w:jc w:val="both"/>
      </w:pPr>
      <w:r w:rsidRPr="00A56AF5">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290B31" w:rsidRPr="00A56AF5" w:rsidRDefault="00290B31" w:rsidP="00290B31">
      <w:pPr>
        <w:pStyle w:val="HTML"/>
        <w:tabs>
          <w:tab w:val="clear" w:pos="916"/>
          <w:tab w:val="left" w:pos="720"/>
        </w:tabs>
        <w:spacing w:before="30" w:after="30"/>
        <w:jc w:val="both"/>
        <w:rPr>
          <w:rFonts w:ascii="Times New Roman" w:hAnsi="Times New Roman"/>
          <w:sz w:val="24"/>
          <w:szCs w:val="24"/>
        </w:rPr>
      </w:pPr>
      <w:r w:rsidRPr="00A56AF5">
        <w:rPr>
          <w:rFonts w:ascii="Times New Roman" w:hAnsi="Times New Roman"/>
          <w:sz w:val="24"/>
          <w:szCs w:val="24"/>
        </w:rPr>
        <w:tab/>
        <w:t>Объекты сетей уличного освещения включают в себя:</w:t>
      </w:r>
    </w:p>
    <w:p w:rsidR="00290B31" w:rsidRPr="00A56AF5" w:rsidRDefault="00290B31" w:rsidP="00290B31">
      <w:pPr>
        <w:pStyle w:val="a6"/>
        <w:spacing w:before="30" w:beforeAutospacing="0" w:after="30" w:afterAutospacing="0"/>
        <w:ind w:left="720"/>
        <w:jc w:val="both"/>
      </w:pPr>
      <w:r w:rsidRPr="00A56AF5">
        <w:lastRenderedPageBreak/>
        <w:t xml:space="preserve"> - осветительные приборы с лампами и пускорегулирующей аппаратурой;</w:t>
      </w:r>
    </w:p>
    <w:p w:rsidR="00290B31" w:rsidRPr="00A56AF5" w:rsidRDefault="00290B31" w:rsidP="00290B31">
      <w:pPr>
        <w:pStyle w:val="a6"/>
        <w:spacing w:before="30" w:beforeAutospacing="0" w:after="30" w:afterAutospacing="0"/>
        <w:ind w:left="720"/>
        <w:jc w:val="both"/>
      </w:pPr>
      <w:r w:rsidRPr="00A56AF5">
        <w:t xml:space="preserve"> - опоры, кронштейны и т.д.;</w:t>
      </w:r>
    </w:p>
    <w:p w:rsidR="00290B31" w:rsidRPr="00A56AF5" w:rsidRDefault="00290B31" w:rsidP="00290B31">
      <w:pPr>
        <w:pStyle w:val="a6"/>
        <w:spacing w:before="30" w:beforeAutospacing="0" w:after="30" w:afterAutospacing="0"/>
        <w:ind w:left="720"/>
        <w:jc w:val="both"/>
      </w:pPr>
      <w:r w:rsidRPr="00A56AF5">
        <w:t xml:space="preserve"> - питающие и распределительные линии (кабельные и воздушные);</w:t>
      </w:r>
    </w:p>
    <w:p w:rsidR="00290B31" w:rsidRPr="00A56AF5" w:rsidRDefault="00290B31" w:rsidP="00290B31">
      <w:pPr>
        <w:pStyle w:val="a6"/>
        <w:spacing w:before="30" w:beforeAutospacing="0" w:after="30" w:afterAutospacing="0"/>
        <w:ind w:left="720"/>
        <w:jc w:val="both"/>
      </w:pPr>
      <w:r w:rsidRPr="00A56AF5">
        <w:t xml:space="preserve"> - устройства защиты, </w:t>
      </w:r>
      <w:proofErr w:type="spellStart"/>
      <w:r w:rsidRPr="00A56AF5">
        <w:t>зануления</w:t>
      </w:r>
      <w:proofErr w:type="spellEnd"/>
      <w:r w:rsidRPr="00A56AF5">
        <w:t xml:space="preserve"> и заземления; </w:t>
      </w:r>
    </w:p>
    <w:p w:rsidR="00290B31" w:rsidRPr="00A56AF5" w:rsidRDefault="00290B31" w:rsidP="00290B31">
      <w:pPr>
        <w:pStyle w:val="a6"/>
        <w:spacing w:before="30" w:beforeAutospacing="0" w:after="30" w:afterAutospacing="0"/>
        <w:ind w:left="720"/>
        <w:jc w:val="both"/>
      </w:pPr>
      <w:r w:rsidRPr="00A56AF5">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rsidR="00290B31" w:rsidRPr="00A56AF5" w:rsidRDefault="00290B31" w:rsidP="00290B31">
      <w:pPr>
        <w:pStyle w:val="a6"/>
        <w:spacing w:before="30" w:beforeAutospacing="0" w:after="30" w:afterAutospacing="0"/>
        <w:ind w:firstLine="360"/>
        <w:jc w:val="both"/>
      </w:pPr>
      <w:r w:rsidRPr="00A56AF5">
        <w:t>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w:t>
      </w:r>
      <w:r>
        <w:t xml:space="preserve"> поселения</w:t>
      </w:r>
      <w:r w:rsidRPr="00A56AF5">
        <w:t xml:space="preserve">, что определённым образом влияет на обеспечение безопасности населения, </w:t>
      </w:r>
      <w:proofErr w:type="gramStart"/>
      <w:r w:rsidRPr="00A56AF5">
        <w:t>криминогенную обстановку</w:t>
      </w:r>
      <w:proofErr w:type="gramEnd"/>
      <w:r w:rsidRPr="00A56AF5">
        <w:t xml:space="preserve"> и безопасность дорожного движения</w:t>
      </w:r>
      <w:r>
        <w:t xml:space="preserve"> на территории поселения</w:t>
      </w:r>
      <w:r w:rsidRPr="00A56AF5">
        <w:t>.</w:t>
      </w:r>
    </w:p>
    <w:p w:rsidR="00290B31" w:rsidRDefault="00290B31" w:rsidP="00290B31">
      <w:pPr>
        <w:pStyle w:val="ConsPlusNonformat"/>
        <w:spacing w:before="30" w:after="30"/>
        <w:jc w:val="both"/>
        <w:rPr>
          <w:rFonts w:ascii="Times New Roman" w:hAnsi="Times New Roman" w:cs="Times New Roman"/>
          <w:b/>
          <w:sz w:val="24"/>
          <w:szCs w:val="24"/>
        </w:rPr>
      </w:pPr>
    </w:p>
    <w:p w:rsidR="00290B31" w:rsidRDefault="00290B31" w:rsidP="00290B31">
      <w:pPr>
        <w:pStyle w:val="ConsPlusNonformat"/>
        <w:spacing w:before="30" w:after="30"/>
        <w:jc w:val="center"/>
        <w:rPr>
          <w:rFonts w:ascii="Times New Roman" w:hAnsi="Times New Roman" w:cs="Times New Roman"/>
          <w:b/>
          <w:sz w:val="24"/>
          <w:szCs w:val="24"/>
        </w:rPr>
      </w:pPr>
      <w:r>
        <w:rPr>
          <w:rFonts w:ascii="Times New Roman" w:hAnsi="Times New Roman" w:cs="Times New Roman"/>
          <w:b/>
          <w:sz w:val="24"/>
          <w:szCs w:val="24"/>
        </w:rPr>
        <w:t>2. Цели, задачи, сроки и этапы реализации муниципальной целевой  Программы</w:t>
      </w:r>
    </w:p>
    <w:p w:rsidR="00290B31" w:rsidRDefault="00290B31" w:rsidP="00290B31">
      <w:pPr>
        <w:pStyle w:val="ConsPlusNormal0"/>
        <w:widowControl/>
        <w:spacing w:before="30" w:after="30"/>
        <w:ind w:firstLine="0"/>
        <w:jc w:val="both"/>
        <w:outlineLvl w:val="1"/>
        <w:rPr>
          <w:rFonts w:ascii="Times New Roman" w:hAnsi="Times New Roman" w:cs="Times New Roman"/>
          <w:b/>
          <w:color w:val="000000"/>
          <w:sz w:val="24"/>
          <w:szCs w:val="24"/>
        </w:rPr>
      </w:pPr>
    </w:p>
    <w:p w:rsidR="00290B31" w:rsidRDefault="00290B31" w:rsidP="00290B31">
      <w:pPr>
        <w:spacing w:before="30" w:after="30"/>
        <w:ind w:firstLine="708"/>
        <w:jc w:val="both"/>
      </w:pPr>
      <w:r>
        <w:t xml:space="preserve"> 1. Целью программы является доведение освещенности улиц поселения до нормативных показателей.</w:t>
      </w:r>
    </w:p>
    <w:p w:rsidR="00290B31" w:rsidRDefault="00290B31" w:rsidP="00290B31">
      <w:pPr>
        <w:spacing w:before="30" w:after="30"/>
        <w:ind w:firstLine="708"/>
        <w:jc w:val="both"/>
      </w:pPr>
      <w:r>
        <w:t xml:space="preserve"> 2.Задачи программы:</w:t>
      </w:r>
    </w:p>
    <w:p w:rsidR="00290B31" w:rsidRDefault="00290B31" w:rsidP="00290B31">
      <w:pPr>
        <w:spacing w:before="30" w:after="30"/>
        <w:jc w:val="both"/>
      </w:pPr>
      <w:r>
        <w:t xml:space="preserve">      2.1. Экономия электроэнергии.</w:t>
      </w:r>
    </w:p>
    <w:p w:rsidR="00290B31" w:rsidRDefault="00290B31" w:rsidP="00290B31">
      <w:pPr>
        <w:spacing w:before="30" w:after="30"/>
        <w:jc w:val="both"/>
      </w:pPr>
      <w:r>
        <w:t xml:space="preserve">      2.2. Снижение потерь электроэнергии в сетях наружного освещения.</w:t>
      </w:r>
    </w:p>
    <w:p w:rsidR="00290B31" w:rsidRDefault="00290B31" w:rsidP="00290B31">
      <w:pPr>
        <w:spacing w:before="30" w:after="30"/>
        <w:jc w:val="both"/>
      </w:pPr>
      <w:r>
        <w:t xml:space="preserve">      2.3. Обеспечение экологической безопасности окружающей среды.</w:t>
      </w:r>
    </w:p>
    <w:p w:rsidR="00290B31" w:rsidRDefault="00290B31" w:rsidP="00290B31">
      <w:pPr>
        <w:spacing w:before="30" w:after="30"/>
        <w:jc w:val="both"/>
      </w:pPr>
      <w:r>
        <w:t xml:space="preserve">      2.4.Создание эстетичного вида наружного освещения поселения.</w:t>
      </w:r>
    </w:p>
    <w:p w:rsidR="00290B31" w:rsidRDefault="00290B31" w:rsidP="00290B31">
      <w:pPr>
        <w:spacing w:before="30" w:after="30"/>
        <w:jc w:val="both"/>
      </w:pPr>
      <w:r>
        <w:t xml:space="preserve">      2.5. Обеспечение безопасности дорожного движения в ночное время суток.</w:t>
      </w:r>
    </w:p>
    <w:p w:rsidR="00290B31" w:rsidRDefault="00290B31" w:rsidP="00290B31">
      <w:pPr>
        <w:spacing w:before="30" w:after="30"/>
        <w:jc w:val="both"/>
      </w:pPr>
      <w:r>
        <w:t xml:space="preserve">      2.6. Снижение нарушений, связанных с грабежами на улицах поселения.</w:t>
      </w:r>
    </w:p>
    <w:p w:rsidR="00290B31" w:rsidRDefault="00290B31" w:rsidP="00290B31">
      <w:pPr>
        <w:spacing w:before="30" w:after="30"/>
        <w:ind w:firstLine="708"/>
        <w:jc w:val="both"/>
      </w:pPr>
      <w:r>
        <w:t xml:space="preserve">3. </w:t>
      </w:r>
      <w:r w:rsidRPr="00E0582B">
        <w:t>Срок</w:t>
      </w:r>
      <w:r>
        <w:t>и реализации муниципальной целевой Программы – 2014-2016</w:t>
      </w:r>
      <w:r w:rsidRPr="00E0582B">
        <w:t xml:space="preserve"> годы</w:t>
      </w:r>
      <w:r>
        <w:t xml:space="preserve"> </w:t>
      </w:r>
    </w:p>
    <w:p w:rsidR="00290B31" w:rsidRDefault="00290B31" w:rsidP="00290B31">
      <w:pPr>
        <w:spacing w:before="30" w:after="30"/>
        <w:ind w:firstLine="708"/>
        <w:jc w:val="both"/>
      </w:pPr>
      <w:r>
        <w:t>4. Этапы реализации Программы:</w:t>
      </w:r>
    </w:p>
    <w:p w:rsidR="00290B31" w:rsidRDefault="00290B31" w:rsidP="00290B31">
      <w:pPr>
        <w:spacing w:before="30" w:after="30"/>
        <w:jc w:val="both"/>
      </w:pPr>
      <w:r>
        <w:t xml:space="preserve">     I этап - 2014 год;</w:t>
      </w:r>
    </w:p>
    <w:p w:rsidR="00290B31" w:rsidRDefault="00290B31" w:rsidP="00290B31">
      <w:pPr>
        <w:spacing w:before="30" w:after="30"/>
        <w:jc w:val="both"/>
      </w:pPr>
      <w:r>
        <w:t xml:space="preserve">     II этап - 2015 год;</w:t>
      </w:r>
    </w:p>
    <w:p w:rsidR="00290B31" w:rsidRDefault="00290B31" w:rsidP="00290B31">
      <w:pPr>
        <w:spacing w:before="30" w:after="30"/>
        <w:jc w:val="both"/>
      </w:pPr>
      <w:r>
        <w:t xml:space="preserve">     III этап - 2016 год.</w:t>
      </w:r>
    </w:p>
    <w:p w:rsidR="00290B31" w:rsidRDefault="00290B31" w:rsidP="00290B31">
      <w:pPr>
        <w:spacing w:before="30" w:after="30"/>
        <w:jc w:val="both"/>
      </w:pPr>
    </w:p>
    <w:p w:rsidR="00290B31" w:rsidRDefault="00290B31" w:rsidP="00290B31">
      <w:pPr>
        <w:tabs>
          <w:tab w:val="left" w:pos="4487"/>
        </w:tabs>
        <w:spacing w:before="30" w:after="30"/>
        <w:jc w:val="center"/>
      </w:pPr>
      <w:r>
        <w:rPr>
          <w:b/>
        </w:rPr>
        <w:t xml:space="preserve">3. Перечень мероприятий </w:t>
      </w:r>
      <w:r w:rsidRPr="005E3A33">
        <w:rPr>
          <w:b/>
        </w:rPr>
        <w:t>муниципальной целевой Программы</w:t>
      </w:r>
    </w:p>
    <w:p w:rsidR="00290B31" w:rsidRDefault="00290B31" w:rsidP="00290B31">
      <w:pPr>
        <w:spacing w:before="30" w:after="30"/>
        <w:jc w:val="both"/>
      </w:pPr>
    </w:p>
    <w:tbl>
      <w:tblPr>
        <w:tblW w:w="5668"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6"/>
        <w:gridCol w:w="1631"/>
        <w:gridCol w:w="1477"/>
        <w:gridCol w:w="1625"/>
        <w:gridCol w:w="870"/>
        <w:gridCol w:w="896"/>
        <w:gridCol w:w="737"/>
        <w:gridCol w:w="735"/>
        <w:gridCol w:w="1114"/>
        <w:gridCol w:w="1679"/>
      </w:tblGrid>
      <w:tr w:rsidR="00290B31" w:rsidTr="00290B31">
        <w:trPr>
          <w:trHeight w:val="20"/>
        </w:trPr>
        <w:tc>
          <w:tcPr>
            <w:tcW w:w="197" w:type="pct"/>
            <w:gridSpan w:val="2"/>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 xml:space="preserve">№ </w:t>
            </w:r>
            <w:proofErr w:type="spellStart"/>
            <w:proofErr w:type="gramStart"/>
            <w:r>
              <w:t>п</w:t>
            </w:r>
            <w:proofErr w:type="spellEnd"/>
            <w:proofErr w:type="gramEnd"/>
            <w:r>
              <w:t>/</w:t>
            </w:r>
            <w:proofErr w:type="spellStart"/>
            <w:r>
              <w:t>п</w:t>
            </w:r>
            <w:proofErr w:type="spellEnd"/>
          </w:p>
        </w:tc>
        <w:tc>
          <w:tcPr>
            <w:tcW w:w="72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Наименование мероприятий</w:t>
            </w:r>
          </w:p>
        </w:tc>
        <w:tc>
          <w:tcPr>
            <w:tcW w:w="65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Ответственные</w:t>
            </w:r>
          </w:p>
        </w:tc>
        <w:tc>
          <w:tcPr>
            <w:tcW w:w="217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Финансовые затраты в действующих ценах соответствующих лет (тыс. рублей)</w:t>
            </w:r>
          </w:p>
        </w:tc>
        <w:tc>
          <w:tcPr>
            <w:tcW w:w="49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Ожидаемые результаты, экономическая эффективность</w:t>
            </w:r>
          </w:p>
        </w:tc>
        <w:tc>
          <w:tcPr>
            <w:tcW w:w="750" w:type="pct"/>
            <w:vMerge w:val="restart"/>
            <w:tcBorders>
              <w:top w:val="single" w:sz="4" w:space="0" w:color="auto"/>
              <w:left w:val="single" w:sz="4" w:space="0" w:color="auto"/>
              <w:right w:val="single" w:sz="4" w:space="0" w:color="auto"/>
            </w:tcBorders>
          </w:tcPr>
          <w:p w:rsidR="00290B31" w:rsidRDefault="00290B31" w:rsidP="00290B31">
            <w:pPr>
              <w:spacing w:before="30" w:after="30" w:line="276" w:lineRule="auto"/>
              <w:jc w:val="both"/>
            </w:pPr>
            <w:r>
              <w:t>Муниципальный заказчик исполнитель мероприятий</w:t>
            </w:r>
          </w:p>
        </w:tc>
      </w:tr>
      <w:tr w:rsidR="00290B31" w:rsidTr="00290B31">
        <w:trPr>
          <w:trHeight w:val="20"/>
        </w:trPr>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spacing w:before="30" w:after="30"/>
              <w:jc w:val="both"/>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spacing w:before="30" w:after="30"/>
              <w:jc w:val="both"/>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spacing w:before="30" w:after="30"/>
              <w:jc w:val="both"/>
            </w:pPr>
          </w:p>
        </w:tc>
        <w:tc>
          <w:tcPr>
            <w:tcW w:w="72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источник финансирования</w:t>
            </w:r>
          </w:p>
        </w:tc>
        <w:tc>
          <w:tcPr>
            <w:tcW w:w="38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всего</w:t>
            </w:r>
          </w:p>
        </w:tc>
        <w:tc>
          <w:tcPr>
            <w:tcW w:w="10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в том числе по годам</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spacing w:before="30" w:after="30"/>
              <w:jc w:val="both"/>
            </w:pPr>
          </w:p>
        </w:tc>
        <w:tc>
          <w:tcPr>
            <w:tcW w:w="750" w:type="pct"/>
            <w:vMerge/>
            <w:tcBorders>
              <w:left w:val="single" w:sz="4" w:space="0" w:color="auto"/>
              <w:right w:val="single" w:sz="4" w:space="0" w:color="auto"/>
            </w:tcBorders>
          </w:tcPr>
          <w:p w:rsidR="00290B31" w:rsidRDefault="00290B31" w:rsidP="00290B31">
            <w:pPr>
              <w:spacing w:before="30" w:after="30"/>
              <w:jc w:val="both"/>
            </w:pPr>
          </w:p>
        </w:tc>
      </w:tr>
      <w:tr w:rsidR="00290B31" w:rsidTr="00290B31">
        <w:trPr>
          <w:trHeight w:val="20"/>
        </w:trPr>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spacing w:before="30" w:after="30"/>
              <w:jc w:val="both"/>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spacing w:before="30" w:after="30"/>
              <w:jc w:val="both"/>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spacing w:before="30" w:after="30"/>
              <w:jc w:val="both"/>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spacing w:before="30" w:after="30"/>
              <w:jc w:val="both"/>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spacing w:before="30" w:after="30"/>
              <w:jc w:val="both"/>
            </w:pP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Default="00290B31" w:rsidP="00290B31">
            <w:pPr>
              <w:spacing w:before="30" w:after="30" w:line="276" w:lineRule="auto"/>
              <w:jc w:val="both"/>
            </w:pPr>
          </w:p>
          <w:p w:rsidR="00290B31" w:rsidRDefault="00290B31" w:rsidP="00290B31">
            <w:pPr>
              <w:spacing w:before="30" w:after="30" w:line="276" w:lineRule="auto"/>
              <w:jc w:val="both"/>
            </w:pPr>
            <w:r>
              <w:t>2014</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Default="00290B31" w:rsidP="00290B31">
            <w:pPr>
              <w:spacing w:before="30" w:after="30" w:line="276" w:lineRule="auto"/>
              <w:jc w:val="both"/>
            </w:pPr>
          </w:p>
          <w:p w:rsidR="00290B31" w:rsidRDefault="00290B31" w:rsidP="00290B31">
            <w:pPr>
              <w:spacing w:before="30" w:after="30" w:line="276" w:lineRule="auto"/>
              <w:jc w:val="both"/>
            </w:pPr>
            <w:r>
              <w:t>2015</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Default="00290B31" w:rsidP="00290B31">
            <w:pPr>
              <w:spacing w:before="30" w:after="30" w:line="276" w:lineRule="auto"/>
              <w:jc w:val="both"/>
            </w:pPr>
          </w:p>
          <w:p w:rsidR="00290B31" w:rsidRDefault="00290B31" w:rsidP="00290B31">
            <w:pPr>
              <w:spacing w:before="30" w:after="30" w:line="276" w:lineRule="auto"/>
              <w:jc w:val="both"/>
            </w:pPr>
            <w:r>
              <w:t>2016</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spacing w:before="30" w:after="30"/>
              <w:jc w:val="both"/>
            </w:pPr>
          </w:p>
        </w:tc>
        <w:tc>
          <w:tcPr>
            <w:tcW w:w="750" w:type="pct"/>
            <w:vMerge/>
            <w:tcBorders>
              <w:left w:val="single" w:sz="4" w:space="0" w:color="auto"/>
              <w:bottom w:val="single" w:sz="4" w:space="0" w:color="auto"/>
              <w:right w:val="single" w:sz="4" w:space="0" w:color="auto"/>
            </w:tcBorders>
          </w:tcPr>
          <w:p w:rsidR="00290B31" w:rsidRDefault="00290B31" w:rsidP="00290B31">
            <w:pPr>
              <w:spacing w:before="30" w:after="30"/>
              <w:jc w:val="both"/>
            </w:pPr>
          </w:p>
        </w:tc>
      </w:tr>
      <w:tr w:rsidR="00290B31" w:rsidTr="00290B31">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0B31" w:rsidRDefault="00290B31" w:rsidP="00290B31">
            <w:pPr>
              <w:spacing w:before="30" w:after="30" w:line="276" w:lineRule="auto"/>
              <w:jc w:val="both"/>
            </w:pPr>
            <w:r>
              <w:t>1</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0B31" w:rsidRDefault="00290B31" w:rsidP="00290B31">
            <w:pPr>
              <w:spacing w:before="30" w:after="30" w:line="276" w:lineRule="auto"/>
              <w:jc w:val="both"/>
            </w:pPr>
            <w:r>
              <w:t>2</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0B31" w:rsidRDefault="00290B31" w:rsidP="00290B31">
            <w:pPr>
              <w:spacing w:before="30" w:after="30" w:line="276" w:lineRule="auto"/>
              <w:jc w:val="both"/>
            </w:pPr>
            <w:r>
              <w:t>3</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0B31" w:rsidRDefault="00290B31" w:rsidP="00290B31">
            <w:pPr>
              <w:spacing w:before="30" w:after="30" w:line="276" w:lineRule="auto"/>
              <w:jc w:val="both"/>
            </w:pPr>
            <w:r>
              <w:t>4</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0B31" w:rsidRDefault="00290B31" w:rsidP="00290B31">
            <w:pPr>
              <w:spacing w:before="30" w:after="30" w:line="276" w:lineRule="auto"/>
              <w:jc w:val="both"/>
            </w:pPr>
            <w:r>
              <w:t>5</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0B31" w:rsidRDefault="00290B31" w:rsidP="00290B31">
            <w:pPr>
              <w:spacing w:before="30" w:after="30" w:line="276" w:lineRule="auto"/>
              <w:jc w:val="both"/>
            </w:pPr>
            <w:r>
              <w:t>6</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0B31" w:rsidRDefault="00290B31" w:rsidP="00290B31">
            <w:pPr>
              <w:spacing w:before="30" w:after="30" w:line="276" w:lineRule="auto"/>
              <w:jc w:val="both"/>
            </w:pPr>
            <w:r>
              <w:t>7</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0B31" w:rsidRDefault="00290B31" w:rsidP="00290B31">
            <w:pPr>
              <w:spacing w:before="30" w:after="30" w:line="276" w:lineRule="auto"/>
              <w:jc w:val="both"/>
            </w:pPr>
            <w:r>
              <w:t>8</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90B31" w:rsidRDefault="00290B31" w:rsidP="00290B31">
            <w:pPr>
              <w:spacing w:before="30" w:after="30" w:line="276" w:lineRule="auto"/>
              <w:jc w:val="both"/>
            </w:pPr>
            <w:r>
              <w:t>9</w:t>
            </w:r>
          </w:p>
        </w:tc>
        <w:tc>
          <w:tcPr>
            <w:tcW w:w="750" w:type="pct"/>
            <w:tcBorders>
              <w:top w:val="single" w:sz="4" w:space="0" w:color="auto"/>
              <w:left w:val="single" w:sz="4" w:space="0" w:color="auto"/>
              <w:bottom w:val="single" w:sz="4" w:space="0" w:color="auto"/>
              <w:right w:val="single" w:sz="4" w:space="0" w:color="auto"/>
            </w:tcBorders>
          </w:tcPr>
          <w:p w:rsidR="00290B31" w:rsidRDefault="00290B31" w:rsidP="00290B31">
            <w:pPr>
              <w:spacing w:before="30" w:after="30" w:line="276" w:lineRule="auto"/>
              <w:jc w:val="both"/>
            </w:pPr>
            <w:r>
              <w:t>10</w:t>
            </w:r>
          </w:p>
        </w:tc>
      </w:tr>
      <w:tr w:rsidR="00290B31" w:rsidTr="00290B31">
        <w:trPr>
          <w:trHeight w:val="1264"/>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ind w:right="-103"/>
              <w:jc w:val="both"/>
              <w:rPr>
                <w:spacing w:val="-14"/>
              </w:rPr>
            </w:pPr>
            <w:r>
              <w:rPr>
                <w:spacing w:val="-14"/>
              </w:rPr>
              <w:t>1.</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 xml:space="preserve">Оплата за потребленную электроэнергию работы фонарей уличного освещения на </w:t>
            </w:r>
            <w:r>
              <w:lastRenderedPageBreak/>
              <w:t>территории поселения</w:t>
            </w:r>
          </w:p>
          <w:p w:rsidR="00290B31" w:rsidRDefault="00290B31" w:rsidP="00290B31">
            <w:pPr>
              <w:spacing w:before="30" w:after="30" w:line="276" w:lineRule="auto"/>
              <w:jc w:val="both"/>
            </w:pPr>
          </w:p>
          <w:p w:rsidR="00290B31" w:rsidRDefault="00290B31" w:rsidP="00290B31">
            <w:pPr>
              <w:spacing w:before="30" w:after="30" w:line="276" w:lineRule="auto"/>
              <w:jc w:val="both"/>
            </w:pPr>
          </w:p>
          <w:p w:rsidR="00290B31" w:rsidRDefault="00290B31" w:rsidP="00290B31">
            <w:pPr>
              <w:spacing w:before="30" w:after="30" w:line="276" w:lineRule="auto"/>
              <w:jc w:val="both"/>
            </w:pPr>
          </w:p>
          <w:p w:rsidR="00290B31" w:rsidRDefault="00290B31" w:rsidP="00290B31">
            <w:pPr>
              <w:spacing w:before="30" w:after="30" w:line="276" w:lineRule="auto"/>
              <w:jc w:val="both"/>
            </w:pPr>
          </w:p>
          <w:p w:rsidR="00290B31" w:rsidRDefault="00290B31" w:rsidP="00290B31">
            <w:pPr>
              <w:spacing w:before="30" w:after="30" w:line="276" w:lineRule="auto"/>
              <w:jc w:val="both"/>
            </w:pPr>
            <w:r>
              <w:t>КОСГУ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lastRenderedPageBreak/>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 xml:space="preserve">Бюджет Веретейского сельского </w:t>
            </w:r>
            <w:proofErr w:type="spellStart"/>
            <w:proofErr w:type="gramStart"/>
            <w:r>
              <w:t>поселе</w:t>
            </w:r>
            <w:proofErr w:type="spellEnd"/>
            <w:r>
              <w:t xml:space="preserve"> </w:t>
            </w:r>
            <w:proofErr w:type="spellStart"/>
            <w:r>
              <w:t>ния</w:t>
            </w:r>
            <w:proofErr w:type="spellEnd"/>
            <w:proofErr w:type="gramEnd"/>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3 837,95616</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Default="00290B31" w:rsidP="00290B31">
            <w:pPr>
              <w:spacing w:before="30" w:after="30" w:line="276" w:lineRule="auto"/>
              <w:jc w:val="both"/>
            </w:pPr>
            <w:r>
              <w:t>1 300,0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Default="00290B31" w:rsidP="00290B31">
            <w:pPr>
              <w:spacing w:before="30" w:after="30" w:line="276" w:lineRule="auto"/>
              <w:jc w:val="both"/>
            </w:pPr>
            <w:r>
              <w:t>1 227,95616</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1 310,0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rsidRPr="00D23FAF">
              <w:t>обеспечение жителей услугами ЖКХ</w:t>
            </w:r>
          </w:p>
        </w:tc>
        <w:tc>
          <w:tcPr>
            <w:tcW w:w="750" w:type="pct"/>
            <w:tcBorders>
              <w:top w:val="single" w:sz="4" w:space="0" w:color="auto"/>
              <w:left w:val="single" w:sz="4" w:space="0" w:color="auto"/>
              <w:bottom w:val="single" w:sz="4" w:space="0" w:color="auto"/>
              <w:right w:val="single" w:sz="4" w:space="0" w:color="auto"/>
            </w:tcBorders>
          </w:tcPr>
          <w:p w:rsidR="00290B31" w:rsidRDefault="00290B31" w:rsidP="00290B31">
            <w:pPr>
              <w:spacing w:before="30" w:after="30" w:line="276" w:lineRule="auto"/>
              <w:jc w:val="both"/>
            </w:pPr>
            <w:r>
              <w:t xml:space="preserve">Администрация Веретейского сельского поселения, исполнитель определяется </w:t>
            </w:r>
            <w:r>
              <w:lastRenderedPageBreak/>
              <w:t>в соответствии с требованиями Федерального закона от 05.04.02013 г. № 44-ФЗ</w:t>
            </w:r>
          </w:p>
        </w:tc>
      </w:tr>
      <w:tr w:rsidR="00290B31" w:rsidTr="00290B31">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ind w:right="-103"/>
              <w:jc w:val="both"/>
              <w:rPr>
                <w:spacing w:val="-14"/>
              </w:rPr>
            </w:pPr>
          </w:p>
          <w:p w:rsidR="00290B31" w:rsidRDefault="00290B31" w:rsidP="00290B31">
            <w:pPr>
              <w:spacing w:before="30" w:after="30" w:line="276" w:lineRule="auto"/>
              <w:ind w:right="-103"/>
              <w:jc w:val="both"/>
              <w:rPr>
                <w:spacing w:val="-14"/>
              </w:rPr>
            </w:pPr>
            <w:r>
              <w:rPr>
                <w:spacing w:val="-14"/>
              </w:rPr>
              <w:t>2.</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rPr>
                <w:lang w:eastAsia="en-US"/>
              </w:rPr>
            </w:pPr>
            <w:r>
              <w:rPr>
                <w:lang w:eastAsia="en-US"/>
              </w:rPr>
              <w:t>Текущее содержание и обслуживание наружных сетей уличного освещения территории поселения</w:t>
            </w:r>
          </w:p>
          <w:p w:rsidR="00290B31" w:rsidRDefault="00290B31" w:rsidP="00290B31">
            <w:pPr>
              <w:spacing w:before="30" w:after="30" w:line="276" w:lineRule="auto"/>
              <w:jc w:val="both"/>
            </w:pPr>
          </w:p>
          <w:p w:rsidR="00290B31" w:rsidRDefault="00290B31" w:rsidP="00290B31">
            <w:pPr>
              <w:spacing w:before="30" w:after="30" w:line="276" w:lineRule="auto"/>
              <w:jc w:val="both"/>
            </w:pPr>
          </w:p>
          <w:p w:rsidR="00290B31" w:rsidRDefault="00290B31" w:rsidP="00290B31">
            <w:pPr>
              <w:spacing w:before="30" w:after="30" w:line="276" w:lineRule="auto"/>
              <w:jc w:val="both"/>
            </w:pPr>
          </w:p>
          <w:p w:rsidR="00290B31" w:rsidRDefault="00290B31" w:rsidP="00290B31">
            <w:pPr>
              <w:spacing w:before="30" w:after="30" w:line="276" w:lineRule="auto"/>
              <w:jc w:val="both"/>
            </w:pPr>
          </w:p>
          <w:p w:rsidR="00290B31" w:rsidRDefault="00290B31" w:rsidP="00290B31">
            <w:pPr>
              <w:spacing w:before="30" w:after="30" w:line="276" w:lineRule="auto"/>
              <w:jc w:val="both"/>
            </w:pPr>
            <w:r>
              <w:t>КОСГУ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 xml:space="preserve">Бюджет Веретейского сельского </w:t>
            </w:r>
            <w:proofErr w:type="spellStart"/>
            <w:proofErr w:type="gramStart"/>
            <w:r>
              <w:t>поселе</w:t>
            </w:r>
            <w:proofErr w:type="spellEnd"/>
            <w:r>
              <w:t xml:space="preserve"> </w:t>
            </w:r>
            <w:proofErr w:type="spellStart"/>
            <w:r>
              <w:t>ния</w:t>
            </w:r>
            <w:proofErr w:type="spellEnd"/>
            <w:proofErr w:type="gramEnd"/>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337,300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Default="00290B31" w:rsidP="00290B31">
            <w:pPr>
              <w:spacing w:before="30" w:after="30" w:line="276" w:lineRule="auto"/>
              <w:jc w:val="both"/>
            </w:pPr>
            <w:r>
              <w:t>100,0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Default="00290B31" w:rsidP="00290B31">
            <w:pPr>
              <w:spacing w:before="30" w:after="30" w:line="276" w:lineRule="auto"/>
              <w:jc w:val="both"/>
            </w:pPr>
            <w:r>
              <w:t>108,300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129,0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rsidRPr="00D23FAF">
              <w:t>обеспечение жителей услугами ЖКХ</w:t>
            </w:r>
          </w:p>
        </w:tc>
        <w:tc>
          <w:tcPr>
            <w:tcW w:w="750" w:type="pct"/>
            <w:tcBorders>
              <w:top w:val="single" w:sz="4" w:space="0" w:color="auto"/>
              <w:left w:val="single" w:sz="4" w:space="0" w:color="auto"/>
              <w:bottom w:val="single" w:sz="4" w:space="0" w:color="auto"/>
              <w:right w:val="single" w:sz="4" w:space="0" w:color="auto"/>
            </w:tcBorders>
          </w:tcPr>
          <w:p w:rsidR="00290B31" w:rsidRDefault="00290B31" w:rsidP="00290B31">
            <w:pPr>
              <w:spacing w:before="30" w:after="30" w:line="276" w:lineRule="auto"/>
              <w:jc w:val="both"/>
            </w:pPr>
            <w: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290B31" w:rsidTr="00290B31">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ind w:right="-103"/>
              <w:jc w:val="both"/>
              <w:rPr>
                <w:spacing w:val="-14"/>
              </w:rPr>
            </w:pPr>
            <w:r>
              <w:rPr>
                <w:spacing w:val="-14"/>
              </w:rPr>
              <w:t>3.</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t>Ремонт сетей уличного освещения п. Борок</w:t>
            </w: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r w:rsidRPr="00F22886">
              <w:t>КОСГУ</w:t>
            </w:r>
            <w:r>
              <w:t xml:space="preserve">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t>Бюджет Веретейского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t>434,650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Pr="00F22886" w:rsidRDefault="00290B31" w:rsidP="00290B31">
            <w:pPr>
              <w:spacing w:before="30" w:after="30" w:line="276" w:lineRule="auto"/>
              <w:jc w:val="both"/>
            </w:pPr>
            <w:r>
              <w:t>193,0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Pr="00F22886" w:rsidRDefault="00290B31" w:rsidP="00290B31">
            <w:pPr>
              <w:spacing w:before="30" w:after="30" w:line="276" w:lineRule="auto"/>
              <w:jc w:val="both"/>
            </w:pPr>
            <w:r>
              <w:t>120,650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t>121,0</w:t>
            </w:r>
          </w:p>
          <w:p w:rsidR="00290B31" w:rsidRPr="00115BA2" w:rsidRDefault="00290B31" w:rsidP="00290B31"/>
          <w:p w:rsidR="00290B31" w:rsidRPr="00115BA2" w:rsidRDefault="00290B31" w:rsidP="00290B31"/>
          <w:p w:rsidR="00290B31" w:rsidRPr="00115BA2" w:rsidRDefault="00290B31" w:rsidP="00290B31"/>
          <w:p w:rsidR="00290B31" w:rsidRPr="00115BA2" w:rsidRDefault="00290B31" w:rsidP="00290B31"/>
          <w:p w:rsidR="00290B31" w:rsidRPr="00115BA2" w:rsidRDefault="00290B31" w:rsidP="00290B31"/>
          <w:p w:rsidR="00290B31" w:rsidRPr="00115BA2" w:rsidRDefault="00290B31" w:rsidP="00290B31"/>
          <w:p w:rsidR="00290B31" w:rsidRPr="00115BA2" w:rsidRDefault="00290B31" w:rsidP="00290B31"/>
          <w:p w:rsidR="00290B31" w:rsidRPr="00115BA2" w:rsidRDefault="00290B31" w:rsidP="00290B31"/>
          <w:p w:rsidR="00290B31" w:rsidRDefault="00290B31" w:rsidP="00290B31"/>
          <w:p w:rsidR="00290B31" w:rsidRPr="00115BA2" w:rsidRDefault="00290B31" w:rsidP="00290B31">
            <w:r>
              <w:t xml:space="preserve">  </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t>обеспечение жителей услугами ЖКХ</w:t>
            </w:r>
          </w:p>
        </w:tc>
        <w:tc>
          <w:tcPr>
            <w:tcW w:w="750" w:type="pct"/>
            <w:tcBorders>
              <w:top w:val="single" w:sz="4" w:space="0" w:color="auto"/>
              <w:left w:val="single" w:sz="4" w:space="0" w:color="auto"/>
              <w:bottom w:val="single" w:sz="4" w:space="0" w:color="auto"/>
              <w:right w:val="single" w:sz="4" w:space="0" w:color="auto"/>
            </w:tcBorders>
          </w:tcPr>
          <w:p w:rsidR="00290B31" w:rsidRPr="00F22886" w:rsidRDefault="00290B31" w:rsidP="00290B31">
            <w:pPr>
              <w:spacing w:before="30" w:after="30" w:line="276" w:lineRule="auto"/>
              <w:jc w:val="both"/>
            </w:pPr>
            <w:r w:rsidRPr="00F22886">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290B31" w:rsidTr="00290B31">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ind w:right="-103"/>
              <w:jc w:val="both"/>
              <w:rPr>
                <w:spacing w:val="-14"/>
              </w:rPr>
            </w:pPr>
            <w:r w:rsidRPr="00F22886">
              <w:rPr>
                <w:spacing w:val="-14"/>
              </w:rPr>
              <w:t>4.</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rPr>
                <w:lang w:eastAsia="en-US"/>
              </w:rPr>
            </w:pPr>
            <w:r>
              <w:rPr>
                <w:lang w:eastAsia="en-US"/>
              </w:rPr>
              <w:t>Приобретение оборудования для новогоднего светового оформления ВСП</w:t>
            </w: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r w:rsidRPr="00F22886">
              <w:t>КОСГУ</w:t>
            </w:r>
            <w:r>
              <w:t xml:space="preserve"> 310</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lastRenderedPageBreak/>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t>Бюджет Веретейского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t>125,0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Pr="00F22886" w:rsidRDefault="00290B31" w:rsidP="00290B31">
            <w:pPr>
              <w:spacing w:before="30" w:after="30" w:line="276" w:lineRule="auto"/>
              <w:jc w:val="both"/>
            </w:pPr>
            <w:r>
              <w:t>25,0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Pr="00F22886" w:rsidRDefault="00290B31" w:rsidP="00290B31">
            <w:pPr>
              <w:spacing w:before="30" w:after="30" w:line="276" w:lineRule="auto"/>
              <w:jc w:val="both"/>
            </w:pPr>
            <w:r w:rsidRPr="00F22886">
              <w:t>40,0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t>60,0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p>
        </w:tc>
        <w:tc>
          <w:tcPr>
            <w:tcW w:w="750" w:type="pct"/>
            <w:tcBorders>
              <w:top w:val="single" w:sz="4" w:space="0" w:color="auto"/>
              <w:left w:val="single" w:sz="4" w:space="0" w:color="auto"/>
              <w:bottom w:val="single" w:sz="4" w:space="0" w:color="auto"/>
              <w:right w:val="single" w:sz="4" w:space="0" w:color="auto"/>
            </w:tcBorders>
          </w:tcPr>
          <w:p w:rsidR="00290B31" w:rsidRPr="00F22886" w:rsidRDefault="00290B31" w:rsidP="00290B31">
            <w:pPr>
              <w:spacing w:before="30" w:after="30" w:line="276" w:lineRule="auto"/>
              <w:jc w:val="both"/>
            </w:pPr>
            <w:r w:rsidRPr="00F22886">
              <w:t xml:space="preserve">Администрация Веретейского сельского поселения, исполнитель определяется </w:t>
            </w:r>
            <w:r w:rsidRPr="00F22886">
              <w:lastRenderedPageBreak/>
              <w:t>в соответствии с требованиями Федерального закона от 05.04.02013 г. № 44-ФЗ</w:t>
            </w:r>
          </w:p>
        </w:tc>
      </w:tr>
      <w:tr w:rsidR="00290B31" w:rsidTr="00290B31">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ind w:right="-103"/>
              <w:jc w:val="both"/>
              <w:rPr>
                <w:spacing w:val="-14"/>
              </w:rPr>
            </w:pPr>
            <w:r w:rsidRPr="00F22886">
              <w:rPr>
                <w:spacing w:val="-14"/>
              </w:rPr>
              <w:lastRenderedPageBreak/>
              <w:t>5.</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t>Выполнение работ по новогоднему украшению п. Борок</w:t>
            </w: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p>
          <w:p w:rsidR="00290B31" w:rsidRPr="00F22886" w:rsidRDefault="00290B31" w:rsidP="00290B31">
            <w:pPr>
              <w:spacing w:before="30" w:after="30" w:line="276" w:lineRule="auto"/>
              <w:jc w:val="both"/>
            </w:pPr>
            <w:r w:rsidRPr="00F22886">
              <w:t>КОСГУ</w:t>
            </w:r>
            <w:r>
              <w:t xml:space="preserve">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t>Бюджет Веретейского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t>105,0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Pr="00F22886" w:rsidRDefault="00290B31" w:rsidP="00290B31">
            <w:pPr>
              <w:spacing w:before="30" w:after="30" w:line="276" w:lineRule="auto"/>
              <w:jc w:val="both"/>
            </w:pPr>
            <w:r>
              <w:t>25,0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Pr="00F22886" w:rsidRDefault="00290B31" w:rsidP="00290B31">
            <w:pPr>
              <w:spacing w:before="30" w:after="30" w:line="276" w:lineRule="auto"/>
              <w:jc w:val="both"/>
            </w:pPr>
            <w:r w:rsidRPr="00F22886">
              <w:t>40,0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t>40,0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t>Улучшение культурного досуга населения</w:t>
            </w:r>
          </w:p>
        </w:tc>
        <w:tc>
          <w:tcPr>
            <w:tcW w:w="750" w:type="pct"/>
            <w:tcBorders>
              <w:top w:val="single" w:sz="4" w:space="0" w:color="auto"/>
              <w:left w:val="single" w:sz="4" w:space="0" w:color="auto"/>
              <w:bottom w:val="single" w:sz="4" w:space="0" w:color="auto"/>
              <w:right w:val="single" w:sz="4" w:space="0" w:color="auto"/>
            </w:tcBorders>
          </w:tcPr>
          <w:p w:rsidR="00290B31" w:rsidRPr="00F22886" w:rsidRDefault="00290B31" w:rsidP="00290B31">
            <w:pPr>
              <w:spacing w:before="30" w:after="30" w:line="276" w:lineRule="auto"/>
              <w:jc w:val="both"/>
            </w:pPr>
            <w:r w:rsidRPr="00F22886">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290B31" w:rsidTr="00290B31">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ind w:right="-103"/>
              <w:jc w:val="both"/>
              <w:rPr>
                <w:spacing w:val="-14"/>
              </w:rPr>
            </w:pPr>
            <w:r w:rsidRPr="00F22886">
              <w:rPr>
                <w:spacing w:val="-14"/>
              </w:rPr>
              <w:t>6.</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before="30" w:after="30" w:line="276" w:lineRule="auto"/>
              <w:jc w:val="both"/>
            </w:pPr>
            <w:r w:rsidRPr="00F22886">
              <w:t>Световое оформление дня п. Борок</w:t>
            </w:r>
          </w:p>
          <w:p w:rsidR="00290B31" w:rsidRDefault="00290B31" w:rsidP="00290B31">
            <w:pPr>
              <w:spacing w:before="30" w:after="30" w:line="276" w:lineRule="auto"/>
              <w:jc w:val="both"/>
            </w:pPr>
          </w:p>
          <w:p w:rsidR="00290B31" w:rsidRDefault="00290B31" w:rsidP="00290B31">
            <w:pPr>
              <w:spacing w:before="30" w:after="30" w:line="276" w:lineRule="auto"/>
              <w:jc w:val="both"/>
            </w:pPr>
          </w:p>
          <w:p w:rsidR="00290B31" w:rsidRDefault="00290B31" w:rsidP="00290B31">
            <w:pPr>
              <w:spacing w:before="30" w:after="30" w:line="276" w:lineRule="auto"/>
              <w:jc w:val="both"/>
            </w:pPr>
          </w:p>
          <w:p w:rsidR="00290B31" w:rsidRPr="00F22886" w:rsidRDefault="00290B31" w:rsidP="00290B31">
            <w:pPr>
              <w:spacing w:before="30" w:after="30" w:line="276" w:lineRule="auto"/>
              <w:jc w:val="both"/>
            </w:pPr>
            <w:r w:rsidRPr="00F22886">
              <w:t>КОСГУ</w:t>
            </w:r>
            <w:r>
              <w:t xml:space="preserve">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rsidRPr="00F22886">
              <w:t>Бюджет Веретейского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t>80,0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Pr="00F22886" w:rsidRDefault="00290B31" w:rsidP="00290B31">
            <w:pPr>
              <w:spacing w:before="30" w:after="30" w:line="276" w:lineRule="auto"/>
              <w:jc w:val="both"/>
            </w:pP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Pr="00F22886" w:rsidRDefault="00290B31" w:rsidP="00290B31">
            <w:pPr>
              <w:spacing w:before="30" w:after="30" w:line="276" w:lineRule="auto"/>
              <w:jc w:val="both"/>
            </w:pPr>
            <w:r w:rsidRPr="00F22886">
              <w:t>40,0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t>40,0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jc w:val="both"/>
            </w:pPr>
            <w:r>
              <w:t>Улучшение культурного досуга населения</w:t>
            </w:r>
          </w:p>
        </w:tc>
        <w:tc>
          <w:tcPr>
            <w:tcW w:w="750" w:type="pct"/>
            <w:tcBorders>
              <w:top w:val="single" w:sz="4" w:space="0" w:color="auto"/>
              <w:left w:val="single" w:sz="4" w:space="0" w:color="auto"/>
              <w:bottom w:val="single" w:sz="4" w:space="0" w:color="auto"/>
              <w:right w:val="single" w:sz="4" w:space="0" w:color="auto"/>
            </w:tcBorders>
          </w:tcPr>
          <w:p w:rsidR="00290B31" w:rsidRPr="00F22886" w:rsidRDefault="00290B31" w:rsidP="00290B31">
            <w:pPr>
              <w:spacing w:before="30" w:after="30" w:line="276" w:lineRule="auto"/>
              <w:jc w:val="both"/>
            </w:pPr>
            <w:r w:rsidRPr="00F22886">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290B31" w:rsidTr="00290B31">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F22886" w:rsidRDefault="00290B31" w:rsidP="00290B31">
            <w:pPr>
              <w:spacing w:before="30" w:after="30" w:line="276" w:lineRule="auto"/>
              <w:ind w:right="-103"/>
              <w:jc w:val="both"/>
              <w:rPr>
                <w:spacing w:val="-14"/>
              </w:rPr>
            </w:pPr>
            <w:r>
              <w:rPr>
                <w:spacing w:val="-14"/>
              </w:rPr>
              <w:t>7.</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line="276" w:lineRule="auto"/>
              <w:rPr>
                <w:lang w:eastAsia="en-US"/>
              </w:rPr>
            </w:pPr>
            <w:r>
              <w:rPr>
                <w:lang w:eastAsia="en-US"/>
              </w:rPr>
              <w:t>Установка светильников в количестве 9 шт.;</w:t>
            </w:r>
          </w:p>
          <w:p w:rsidR="00290B31" w:rsidRDefault="00290B31" w:rsidP="00290B31">
            <w:pPr>
              <w:spacing w:line="276" w:lineRule="auto"/>
              <w:rPr>
                <w:lang w:eastAsia="en-US"/>
              </w:rPr>
            </w:pPr>
            <w:r>
              <w:rPr>
                <w:lang w:eastAsia="en-US"/>
              </w:rPr>
              <w:t xml:space="preserve">- д. </w:t>
            </w:r>
            <w:proofErr w:type="spellStart"/>
            <w:r>
              <w:rPr>
                <w:lang w:eastAsia="en-US"/>
              </w:rPr>
              <w:t>Грогорево</w:t>
            </w:r>
            <w:proofErr w:type="spellEnd"/>
            <w:r>
              <w:rPr>
                <w:lang w:eastAsia="en-US"/>
              </w:rPr>
              <w:t>;</w:t>
            </w:r>
          </w:p>
          <w:p w:rsidR="00290B31" w:rsidRDefault="00290B31" w:rsidP="00290B31">
            <w:pPr>
              <w:spacing w:line="276" w:lineRule="auto"/>
              <w:rPr>
                <w:lang w:eastAsia="en-US"/>
              </w:rPr>
            </w:pPr>
            <w:r>
              <w:rPr>
                <w:lang w:eastAsia="en-US"/>
              </w:rPr>
              <w:t xml:space="preserve">- д. Нивы; </w:t>
            </w:r>
          </w:p>
          <w:p w:rsidR="00290B31" w:rsidRDefault="00290B31" w:rsidP="00290B31">
            <w:pPr>
              <w:spacing w:line="276" w:lineRule="auto"/>
              <w:rPr>
                <w:lang w:eastAsia="en-US"/>
              </w:rPr>
            </w:pPr>
          </w:p>
          <w:p w:rsidR="00290B31" w:rsidRDefault="00290B31" w:rsidP="00290B31">
            <w:pPr>
              <w:spacing w:line="276" w:lineRule="auto"/>
              <w:rPr>
                <w:lang w:eastAsia="en-US"/>
              </w:rPr>
            </w:pPr>
          </w:p>
          <w:p w:rsidR="00290B31" w:rsidRDefault="00290B31" w:rsidP="00290B31">
            <w:pPr>
              <w:spacing w:line="276" w:lineRule="auto"/>
              <w:rPr>
                <w:lang w:eastAsia="en-US"/>
              </w:rPr>
            </w:pPr>
            <w:r w:rsidRPr="00F22886">
              <w:t>КОСГУ</w:t>
            </w:r>
            <w:r>
              <w:t xml:space="preserve">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line="276" w:lineRule="auto"/>
              <w:rPr>
                <w:lang w:eastAsia="en-US"/>
              </w:rPr>
            </w:pPr>
            <w:r>
              <w:rPr>
                <w:lang w:eastAsia="en-US"/>
              </w:rPr>
              <w:lastRenderedPageBreak/>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line="276" w:lineRule="auto"/>
              <w:rPr>
                <w:lang w:eastAsia="en-US"/>
              </w:rPr>
            </w:pPr>
            <w:r>
              <w:rPr>
                <w:lang w:eastAsia="en-US"/>
              </w:rPr>
              <w:t>Бюджет Веретейского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line="276" w:lineRule="auto"/>
              <w:jc w:val="center"/>
              <w:rPr>
                <w:lang w:eastAsia="en-US"/>
              </w:rPr>
            </w:pPr>
            <w:r>
              <w:rPr>
                <w:lang w:eastAsia="en-US"/>
              </w:rPr>
              <w:t>23 093,84</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Default="00290B31" w:rsidP="00290B31">
            <w:pPr>
              <w:spacing w:line="276" w:lineRule="auto"/>
              <w:jc w:val="center"/>
              <w:rPr>
                <w:lang w:eastAsia="en-US"/>
              </w:rPr>
            </w:pPr>
            <w:r>
              <w:rPr>
                <w:lang w:eastAsia="en-US"/>
              </w:rPr>
              <w:t xml:space="preserve">  </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90B31" w:rsidRDefault="00290B31" w:rsidP="00290B31">
            <w:pPr>
              <w:spacing w:line="276" w:lineRule="auto"/>
              <w:jc w:val="center"/>
              <w:rPr>
                <w:lang w:eastAsia="en-US"/>
              </w:rPr>
            </w:pPr>
            <w:r>
              <w:rPr>
                <w:lang w:eastAsia="en-US"/>
              </w:rPr>
              <w:t>23,09384</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line="276" w:lineRule="auto"/>
              <w:jc w:val="center"/>
              <w:rPr>
                <w:lang w:eastAsia="en-US"/>
              </w:rPr>
            </w:pP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Default="00290B31" w:rsidP="00290B31">
            <w:pPr>
              <w:spacing w:line="276" w:lineRule="auto"/>
              <w:ind w:right="225"/>
              <w:rPr>
                <w:lang w:eastAsia="en-US"/>
              </w:rPr>
            </w:pPr>
            <w:r>
              <w:rPr>
                <w:lang w:eastAsia="en-US"/>
              </w:rPr>
              <w:t>Повышение уровня благоустройства</w:t>
            </w:r>
          </w:p>
        </w:tc>
        <w:tc>
          <w:tcPr>
            <w:tcW w:w="750" w:type="pct"/>
            <w:tcBorders>
              <w:top w:val="single" w:sz="4" w:space="0" w:color="auto"/>
              <w:left w:val="single" w:sz="4" w:space="0" w:color="auto"/>
              <w:bottom w:val="single" w:sz="4" w:space="0" w:color="auto"/>
              <w:right w:val="single" w:sz="4" w:space="0" w:color="auto"/>
            </w:tcBorders>
          </w:tcPr>
          <w:p w:rsidR="00290B31" w:rsidRPr="00F22886" w:rsidRDefault="00290B31" w:rsidP="00290B31">
            <w:pPr>
              <w:spacing w:before="30" w:after="30" w:line="276" w:lineRule="auto"/>
              <w:jc w:val="both"/>
            </w:pPr>
            <w:r w:rsidRPr="00F22886">
              <w:t xml:space="preserve">Администрация Веретейского сельского поселения, исполнитель определяется </w:t>
            </w:r>
            <w:r w:rsidRPr="00F22886">
              <w:lastRenderedPageBreak/>
              <w:t>в соответствии с требованиями Федерального закона от 05.04.02013 г. № 44-ФЗ</w:t>
            </w:r>
          </w:p>
        </w:tc>
      </w:tr>
      <w:tr w:rsidR="00290B31" w:rsidTr="00290B31">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5E3A33" w:rsidRDefault="00290B31" w:rsidP="00290B31">
            <w:pPr>
              <w:spacing w:before="30" w:after="30" w:line="276" w:lineRule="auto"/>
              <w:jc w:val="both"/>
              <w:rPr>
                <w:b/>
              </w:rPr>
            </w:pPr>
            <w:r>
              <w:rPr>
                <w:b/>
              </w:rPr>
              <w:lastRenderedPageBreak/>
              <w:t xml:space="preserve">   8.   </w:t>
            </w:r>
          </w:p>
        </w:tc>
        <w:tc>
          <w:tcPr>
            <w:tcW w:w="730" w:type="pct"/>
            <w:gridSpan w:val="2"/>
            <w:tcBorders>
              <w:top w:val="single" w:sz="4" w:space="0" w:color="auto"/>
              <w:left w:val="single" w:sz="4" w:space="0" w:color="auto"/>
              <w:bottom w:val="single" w:sz="4" w:space="0" w:color="auto"/>
              <w:right w:val="single" w:sz="4" w:space="0" w:color="auto"/>
            </w:tcBorders>
          </w:tcPr>
          <w:p w:rsidR="00290B31" w:rsidRPr="005E3A33" w:rsidRDefault="00290B31" w:rsidP="00290B31">
            <w:pPr>
              <w:spacing w:before="30" w:after="30" w:line="276" w:lineRule="auto"/>
              <w:jc w:val="both"/>
              <w:rPr>
                <w:b/>
              </w:rPr>
            </w:pPr>
            <w:r w:rsidRPr="005E3A33">
              <w:rPr>
                <w:b/>
              </w:rPr>
              <w:t>Итого</w:t>
            </w:r>
            <w:r>
              <w:rPr>
                <w:b/>
              </w:rPr>
              <w:t>:</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763BA8" w:rsidRDefault="00290B31" w:rsidP="00290B31">
            <w:pPr>
              <w:spacing w:before="30" w:after="30" w:line="276" w:lineRule="auto"/>
              <w:jc w:val="both"/>
              <w:rPr>
                <w:color w:val="FF0000"/>
              </w:rPr>
            </w:pP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763BA8" w:rsidRDefault="00290B31" w:rsidP="00290B31">
            <w:pPr>
              <w:spacing w:before="30" w:after="30" w:line="276" w:lineRule="auto"/>
              <w:jc w:val="both"/>
              <w:rPr>
                <w:color w:val="FF0000"/>
              </w:rPr>
            </w:pP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1A6901" w:rsidRDefault="00290B31" w:rsidP="00290B31">
            <w:pPr>
              <w:spacing w:before="30" w:after="30" w:line="276" w:lineRule="auto"/>
              <w:jc w:val="both"/>
              <w:rPr>
                <w:b/>
              </w:rPr>
            </w:pPr>
            <w:r w:rsidRPr="001A6901">
              <w:rPr>
                <w:b/>
              </w:rPr>
              <w:t>4 943,0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4451F7" w:rsidRDefault="00290B31" w:rsidP="00290B31">
            <w:pPr>
              <w:spacing w:before="30" w:after="30" w:line="276" w:lineRule="auto"/>
              <w:jc w:val="both"/>
              <w:rPr>
                <w:b/>
              </w:rPr>
            </w:pPr>
            <w:r>
              <w:rPr>
                <w:b/>
              </w:rPr>
              <w:t>1 643</w:t>
            </w:r>
            <w:r w:rsidRPr="004451F7">
              <w:rPr>
                <w:b/>
              </w:rPr>
              <w:t>,0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4451F7" w:rsidRDefault="00290B31" w:rsidP="00290B31">
            <w:pPr>
              <w:spacing w:before="30" w:after="30" w:line="276" w:lineRule="auto"/>
              <w:jc w:val="both"/>
              <w:rPr>
                <w:b/>
              </w:rPr>
            </w:pPr>
            <w:r>
              <w:rPr>
                <w:b/>
              </w:rPr>
              <w:t>1600</w:t>
            </w:r>
            <w:r w:rsidRPr="004451F7">
              <w:rPr>
                <w:b/>
              </w:rPr>
              <w:t>,0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4451F7" w:rsidRDefault="00290B31" w:rsidP="00290B31">
            <w:pPr>
              <w:spacing w:before="30" w:after="30" w:line="276" w:lineRule="auto"/>
              <w:jc w:val="both"/>
              <w:rPr>
                <w:b/>
              </w:rPr>
            </w:pPr>
            <w:r>
              <w:rPr>
                <w:b/>
              </w:rPr>
              <w:t>170</w:t>
            </w:r>
            <w:r w:rsidRPr="004451F7">
              <w:rPr>
                <w:b/>
              </w:rPr>
              <w:t>0,0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90B31" w:rsidRPr="00763BA8" w:rsidRDefault="00290B31" w:rsidP="00290B31">
            <w:pPr>
              <w:spacing w:before="30" w:after="30" w:line="276" w:lineRule="auto"/>
              <w:jc w:val="both"/>
              <w:rPr>
                <w:color w:val="FF0000"/>
              </w:rPr>
            </w:pPr>
          </w:p>
        </w:tc>
        <w:tc>
          <w:tcPr>
            <w:tcW w:w="750" w:type="pct"/>
            <w:tcBorders>
              <w:top w:val="single" w:sz="4" w:space="0" w:color="auto"/>
              <w:left w:val="single" w:sz="4" w:space="0" w:color="auto"/>
              <w:bottom w:val="single" w:sz="4" w:space="0" w:color="auto"/>
              <w:right w:val="single" w:sz="4" w:space="0" w:color="auto"/>
            </w:tcBorders>
          </w:tcPr>
          <w:p w:rsidR="00290B31" w:rsidRPr="00763BA8" w:rsidRDefault="00290B31" w:rsidP="00290B31">
            <w:pPr>
              <w:spacing w:before="30" w:after="30" w:line="276" w:lineRule="auto"/>
              <w:jc w:val="both"/>
              <w:rPr>
                <w:color w:val="FF0000"/>
              </w:rPr>
            </w:pPr>
          </w:p>
        </w:tc>
      </w:tr>
    </w:tbl>
    <w:p w:rsidR="00290B31" w:rsidRDefault="00290B31" w:rsidP="00290B31">
      <w:pPr>
        <w:spacing w:before="30" w:after="30"/>
        <w:jc w:val="both"/>
      </w:pPr>
    </w:p>
    <w:p w:rsidR="00290B31" w:rsidRDefault="00290B31" w:rsidP="00290B31">
      <w:pPr>
        <w:spacing w:before="30" w:after="30"/>
        <w:jc w:val="center"/>
        <w:rPr>
          <w:b/>
        </w:rPr>
      </w:pPr>
      <w:r>
        <w:rPr>
          <w:b/>
        </w:rPr>
        <w:t xml:space="preserve">4. Обоснование ресурсного обеспечения </w:t>
      </w:r>
      <w:r w:rsidRPr="005E3A33">
        <w:rPr>
          <w:b/>
        </w:rPr>
        <w:t>муниципальной целевой Программы</w:t>
      </w:r>
    </w:p>
    <w:p w:rsidR="00290B31" w:rsidRDefault="00290B31" w:rsidP="00290B31">
      <w:pPr>
        <w:autoSpaceDE w:val="0"/>
        <w:autoSpaceDN w:val="0"/>
        <w:adjustRightInd w:val="0"/>
        <w:spacing w:before="30" w:after="30"/>
        <w:jc w:val="both"/>
        <w:rPr>
          <w:b/>
        </w:rPr>
      </w:pPr>
    </w:p>
    <w:p w:rsidR="00290B31" w:rsidRPr="001050E4" w:rsidRDefault="00290B31" w:rsidP="00290B31">
      <w:pPr>
        <w:autoSpaceDE w:val="0"/>
        <w:autoSpaceDN w:val="0"/>
        <w:adjustRightInd w:val="0"/>
        <w:spacing w:before="30" w:after="30"/>
        <w:ind w:firstLine="708"/>
        <w:jc w:val="both"/>
        <w:rPr>
          <w:rFonts w:eastAsiaTheme="minorHAnsi"/>
          <w:color w:val="000000"/>
          <w:lang w:eastAsia="en-US"/>
        </w:rPr>
      </w:pPr>
      <w:r w:rsidRPr="001050E4">
        <w:rPr>
          <w:rFonts w:eastAsiaTheme="minorHAnsi"/>
          <w:color w:val="000000"/>
          <w:lang w:eastAsia="en-US"/>
        </w:rPr>
        <w:t>Финансовое обеспечение мероприятий Программы планируется осуществить за счет</w:t>
      </w:r>
      <w:r>
        <w:rPr>
          <w:rFonts w:eastAsiaTheme="minorHAnsi"/>
          <w:color w:val="000000"/>
          <w:lang w:eastAsia="en-US"/>
        </w:rPr>
        <w:t xml:space="preserve"> </w:t>
      </w:r>
      <w:r w:rsidRPr="001050E4">
        <w:rPr>
          <w:rFonts w:eastAsiaTheme="minorHAnsi"/>
          <w:color w:val="000000"/>
          <w:lang w:eastAsia="en-US"/>
        </w:rPr>
        <w:t>средств бюджета</w:t>
      </w:r>
      <w:r>
        <w:rPr>
          <w:rFonts w:eastAsiaTheme="minorHAnsi"/>
          <w:color w:val="000000"/>
          <w:lang w:eastAsia="en-US"/>
        </w:rPr>
        <w:t xml:space="preserve"> Веретейского сельского </w:t>
      </w:r>
      <w:proofErr w:type="spellStart"/>
      <w:r>
        <w:rPr>
          <w:rFonts w:eastAsiaTheme="minorHAnsi"/>
          <w:color w:val="000000"/>
          <w:lang w:eastAsia="en-US"/>
        </w:rPr>
        <w:t>посления</w:t>
      </w:r>
      <w:proofErr w:type="spellEnd"/>
      <w:r w:rsidRPr="001050E4">
        <w:rPr>
          <w:rFonts w:eastAsiaTheme="minorHAnsi"/>
          <w:color w:val="000000"/>
          <w:lang w:eastAsia="en-US"/>
        </w:rPr>
        <w:t>.</w:t>
      </w:r>
    </w:p>
    <w:p w:rsidR="00290B31" w:rsidRPr="001050E4" w:rsidRDefault="00290B31" w:rsidP="00290B31">
      <w:pPr>
        <w:autoSpaceDE w:val="0"/>
        <w:autoSpaceDN w:val="0"/>
        <w:adjustRightInd w:val="0"/>
        <w:spacing w:before="30" w:after="30"/>
        <w:ind w:firstLine="708"/>
        <w:jc w:val="both"/>
        <w:rPr>
          <w:rFonts w:eastAsiaTheme="minorHAnsi"/>
          <w:color w:val="000000"/>
          <w:lang w:eastAsia="en-US"/>
        </w:rPr>
      </w:pPr>
      <w:r w:rsidRPr="001050E4">
        <w:rPr>
          <w:rFonts w:eastAsiaTheme="minorHAnsi"/>
          <w:color w:val="000000"/>
          <w:lang w:eastAsia="en-US"/>
        </w:rPr>
        <w:t>К реализации мероприятий могут привлекаться средства областного и федерального</w:t>
      </w:r>
      <w:r>
        <w:rPr>
          <w:rFonts w:eastAsiaTheme="minorHAnsi"/>
          <w:color w:val="000000"/>
          <w:lang w:eastAsia="en-US"/>
        </w:rPr>
        <w:t xml:space="preserve"> </w:t>
      </w:r>
      <w:r w:rsidRPr="001050E4">
        <w:rPr>
          <w:rFonts w:eastAsiaTheme="minorHAnsi"/>
          <w:color w:val="000000"/>
          <w:lang w:eastAsia="en-US"/>
        </w:rPr>
        <w:t xml:space="preserve">бюджетов в рамках финансирования областных и федеральных программ по </w:t>
      </w:r>
      <w:r>
        <w:rPr>
          <w:rFonts w:eastAsiaTheme="minorHAnsi"/>
          <w:color w:val="000000"/>
          <w:lang w:eastAsia="en-US"/>
        </w:rPr>
        <w:t xml:space="preserve">развитию уличного освещения в населенных пунктах </w:t>
      </w:r>
      <w:r w:rsidRPr="001050E4">
        <w:rPr>
          <w:rFonts w:eastAsiaTheme="minorHAnsi"/>
          <w:color w:val="000000"/>
          <w:lang w:eastAsia="en-US"/>
        </w:rPr>
        <w:t>и внебюджетные источники.</w:t>
      </w:r>
    </w:p>
    <w:p w:rsidR="00290B31" w:rsidRPr="001050E4" w:rsidRDefault="00290B31" w:rsidP="00290B31">
      <w:pPr>
        <w:autoSpaceDE w:val="0"/>
        <w:autoSpaceDN w:val="0"/>
        <w:adjustRightInd w:val="0"/>
        <w:spacing w:before="30" w:after="30"/>
        <w:jc w:val="both"/>
        <w:rPr>
          <w:rFonts w:eastAsiaTheme="minorHAnsi"/>
          <w:color w:val="000000"/>
          <w:lang w:eastAsia="en-US"/>
        </w:rPr>
      </w:pPr>
      <w:r>
        <w:rPr>
          <w:rFonts w:eastAsiaTheme="minorHAnsi"/>
          <w:color w:val="000000"/>
          <w:lang w:eastAsia="en-US"/>
        </w:rPr>
        <w:t xml:space="preserve">        </w:t>
      </w:r>
      <w:r w:rsidRPr="001050E4">
        <w:rPr>
          <w:rFonts w:eastAsiaTheme="minorHAnsi"/>
          <w:color w:val="000000"/>
          <w:lang w:eastAsia="en-US"/>
        </w:rPr>
        <w:t>Общий объем финансирования Программы из бюджета поселения составляет</w:t>
      </w:r>
      <w:r>
        <w:rPr>
          <w:rFonts w:eastAsiaTheme="minorHAnsi"/>
          <w:color w:val="000000"/>
          <w:lang w:eastAsia="en-US"/>
        </w:rPr>
        <w:t xml:space="preserve"> </w:t>
      </w:r>
      <w:r w:rsidRPr="001A6901">
        <w:rPr>
          <w:b/>
        </w:rPr>
        <w:t>4 943,0</w:t>
      </w:r>
      <w:r>
        <w:t xml:space="preserve"> </w:t>
      </w:r>
      <w:r w:rsidRPr="001050E4">
        <w:rPr>
          <w:rFonts w:eastAsiaTheme="minorHAnsi"/>
          <w:color w:val="000000"/>
          <w:lang w:eastAsia="en-US"/>
        </w:rPr>
        <w:t>тыс</w:t>
      </w:r>
      <w:r w:rsidRPr="00290B31">
        <w:rPr>
          <w:rFonts w:eastAsiaTheme="minorHAnsi"/>
          <w:bCs/>
          <w:color w:val="000000"/>
          <w:lang w:eastAsia="en-US"/>
        </w:rPr>
        <w:t>.</w:t>
      </w:r>
      <w:r w:rsidRPr="001050E4">
        <w:rPr>
          <w:rFonts w:eastAsiaTheme="minorHAnsi"/>
          <w:b/>
          <w:bCs/>
          <w:color w:val="000000"/>
          <w:lang w:eastAsia="en-US"/>
        </w:rPr>
        <w:t xml:space="preserve"> </w:t>
      </w:r>
      <w:r w:rsidRPr="001050E4">
        <w:rPr>
          <w:rFonts w:eastAsiaTheme="minorHAnsi"/>
          <w:color w:val="000000"/>
          <w:lang w:eastAsia="en-US"/>
        </w:rPr>
        <w:t>руб</w:t>
      </w:r>
      <w:r>
        <w:rPr>
          <w:rFonts w:eastAsiaTheme="minorHAnsi"/>
          <w:color w:val="000000"/>
          <w:lang w:eastAsia="en-US"/>
        </w:rPr>
        <w:t>.</w:t>
      </w:r>
      <w:r w:rsidRPr="001050E4">
        <w:rPr>
          <w:rFonts w:eastAsiaTheme="minorHAnsi"/>
          <w:color w:val="000000"/>
          <w:lang w:eastAsia="en-US"/>
        </w:rPr>
        <w:t>:</w:t>
      </w:r>
    </w:p>
    <w:p w:rsidR="00290B31" w:rsidRPr="001050E4" w:rsidRDefault="00290B31" w:rsidP="00290B31">
      <w:pPr>
        <w:autoSpaceDE w:val="0"/>
        <w:autoSpaceDN w:val="0"/>
        <w:adjustRightInd w:val="0"/>
        <w:spacing w:before="30" w:after="30"/>
        <w:jc w:val="both"/>
        <w:rPr>
          <w:rFonts w:eastAsiaTheme="minorHAnsi"/>
          <w:b/>
          <w:bCs/>
          <w:color w:val="000000"/>
          <w:lang w:eastAsia="en-US"/>
        </w:rPr>
      </w:pPr>
      <w:r>
        <w:rPr>
          <w:rFonts w:eastAsiaTheme="minorHAnsi"/>
          <w:b/>
          <w:bCs/>
          <w:color w:val="000000"/>
          <w:lang w:eastAsia="en-US"/>
        </w:rPr>
        <w:t>2014</w:t>
      </w:r>
      <w:r w:rsidRPr="001050E4">
        <w:rPr>
          <w:rFonts w:eastAsiaTheme="minorHAnsi"/>
          <w:b/>
          <w:bCs/>
          <w:color w:val="000000"/>
          <w:lang w:eastAsia="en-US"/>
        </w:rPr>
        <w:t xml:space="preserve"> </w:t>
      </w:r>
      <w:r w:rsidRPr="001050E4">
        <w:rPr>
          <w:rFonts w:eastAsiaTheme="minorHAnsi"/>
          <w:color w:val="000000"/>
          <w:lang w:eastAsia="en-US"/>
        </w:rPr>
        <w:t xml:space="preserve">год </w:t>
      </w:r>
      <w:r w:rsidRPr="001050E4">
        <w:rPr>
          <w:rFonts w:eastAsiaTheme="minorHAnsi"/>
          <w:b/>
          <w:bCs/>
          <w:color w:val="000000"/>
          <w:lang w:eastAsia="en-US"/>
        </w:rPr>
        <w:t>–</w:t>
      </w:r>
      <w:r>
        <w:rPr>
          <w:b/>
        </w:rPr>
        <w:t>1 643</w:t>
      </w:r>
      <w:r w:rsidRPr="004451F7">
        <w:rPr>
          <w:b/>
        </w:rPr>
        <w:t>,0</w:t>
      </w:r>
      <w:r>
        <w:rPr>
          <w:b/>
        </w:rPr>
        <w:t xml:space="preserve"> </w:t>
      </w:r>
      <w:r w:rsidRPr="001050E4">
        <w:rPr>
          <w:rFonts w:eastAsiaTheme="minorHAnsi"/>
          <w:color w:val="000000"/>
          <w:lang w:eastAsia="en-US"/>
        </w:rPr>
        <w:t>тыс</w:t>
      </w:r>
      <w:r w:rsidRPr="001050E4">
        <w:rPr>
          <w:rFonts w:eastAsiaTheme="minorHAnsi"/>
          <w:b/>
          <w:bCs/>
          <w:color w:val="000000"/>
          <w:lang w:eastAsia="en-US"/>
        </w:rPr>
        <w:t xml:space="preserve">. </w:t>
      </w:r>
      <w:r w:rsidRPr="001050E4">
        <w:rPr>
          <w:rFonts w:eastAsiaTheme="minorHAnsi"/>
          <w:color w:val="000000"/>
          <w:lang w:eastAsia="en-US"/>
        </w:rPr>
        <w:t>руб</w:t>
      </w:r>
      <w:r w:rsidRPr="001050E4">
        <w:rPr>
          <w:rFonts w:eastAsiaTheme="minorHAnsi"/>
          <w:b/>
          <w:bCs/>
          <w:color w:val="000000"/>
          <w:lang w:eastAsia="en-US"/>
        </w:rPr>
        <w:t>.</w:t>
      </w:r>
    </w:p>
    <w:p w:rsidR="00290B31" w:rsidRDefault="00290B31" w:rsidP="00290B31">
      <w:pPr>
        <w:autoSpaceDE w:val="0"/>
        <w:autoSpaceDN w:val="0"/>
        <w:adjustRightInd w:val="0"/>
        <w:spacing w:before="30" w:after="30"/>
        <w:jc w:val="both"/>
        <w:rPr>
          <w:rFonts w:eastAsiaTheme="minorHAnsi"/>
          <w:b/>
          <w:bCs/>
          <w:color w:val="000000"/>
          <w:lang w:eastAsia="en-US"/>
        </w:rPr>
      </w:pPr>
      <w:r w:rsidRPr="001050E4">
        <w:rPr>
          <w:rFonts w:eastAsiaTheme="minorHAnsi"/>
          <w:b/>
          <w:bCs/>
          <w:color w:val="000000"/>
          <w:lang w:eastAsia="en-US"/>
        </w:rPr>
        <w:t>201</w:t>
      </w:r>
      <w:r>
        <w:rPr>
          <w:rFonts w:eastAsiaTheme="minorHAnsi"/>
          <w:b/>
          <w:bCs/>
          <w:color w:val="000000"/>
          <w:lang w:eastAsia="en-US"/>
        </w:rPr>
        <w:t xml:space="preserve">5 </w:t>
      </w:r>
      <w:r w:rsidRPr="001050E4">
        <w:rPr>
          <w:rFonts w:eastAsiaTheme="minorHAnsi"/>
          <w:color w:val="000000"/>
          <w:lang w:eastAsia="en-US"/>
        </w:rPr>
        <w:t xml:space="preserve">год </w:t>
      </w:r>
      <w:r w:rsidRPr="001050E4">
        <w:rPr>
          <w:rFonts w:eastAsiaTheme="minorHAnsi"/>
          <w:b/>
          <w:bCs/>
          <w:color w:val="000000"/>
          <w:lang w:eastAsia="en-US"/>
        </w:rPr>
        <w:t>–</w:t>
      </w:r>
      <w:r>
        <w:rPr>
          <w:b/>
        </w:rPr>
        <w:t>1 60</w:t>
      </w:r>
      <w:r w:rsidRPr="004451F7">
        <w:rPr>
          <w:b/>
        </w:rPr>
        <w:t>0,0</w:t>
      </w:r>
      <w:r>
        <w:rPr>
          <w:b/>
        </w:rPr>
        <w:t xml:space="preserve"> </w:t>
      </w:r>
      <w:r w:rsidRPr="001050E4">
        <w:rPr>
          <w:rFonts w:eastAsiaTheme="minorHAnsi"/>
          <w:color w:val="000000"/>
          <w:lang w:eastAsia="en-US"/>
        </w:rPr>
        <w:t>тыс</w:t>
      </w:r>
      <w:r w:rsidRPr="001050E4">
        <w:rPr>
          <w:rFonts w:eastAsiaTheme="minorHAnsi"/>
          <w:b/>
          <w:bCs/>
          <w:color w:val="000000"/>
          <w:lang w:eastAsia="en-US"/>
        </w:rPr>
        <w:t>.</w:t>
      </w:r>
      <w:r>
        <w:rPr>
          <w:rFonts w:eastAsiaTheme="minorHAnsi"/>
          <w:b/>
          <w:bCs/>
          <w:color w:val="000000"/>
          <w:lang w:eastAsia="en-US"/>
        </w:rPr>
        <w:t xml:space="preserve"> </w:t>
      </w:r>
      <w:r w:rsidRPr="001050E4">
        <w:rPr>
          <w:rFonts w:eastAsiaTheme="minorHAnsi"/>
          <w:color w:val="000000"/>
          <w:lang w:eastAsia="en-US"/>
        </w:rPr>
        <w:t>руб</w:t>
      </w:r>
      <w:r w:rsidRPr="001050E4">
        <w:rPr>
          <w:rFonts w:eastAsiaTheme="minorHAnsi"/>
          <w:b/>
          <w:bCs/>
          <w:color w:val="000000"/>
          <w:lang w:eastAsia="en-US"/>
        </w:rPr>
        <w:t>.</w:t>
      </w:r>
    </w:p>
    <w:p w:rsidR="00290B31" w:rsidRPr="001050E4" w:rsidRDefault="00290B31" w:rsidP="00290B31">
      <w:pPr>
        <w:autoSpaceDE w:val="0"/>
        <w:autoSpaceDN w:val="0"/>
        <w:adjustRightInd w:val="0"/>
        <w:spacing w:before="30" w:after="30"/>
        <w:jc w:val="both"/>
        <w:rPr>
          <w:rFonts w:eastAsiaTheme="minorHAnsi"/>
          <w:b/>
          <w:bCs/>
          <w:color w:val="000000"/>
          <w:lang w:eastAsia="en-US"/>
        </w:rPr>
      </w:pPr>
      <w:r w:rsidRPr="001050E4">
        <w:rPr>
          <w:rFonts w:eastAsiaTheme="minorHAnsi"/>
          <w:b/>
          <w:bCs/>
          <w:color w:val="000000"/>
          <w:lang w:eastAsia="en-US"/>
        </w:rPr>
        <w:t>201</w:t>
      </w:r>
      <w:r>
        <w:rPr>
          <w:rFonts w:eastAsiaTheme="minorHAnsi"/>
          <w:b/>
          <w:bCs/>
          <w:color w:val="000000"/>
          <w:lang w:eastAsia="en-US"/>
        </w:rPr>
        <w:t xml:space="preserve">6 </w:t>
      </w:r>
      <w:r w:rsidRPr="001050E4">
        <w:rPr>
          <w:rFonts w:eastAsiaTheme="minorHAnsi"/>
          <w:color w:val="000000"/>
          <w:lang w:eastAsia="en-US"/>
        </w:rPr>
        <w:t xml:space="preserve">год </w:t>
      </w:r>
      <w:r w:rsidRPr="001050E4">
        <w:rPr>
          <w:rFonts w:eastAsiaTheme="minorHAnsi"/>
          <w:b/>
          <w:bCs/>
          <w:color w:val="000000"/>
          <w:lang w:eastAsia="en-US"/>
        </w:rPr>
        <w:t>–</w:t>
      </w:r>
      <w:r>
        <w:rPr>
          <w:b/>
        </w:rPr>
        <w:t>1 70</w:t>
      </w:r>
      <w:r w:rsidRPr="004451F7">
        <w:rPr>
          <w:b/>
        </w:rPr>
        <w:t>0,0</w:t>
      </w:r>
      <w:r>
        <w:rPr>
          <w:b/>
        </w:rPr>
        <w:t xml:space="preserve"> </w:t>
      </w:r>
      <w:r w:rsidRPr="001050E4">
        <w:rPr>
          <w:rFonts w:eastAsiaTheme="minorHAnsi"/>
          <w:color w:val="000000"/>
          <w:lang w:eastAsia="en-US"/>
        </w:rPr>
        <w:t>тыс</w:t>
      </w:r>
      <w:r w:rsidRPr="001050E4">
        <w:rPr>
          <w:rFonts w:eastAsiaTheme="minorHAnsi"/>
          <w:b/>
          <w:bCs/>
          <w:color w:val="000000"/>
          <w:lang w:eastAsia="en-US"/>
        </w:rPr>
        <w:t>.</w:t>
      </w:r>
      <w:r>
        <w:rPr>
          <w:rFonts w:eastAsiaTheme="minorHAnsi"/>
          <w:b/>
          <w:bCs/>
          <w:color w:val="000000"/>
          <w:lang w:eastAsia="en-US"/>
        </w:rPr>
        <w:t xml:space="preserve"> </w:t>
      </w:r>
      <w:r w:rsidRPr="001050E4">
        <w:rPr>
          <w:rFonts w:eastAsiaTheme="minorHAnsi"/>
          <w:color w:val="000000"/>
          <w:lang w:eastAsia="en-US"/>
        </w:rPr>
        <w:t>руб</w:t>
      </w:r>
      <w:r w:rsidRPr="001050E4">
        <w:rPr>
          <w:rFonts w:eastAsiaTheme="minorHAnsi"/>
          <w:b/>
          <w:bCs/>
          <w:color w:val="000000"/>
          <w:lang w:eastAsia="en-US"/>
        </w:rPr>
        <w:t>.</w:t>
      </w:r>
    </w:p>
    <w:p w:rsidR="00290B31" w:rsidRDefault="00290B31" w:rsidP="00290B31">
      <w:pPr>
        <w:autoSpaceDE w:val="0"/>
        <w:autoSpaceDN w:val="0"/>
        <w:adjustRightInd w:val="0"/>
        <w:spacing w:before="30" w:after="30"/>
        <w:ind w:firstLine="708"/>
        <w:jc w:val="both"/>
        <w:rPr>
          <w:rFonts w:eastAsiaTheme="minorHAnsi"/>
          <w:color w:val="000000"/>
          <w:lang w:eastAsia="en-US"/>
        </w:rPr>
      </w:pPr>
    </w:p>
    <w:p w:rsidR="00290B31" w:rsidRPr="001050E4" w:rsidRDefault="00290B31" w:rsidP="00290B31">
      <w:pPr>
        <w:autoSpaceDE w:val="0"/>
        <w:autoSpaceDN w:val="0"/>
        <w:adjustRightInd w:val="0"/>
        <w:spacing w:before="30" w:after="30"/>
        <w:ind w:firstLine="708"/>
        <w:jc w:val="both"/>
        <w:rPr>
          <w:rFonts w:eastAsiaTheme="minorHAnsi"/>
          <w:color w:val="000000"/>
          <w:lang w:eastAsia="en-US"/>
        </w:rPr>
      </w:pPr>
      <w:r w:rsidRPr="001050E4">
        <w:rPr>
          <w:rFonts w:eastAsiaTheme="minorHAnsi"/>
          <w:color w:val="000000"/>
          <w:lang w:eastAsia="en-US"/>
        </w:rPr>
        <w:t xml:space="preserve">Финансирование мероприятий </w:t>
      </w:r>
      <w:r>
        <w:rPr>
          <w:rFonts w:eastAsiaTheme="minorHAnsi"/>
          <w:color w:val="000000"/>
          <w:lang w:eastAsia="en-US"/>
        </w:rPr>
        <w:t xml:space="preserve">Программы </w:t>
      </w:r>
      <w:r w:rsidRPr="001050E4">
        <w:rPr>
          <w:rFonts w:eastAsiaTheme="minorHAnsi"/>
          <w:color w:val="000000"/>
          <w:lang w:eastAsia="en-US"/>
        </w:rPr>
        <w:t>за счет средств местного бюджета</w:t>
      </w:r>
    </w:p>
    <w:p w:rsidR="00290B31" w:rsidRPr="001050E4" w:rsidRDefault="00290B31" w:rsidP="00290B31">
      <w:pPr>
        <w:autoSpaceDE w:val="0"/>
        <w:autoSpaceDN w:val="0"/>
        <w:adjustRightInd w:val="0"/>
        <w:spacing w:before="30" w:after="30"/>
        <w:jc w:val="both"/>
        <w:rPr>
          <w:rFonts w:eastAsiaTheme="minorHAnsi"/>
          <w:color w:val="000000"/>
          <w:lang w:eastAsia="en-US"/>
        </w:rPr>
      </w:pPr>
      <w:r w:rsidRPr="001050E4">
        <w:rPr>
          <w:rFonts w:eastAsiaTheme="minorHAnsi"/>
          <w:color w:val="000000"/>
          <w:lang w:eastAsia="en-US"/>
        </w:rPr>
        <w:t xml:space="preserve">осуществляется в соответствии с решением </w:t>
      </w:r>
      <w:r>
        <w:rPr>
          <w:rFonts w:eastAsiaTheme="minorHAnsi"/>
          <w:color w:val="000000"/>
          <w:lang w:eastAsia="en-US"/>
        </w:rPr>
        <w:t>Муниципального совета Веретейского сельского поселения о бюджете на соответствую</w:t>
      </w:r>
      <w:r w:rsidRPr="001050E4">
        <w:rPr>
          <w:rFonts w:eastAsiaTheme="minorHAnsi"/>
          <w:color w:val="000000"/>
          <w:lang w:eastAsia="en-US"/>
        </w:rPr>
        <w:t>щий финансовый год.</w:t>
      </w:r>
    </w:p>
    <w:p w:rsidR="00290B31" w:rsidRDefault="00290B31" w:rsidP="00290B31">
      <w:pPr>
        <w:autoSpaceDE w:val="0"/>
        <w:autoSpaceDN w:val="0"/>
        <w:adjustRightInd w:val="0"/>
        <w:spacing w:before="30" w:after="30"/>
        <w:ind w:firstLine="708"/>
        <w:jc w:val="both"/>
        <w:rPr>
          <w:rFonts w:eastAsiaTheme="minorHAnsi"/>
          <w:color w:val="000000"/>
          <w:lang w:eastAsia="en-US"/>
        </w:rPr>
      </w:pPr>
      <w:r w:rsidRPr="001050E4">
        <w:rPr>
          <w:rFonts w:eastAsiaTheme="minorHAnsi"/>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w:t>
      </w:r>
      <w:r>
        <w:rPr>
          <w:rFonts w:eastAsiaTheme="minorHAnsi"/>
          <w:color w:val="000000"/>
          <w:lang w:eastAsia="en-US"/>
        </w:rPr>
        <w:t xml:space="preserve"> порядке при формировании и ут</w:t>
      </w:r>
      <w:r w:rsidRPr="001050E4">
        <w:rPr>
          <w:rFonts w:eastAsiaTheme="minorHAnsi"/>
          <w:color w:val="000000"/>
          <w:lang w:eastAsia="en-US"/>
        </w:rPr>
        <w:t>верждении проекта бюджета поселения на очередной финансовый год.</w:t>
      </w:r>
    </w:p>
    <w:p w:rsidR="00290B31" w:rsidRDefault="00290B31" w:rsidP="00290B31">
      <w:pPr>
        <w:autoSpaceDE w:val="0"/>
        <w:autoSpaceDN w:val="0"/>
        <w:adjustRightInd w:val="0"/>
        <w:spacing w:before="30" w:after="30"/>
        <w:ind w:firstLine="708"/>
        <w:jc w:val="both"/>
        <w:rPr>
          <w:rFonts w:eastAsiaTheme="minorHAnsi"/>
          <w:color w:val="000000"/>
          <w:lang w:eastAsia="en-US"/>
        </w:rPr>
      </w:pPr>
      <w:r w:rsidRPr="00D70D7D">
        <w:rPr>
          <w:rFonts w:eastAsiaTheme="minorHAnsi"/>
          <w:lang w:eastAsia="en-US"/>
        </w:rPr>
        <w:t xml:space="preserve">Обоснование </w:t>
      </w:r>
      <w:r w:rsidRPr="001050E4">
        <w:rPr>
          <w:rFonts w:eastAsiaTheme="minorHAnsi"/>
          <w:color w:val="000000"/>
          <w:lang w:eastAsia="en-US"/>
        </w:rPr>
        <w:t xml:space="preserve">финансового обеспечения программных мероприятий </w:t>
      </w:r>
      <w:r>
        <w:rPr>
          <w:rFonts w:eastAsiaTheme="minorHAnsi"/>
          <w:color w:val="000000"/>
          <w:lang w:eastAsia="en-US"/>
        </w:rPr>
        <w:t>основано на заключении договоров с ресурсно-снабжающими и обслуживающими организациями, которые предоставляют услуги по обслуживанию и содержанию уличного освещения.</w:t>
      </w:r>
    </w:p>
    <w:p w:rsidR="00290B31" w:rsidRPr="0055293B" w:rsidRDefault="00290B31" w:rsidP="00290B31">
      <w:pPr>
        <w:autoSpaceDE w:val="0"/>
        <w:autoSpaceDN w:val="0"/>
        <w:adjustRightInd w:val="0"/>
        <w:spacing w:before="30" w:after="30"/>
        <w:ind w:firstLine="708"/>
        <w:jc w:val="both"/>
        <w:rPr>
          <w:rFonts w:eastAsiaTheme="minorHAnsi"/>
          <w:color w:val="000000"/>
          <w:lang w:eastAsia="en-US"/>
        </w:rPr>
      </w:pPr>
    </w:p>
    <w:p w:rsidR="00290B31" w:rsidRDefault="00290B31" w:rsidP="00290B31">
      <w:pPr>
        <w:spacing w:before="30" w:after="30"/>
        <w:jc w:val="center"/>
        <w:rPr>
          <w:b/>
        </w:rPr>
      </w:pPr>
      <w:r>
        <w:rPr>
          <w:b/>
        </w:rPr>
        <w:t xml:space="preserve">5. Оценка </w:t>
      </w:r>
      <w:proofErr w:type="gramStart"/>
      <w:r>
        <w:rPr>
          <w:b/>
        </w:rPr>
        <w:t>социально-экономической</w:t>
      </w:r>
      <w:proofErr w:type="gramEnd"/>
    </w:p>
    <w:p w:rsidR="00290B31" w:rsidRDefault="00290B31" w:rsidP="00290B31">
      <w:pPr>
        <w:spacing w:before="30" w:after="30"/>
        <w:jc w:val="center"/>
        <w:rPr>
          <w:b/>
        </w:rPr>
      </w:pPr>
      <w:r>
        <w:rPr>
          <w:b/>
        </w:rPr>
        <w:t xml:space="preserve">эффективности </w:t>
      </w:r>
      <w:r w:rsidRPr="005E3A33">
        <w:rPr>
          <w:b/>
        </w:rPr>
        <w:t>муниципальной целевой Программы</w:t>
      </w:r>
    </w:p>
    <w:p w:rsidR="00290B31" w:rsidRDefault="00290B31" w:rsidP="00290B31">
      <w:pPr>
        <w:spacing w:before="30" w:after="30"/>
        <w:jc w:val="both"/>
        <w:rPr>
          <w:b/>
        </w:rPr>
      </w:pPr>
    </w:p>
    <w:p w:rsidR="00290B31" w:rsidRPr="00AE10B6" w:rsidRDefault="00290B31" w:rsidP="00290B31">
      <w:pPr>
        <w:tabs>
          <w:tab w:val="num" w:pos="0"/>
        </w:tabs>
        <w:spacing w:before="30" w:after="30"/>
        <w:ind w:firstLine="900"/>
        <w:jc w:val="both"/>
      </w:pPr>
      <w:r w:rsidRPr="00AE10B6">
        <w:t xml:space="preserve">В ходе реализации Программы планируется достичь следующих результатов: </w:t>
      </w:r>
    </w:p>
    <w:p w:rsidR="00290B31" w:rsidRDefault="00290B31" w:rsidP="00290B31">
      <w:pPr>
        <w:pStyle w:val="ConsPlusCell0"/>
        <w:numPr>
          <w:ilvl w:val="0"/>
          <w:numId w:val="23"/>
        </w:numPr>
        <w:spacing w:before="30" w:after="30"/>
        <w:jc w:val="both"/>
        <w:rPr>
          <w:sz w:val="24"/>
          <w:szCs w:val="24"/>
        </w:rPr>
      </w:pPr>
      <w:r>
        <w:rPr>
          <w:sz w:val="24"/>
          <w:szCs w:val="24"/>
        </w:rPr>
        <w:t>Обеспечение более комфортных условий</w:t>
      </w:r>
      <w:r w:rsidRPr="00081AD9">
        <w:rPr>
          <w:sz w:val="24"/>
          <w:szCs w:val="24"/>
        </w:rPr>
        <w:t xml:space="preserve"> проживания населения Веретейского сельского поселения</w:t>
      </w:r>
      <w:r w:rsidRPr="00AE10B6">
        <w:rPr>
          <w:sz w:val="24"/>
          <w:szCs w:val="24"/>
        </w:rPr>
        <w:t xml:space="preserve">; </w:t>
      </w:r>
    </w:p>
    <w:p w:rsidR="00290B31" w:rsidRPr="00AE10B6" w:rsidRDefault="00290B31" w:rsidP="00290B31">
      <w:pPr>
        <w:pStyle w:val="ConsPlusCell0"/>
        <w:numPr>
          <w:ilvl w:val="0"/>
          <w:numId w:val="23"/>
        </w:numPr>
        <w:spacing w:before="30" w:after="30"/>
        <w:jc w:val="both"/>
        <w:rPr>
          <w:sz w:val="24"/>
          <w:szCs w:val="24"/>
        </w:rPr>
      </w:pPr>
      <w:r>
        <w:rPr>
          <w:sz w:val="24"/>
          <w:szCs w:val="24"/>
        </w:rPr>
        <w:t>Улучшение освещенности улиц в поселении;</w:t>
      </w:r>
    </w:p>
    <w:p w:rsidR="00290B31" w:rsidRPr="00AE10B6" w:rsidRDefault="00290B31" w:rsidP="00290B31">
      <w:pPr>
        <w:spacing w:before="30" w:after="30"/>
        <w:ind w:left="708"/>
        <w:jc w:val="both"/>
      </w:pPr>
      <w:r>
        <w:t xml:space="preserve">   3</w:t>
      </w:r>
      <w:r w:rsidRPr="00AE10B6">
        <w:t xml:space="preserve">. </w:t>
      </w:r>
      <w:r w:rsidRPr="00F225CB">
        <w:t xml:space="preserve">Приведение сетей уличного освещения в технически исправное состояние с </w:t>
      </w:r>
      <w:r>
        <w:t xml:space="preserve">     </w:t>
      </w:r>
      <w:r w:rsidRPr="00F225CB">
        <w:t xml:space="preserve">коэффициентом горения в вечернее и ночное время суток не ниже 90% позволит </w:t>
      </w:r>
      <w:r>
        <w:t xml:space="preserve"> </w:t>
      </w:r>
      <w:r w:rsidRPr="00F225CB">
        <w:t xml:space="preserve">обеспечить снижение аварийности дорожного движения, снижения </w:t>
      </w:r>
      <w:proofErr w:type="gramStart"/>
      <w:r w:rsidRPr="00F225CB">
        <w:t xml:space="preserve">криминогенной </w:t>
      </w:r>
      <w:r>
        <w:t xml:space="preserve"> </w:t>
      </w:r>
      <w:r w:rsidRPr="00F225CB">
        <w:t>обстановки</w:t>
      </w:r>
      <w:proofErr w:type="gramEnd"/>
      <w:r w:rsidRPr="00F225CB">
        <w:t>.</w:t>
      </w:r>
    </w:p>
    <w:p w:rsidR="00290B31" w:rsidRPr="00AE10B6" w:rsidRDefault="00290B31" w:rsidP="00290B31">
      <w:pPr>
        <w:spacing w:before="30" w:after="30"/>
        <w:ind w:left="708"/>
        <w:jc w:val="both"/>
      </w:pPr>
      <w:r>
        <w:t>4</w:t>
      </w:r>
      <w:r w:rsidRPr="00AE10B6">
        <w:t xml:space="preserve">. </w:t>
      </w:r>
      <w:r>
        <w:t>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290B31" w:rsidRPr="00AE10B6" w:rsidRDefault="00290B31" w:rsidP="00290B31">
      <w:pPr>
        <w:tabs>
          <w:tab w:val="num" w:pos="0"/>
        </w:tabs>
        <w:spacing w:before="30" w:after="30"/>
        <w:ind w:firstLine="900"/>
        <w:jc w:val="both"/>
      </w:pPr>
      <w:r w:rsidRPr="00AE10B6">
        <w:lastRenderedPageBreak/>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290B31" w:rsidRDefault="00290B31" w:rsidP="00290B31">
      <w:pPr>
        <w:tabs>
          <w:tab w:val="num" w:pos="0"/>
        </w:tabs>
        <w:spacing w:before="30" w:after="30"/>
        <w:ind w:firstLine="900"/>
        <w:jc w:val="both"/>
      </w:pPr>
      <w:r w:rsidRPr="00AE10B6">
        <w:t>Показатель эффективности рассчитывается по формуле:</w:t>
      </w:r>
    </w:p>
    <w:p w:rsidR="00290B31" w:rsidRPr="00CB0A25" w:rsidRDefault="00290B31" w:rsidP="00290B31">
      <w:pPr>
        <w:tabs>
          <w:tab w:val="num" w:pos="0"/>
        </w:tabs>
        <w:spacing w:before="30" w:after="30"/>
        <w:ind w:firstLine="900"/>
        <w:jc w:val="both"/>
      </w:pPr>
      <w:r w:rsidRPr="00AE10B6">
        <w:br/>
      </w:r>
      <w:r w:rsidRPr="006F50B1">
        <w:rPr>
          <w:rFonts w:eastAsiaTheme="minorHAnsi"/>
          <w:lang w:eastAsia="en-US"/>
        </w:rPr>
        <w:t xml:space="preserve">Е = </w:t>
      </w:r>
      <w:proofErr w:type="spellStart"/>
      <w:r w:rsidRPr="006F50B1">
        <w:rPr>
          <w:rFonts w:eastAsiaTheme="minorHAnsi"/>
          <w:lang w:eastAsia="en-US"/>
        </w:rPr>
        <w:t>Иф</w:t>
      </w:r>
      <w:proofErr w:type="spellEnd"/>
      <w:proofErr w:type="gramStart"/>
      <w:r w:rsidRPr="006F50B1">
        <w:rPr>
          <w:rFonts w:eastAsiaTheme="minorHAnsi"/>
          <w:lang w:eastAsia="en-US"/>
        </w:rPr>
        <w:t xml:space="preserve"> / И</w:t>
      </w:r>
      <w:proofErr w:type="gramEnd"/>
      <w:r w:rsidRPr="006F50B1">
        <w:rPr>
          <w:rFonts w:eastAsiaTheme="minorHAnsi"/>
          <w:lang w:eastAsia="en-US"/>
        </w:rPr>
        <w:t>н* 100%</w:t>
      </w:r>
      <w:r>
        <w:rPr>
          <w:rFonts w:eastAsiaTheme="minorHAnsi"/>
          <w:lang w:eastAsia="en-US"/>
        </w:rPr>
        <w:t xml:space="preserve"> </w:t>
      </w:r>
    </w:p>
    <w:p w:rsidR="00290B31" w:rsidRPr="006F50B1" w:rsidRDefault="00290B31" w:rsidP="00290B31">
      <w:pPr>
        <w:autoSpaceDE w:val="0"/>
        <w:autoSpaceDN w:val="0"/>
        <w:adjustRightInd w:val="0"/>
        <w:spacing w:before="30" w:after="30"/>
        <w:jc w:val="both"/>
        <w:rPr>
          <w:rFonts w:eastAsiaTheme="minorHAnsi"/>
          <w:lang w:eastAsia="en-US"/>
        </w:rPr>
      </w:pPr>
      <w:r w:rsidRPr="006F50B1">
        <w:rPr>
          <w:rFonts w:eastAsiaTheme="minorHAnsi"/>
          <w:lang w:eastAsia="en-US"/>
        </w:rPr>
        <w:t>где:</w:t>
      </w:r>
    </w:p>
    <w:p w:rsidR="00290B31" w:rsidRPr="006F50B1" w:rsidRDefault="00290B31" w:rsidP="00290B31">
      <w:pPr>
        <w:autoSpaceDE w:val="0"/>
        <w:autoSpaceDN w:val="0"/>
        <w:adjustRightInd w:val="0"/>
        <w:spacing w:before="30" w:after="30"/>
        <w:jc w:val="both"/>
        <w:rPr>
          <w:rFonts w:eastAsiaTheme="minorHAnsi"/>
          <w:lang w:eastAsia="en-US"/>
        </w:rPr>
      </w:pPr>
      <w:r w:rsidRPr="006F50B1">
        <w:rPr>
          <w:rFonts w:eastAsiaTheme="minorHAnsi"/>
          <w:lang w:eastAsia="en-US"/>
        </w:rPr>
        <w:t>Е – эффективность реализации Программы (в процентах)</w:t>
      </w:r>
    </w:p>
    <w:p w:rsidR="00290B31" w:rsidRPr="006F50B1" w:rsidRDefault="00290B31" w:rsidP="00290B31">
      <w:pPr>
        <w:autoSpaceDE w:val="0"/>
        <w:autoSpaceDN w:val="0"/>
        <w:adjustRightInd w:val="0"/>
        <w:spacing w:before="30" w:after="30"/>
        <w:jc w:val="both"/>
        <w:rPr>
          <w:rFonts w:eastAsiaTheme="minorHAnsi"/>
          <w:lang w:eastAsia="en-US"/>
        </w:rPr>
      </w:pPr>
      <w:proofErr w:type="spellStart"/>
      <w:r w:rsidRPr="006F50B1">
        <w:rPr>
          <w:rFonts w:eastAsiaTheme="minorHAnsi"/>
          <w:lang w:eastAsia="en-US"/>
        </w:rPr>
        <w:t>Иф</w:t>
      </w:r>
      <w:proofErr w:type="spellEnd"/>
      <w:r w:rsidRPr="006F50B1">
        <w:rPr>
          <w:rFonts w:eastAsiaTheme="minorHAnsi"/>
          <w:lang w:eastAsia="en-US"/>
        </w:rPr>
        <w:t xml:space="preserve"> - фактический индикатор, достигнутый в ходе реализации Программы</w:t>
      </w:r>
    </w:p>
    <w:p w:rsidR="00290B31" w:rsidRPr="006F50B1" w:rsidRDefault="00290B31" w:rsidP="00290B31">
      <w:pPr>
        <w:autoSpaceDE w:val="0"/>
        <w:autoSpaceDN w:val="0"/>
        <w:adjustRightInd w:val="0"/>
        <w:spacing w:before="30" w:after="30"/>
        <w:jc w:val="both"/>
        <w:rPr>
          <w:rFonts w:eastAsiaTheme="minorHAnsi"/>
          <w:lang w:eastAsia="en-US"/>
        </w:rPr>
      </w:pPr>
      <w:r w:rsidRPr="006F50B1">
        <w:rPr>
          <w:rFonts w:eastAsiaTheme="minorHAnsi"/>
          <w:lang w:eastAsia="en-US"/>
        </w:rPr>
        <w:t>Ин – нормативный индикатор, утвержденный Программой</w:t>
      </w:r>
    </w:p>
    <w:p w:rsidR="00290B31" w:rsidRPr="006F50B1" w:rsidRDefault="00290B31" w:rsidP="00290B31">
      <w:pPr>
        <w:autoSpaceDE w:val="0"/>
        <w:autoSpaceDN w:val="0"/>
        <w:adjustRightInd w:val="0"/>
        <w:spacing w:before="30" w:after="30"/>
        <w:jc w:val="both"/>
        <w:rPr>
          <w:rFonts w:eastAsiaTheme="minorHAnsi"/>
          <w:lang w:eastAsia="en-US"/>
        </w:rPr>
      </w:pPr>
      <w:r w:rsidRPr="006F50B1">
        <w:rPr>
          <w:rFonts w:eastAsiaTheme="minorHAnsi"/>
          <w:lang w:eastAsia="en-US"/>
        </w:rPr>
        <w:t>Критерии оценки эффективности реализации Программы:</w:t>
      </w:r>
    </w:p>
    <w:p w:rsidR="00290B31" w:rsidRPr="006F50B1" w:rsidRDefault="00290B31" w:rsidP="00290B31">
      <w:pPr>
        <w:autoSpaceDE w:val="0"/>
        <w:autoSpaceDN w:val="0"/>
        <w:adjustRightInd w:val="0"/>
        <w:spacing w:before="30" w:after="30"/>
        <w:jc w:val="both"/>
        <w:rPr>
          <w:rFonts w:eastAsiaTheme="minorHAnsi"/>
          <w:lang w:eastAsia="en-US"/>
        </w:rPr>
      </w:pPr>
      <w:r w:rsidRPr="006F50B1">
        <w:rPr>
          <w:rFonts w:eastAsiaTheme="minorHAnsi"/>
          <w:lang w:eastAsia="en-US"/>
        </w:rPr>
        <w:t>Программа реализуется эффективно (за отчетный год, за весь период реализации), если ее эффективность составляет 80 % и более.</w:t>
      </w:r>
    </w:p>
    <w:p w:rsidR="00290B31" w:rsidRPr="006F50B1" w:rsidRDefault="00290B31" w:rsidP="00290B31">
      <w:pPr>
        <w:autoSpaceDE w:val="0"/>
        <w:autoSpaceDN w:val="0"/>
        <w:adjustRightInd w:val="0"/>
        <w:spacing w:before="30" w:after="30"/>
        <w:jc w:val="both"/>
        <w:rPr>
          <w:rFonts w:eastAsiaTheme="minorHAnsi"/>
          <w:lang w:eastAsia="en-US"/>
        </w:rPr>
      </w:pPr>
      <w:r w:rsidRPr="006F50B1">
        <w:rPr>
          <w:rFonts w:eastAsiaTheme="minorHAnsi"/>
          <w:lang w:eastAsia="en-US"/>
        </w:rPr>
        <w:t>Программа нуждается в корректировке и доработке, если эффективность реализации</w:t>
      </w:r>
    </w:p>
    <w:p w:rsidR="00290B31" w:rsidRPr="006F50B1" w:rsidRDefault="00290B31" w:rsidP="00290B31">
      <w:pPr>
        <w:autoSpaceDE w:val="0"/>
        <w:autoSpaceDN w:val="0"/>
        <w:adjustRightInd w:val="0"/>
        <w:spacing w:before="30" w:after="30"/>
        <w:jc w:val="both"/>
        <w:rPr>
          <w:rFonts w:eastAsiaTheme="minorHAnsi"/>
          <w:lang w:eastAsia="en-US"/>
        </w:rPr>
      </w:pPr>
      <w:r w:rsidRPr="006F50B1">
        <w:rPr>
          <w:rFonts w:eastAsiaTheme="minorHAnsi"/>
          <w:lang w:eastAsia="en-US"/>
        </w:rPr>
        <w:t>Программы составляет 60-80 %.</w:t>
      </w:r>
    </w:p>
    <w:p w:rsidR="00290B31" w:rsidRDefault="00290B31" w:rsidP="00290B31">
      <w:pPr>
        <w:autoSpaceDE w:val="0"/>
        <w:autoSpaceDN w:val="0"/>
        <w:adjustRightInd w:val="0"/>
        <w:spacing w:before="30" w:after="30"/>
        <w:jc w:val="both"/>
        <w:rPr>
          <w:rFonts w:eastAsiaTheme="minorHAnsi"/>
          <w:lang w:eastAsia="en-US"/>
        </w:rPr>
      </w:pPr>
      <w:r w:rsidRPr="006F50B1">
        <w:rPr>
          <w:rFonts w:eastAsiaTheme="minorHAnsi"/>
          <w:lang w:eastAsia="en-US"/>
        </w:rPr>
        <w:t>Программа считается неэффективной, если мероприятия Программы выполнены с</w:t>
      </w:r>
      <w:r>
        <w:rPr>
          <w:rFonts w:eastAsiaTheme="minorHAnsi"/>
          <w:lang w:eastAsia="en-US"/>
        </w:rPr>
        <w:t xml:space="preserve"> </w:t>
      </w:r>
      <w:r w:rsidRPr="006F50B1">
        <w:rPr>
          <w:rFonts w:eastAsiaTheme="minorHAnsi"/>
          <w:lang w:eastAsia="en-US"/>
        </w:rPr>
        <w:t>эффективностью менее 60%.</w:t>
      </w:r>
    </w:p>
    <w:p w:rsidR="00290B31" w:rsidRPr="0055293B" w:rsidRDefault="00290B31" w:rsidP="00290B31">
      <w:pPr>
        <w:autoSpaceDE w:val="0"/>
        <w:autoSpaceDN w:val="0"/>
        <w:adjustRightInd w:val="0"/>
        <w:spacing w:before="30" w:after="30"/>
        <w:jc w:val="both"/>
        <w:rPr>
          <w:rFonts w:eastAsiaTheme="minorHAnsi"/>
          <w:lang w:eastAsia="en-US"/>
        </w:rPr>
      </w:pPr>
    </w:p>
    <w:p w:rsidR="00290B31" w:rsidRPr="00AE10B6" w:rsidRDefault="00290B31" w:rsidP="00290B31">
      <w:pPr>
        <w:spacing w:before="30" w:after="30"/>
        <w:ind w:firstLine="708"/>
        <w:jc w:val="both"/>
      </w:pPr>
      <w:r w:rsidRPr="00AE10B6">
        <w:t xml:space="preserve">При значении показателя R ≥ 95% эффективность реализации программы с точки зрения достижения основных целевых показателей с учетом ее финансирования признается высокой, при 95% ≥ </w:t>
      </w:r>
      <w:r w:rsidRPr="00AE10B6">
        <w:rPr>
          <w:lang w:val="en-US"/>
        </w:rPr>
        <w:t>R</w:t>
      </w:r>
      <w:r w:rsidRPr="00AE10B6">
        <w:t xml:space="preserve"> ≥ 85% - средней, при </w:t>
      </w:r>
      <w:r w:rsidRPr="00AE10B6">
        <w:rPr>
          <w:lang w:val="en-US"/>
        </w:rPr>
        <w:t>R</w:t>
      </w:r>
      <w:r w:rsidRPr="00AE10B6">
        <w:t xml:space="preserve"> &lt; 85% - низкой.</w:t>
      </w:r>
    </w:p>
    <w:p w:rsidR="00290B31" w:rsidRDefault="00290B31" w:rsidP="00290B31">
      <w:pPr>
        <w:pStyle w:val="ConsPlusNonformat"/>
        <w:spacing w:before="30" w:after="30"/>
        <w:jc w:val="both"/>
        <w:rPr>
          <w:rFonts w:ascii="Times New Roman" w:hAnsi="Times New Roman" w:cs="Times New Roman"/>
          <w:b/>
          <w:sz w:val="24"/>
          <w:szCs w:val="24"/>
        </w:rPr>
      </w:pPr>
    </w:p>
    <w:p w:rsidR="00290B31" w:rsidRDefault="00290B31" w:rsidP="00290B31">
      <w:pPr>
        <w:pStyle w:val="ConsPlusNonformat"/>
        <w:spacing w:before="30" w:after="30"/>
        <w:jc w:val="center"/>
        <w:rPr>
          <w:rFonts w:ascii="Times New Roman" w:hAnsi="Times New Roman" w:cs="Times New Roman"/>
          <w:b/>
          <w:sz w:val="24"/>
          <w:szCs w:val="24"/>
        </w:rPr>
      </w:pPr>
      <w:r>
        <w:rPr>
          <w:rFonts w:ascii="Times New Roman" w:hAnsi="Times New Roman" w:cs="Times New Roman"/>
          <w:b/>
          <w:sz w:val="24"/>
          <w:szCs w:val="24"/>
        </w:rPr>
        <w:t xml:space="preserve">6. Критерии выполнения </w:t>
      </w:r>
      <w:r w:rsidRPr="005E3A33">
        <w:rPr>
          <w:rFonts w:ascii="Times New Roman" w:hAnsi="Times New Roman" w:cs="Times New Roman"/>
          <w:b/>
          <w:sz w:val="24"/>
          <w:szCs w:val="24"/>
        </w:rPr>
        <w:t>муниципальной целевой Программы</w:t>
      </w:r>
    </w:p>
    <w:p w:rsidR="00290B31" w:rsidRDefault="00290B31" w:rsidP="00290B31">
      <w:pPr>
        <w:autoSpaceDE w:val="0"/>
        <w:autoSpaceDN w:val="0"/>
        <w:adjustRightInd w:val="0"/>
        <w:spacing w:before="30" w:after="30"/>
        <w:jc w:val="both"/>
        <w:rPr>
          <w:rFonts w:ascii="TimesNewRoman" w:eastAsiaTheme="minorHAnsi" w:hAnsi="TimesNewRoman" w:cs="TimesNewRoman"/>
          <w:lang w:eastAsia="en-US"/>
        </w:rPr>
      </w:pPr>
    </w:p>
    <w:p w:rsidR="00290B31" w:rsidRDefault="00290B31" w:rsidP="00290B31">
      <w:pPr>
        <w:autoSpaceDE w:val="0"/>
        <w:autoSpaceDN w:val="0"/>
        <w:adjustRightInd w:val="0"/>
        <w:spacing w:before="30" w:after="30"/>
        <w:ind w:firstLine="708"/>
        <w:jc w:val="both"/>
        <w:rPr>
          <w:rFonts w:eastAsiaTheme="minorHAnsi"/>
          <w:lang w:eastAsia="en-US"/>
        </w:rPr>
      </w:pPr>
      <w:r w:rsidRPr="006F50B1">
        <w:rPr>
          <w:rFonts w:eastAsiaTheme="minorHAnsi"/>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r>
        <w:rPr>
          <w:rFonts w:eastAsiaTheme="minorHAnsi"/>
          <w:lang w:eastAsia="en-US"/>
        </w:rPr>
        <w:t xml:space="preserve"> </w:t>
      </w:r>
      <w:r w:rsidRPr="006F50B1">
        <w:rPr>
          <w:rFonts w:eastAsiaTheme="minorHAnsi"/>
          <w:lang w:eastAsia="en-US"/>
        </w:rPr>
        <w:t>реализации Программы за оцениваемый период с целью уточнения степени решения задач и</w:t>
      </w:r>
      <w:r>
        <w:rPr>
          <w:rFonts w:eastAsiaTheme="minorHAnsi"/>
          <w:lang w:eastAsia="en-US"/>
        </w:rPr>
        <w:t xml:space="preserve"> </w:t>
      </w:r>
      <w:r w:rsidRPr="006F50B1">
        <w:rPr>
          <w:rFonts w:eastAsiaTheme="minorHAnsi"/>
          <w:lang w:eastAsia="en-US"/>
        </w:rPr>
        <w:t>выполнения мероприятий Программы.</w:t>
      </w:r>
    </w:p>
    <w:p w:rsidR="00290B31" w:rsidRPr="006F50B1" w:rsidRDefault="00290B31" w:rsidP="00290B31">
      <w:pPr>
        <w:autoSpaceDE w:val="0"/>
        <w:autoSpaceDN w:val="0"/>
        <w:adjustRightInd w:val="0"/>
        <w:spacing w:before="30" w:after="30"/>
        <w:ind w:firstLine="708"/>
        <w:jc w:val="both"/>
        <w:rPr>
          <w:rFonts w:eastAsiaTheme="minorHAnsi"/>
          <w:lang w:eastAsia="en-US"/>
        </w:rPr>
      </w:pPr>
      <w:r w:rsidRPr="006F50B1">
        <w:rPr>
          <w:rFonts w:eastAsiaTheme="minorHAnsi"/>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w:t>
      </w:r>
      <w:r>
        <w:rPr>
          <w:rFonts w:eastAsiaTheme="minorHAnsi"/>
          <w:lang w:eastAsia="en-US"/>
        </w:rPr>
        <w:t xml:space="preserve">, </w:t>
      </w:r>
      <w:r w:rsidRPr="006F50B1">
        <w:rPr>
          <w:rFonts w:eastAsiaTheme="minorHAnsi"/>
          <w:lang w:eastAsia="en-US"/>
        </w:rPr>
        <w:t>утвержденным Программой.</w:t>
      </w:r>
    </w:p>
    <w:p w:rsidR="00290B31" w:rsidRPr="006F50B1" w:rsidRDefault="00290B31" w:rsidP="00290B31">
      <w:pPr>
        <w:pStyle w:val="ConsPlusNonformat"/>
        <w:spacing w:before="30" w:after="30"/>
        <w:jc w:val="both"/>
        <w:rPr>
          <w:rFonts w:ascii="Times New Roman" w:hAnsi="Times New Roman" w:cs="Times New Roman"/>
          <w:b/>
          <w:sz w:val="24"/>
          <w:szCs w:val="24"/>
        </w:rPr>
      </w:pPr>
    </w:p>
    <w:p w:rsidR="00290B31" w:rsidRDefault="00290B31" w:rsidP="00290B31">
      <w:pPr>
        <w:pStyle w:val="ConsPlusNonformat"/>
        <w:spacing w:before="30" w:after="30"/>
        <w:jc w:val="center"/>
        <w:rPr>
          <w:rFonts w:ascii="Times New Roman" w:hAnsi="Times New Roman" w:cs="Times New Roman"/>
          <w:b/>
          <w:sz w:val="24"/>
          <w:szCs w:val="24"/>
        </w:rPr>
      </w:pPr>
      <w:r>
        <w:rPr>
          <w:rFonts w:ascii="Times New Roman" w:hAnsi="Times New Roman" w:cs="Times New Roman"/>
          <w:b/>
          <w:sz w:val="24"/>
          <w:szCs w:val="24"/>
        </w:rPr>
        <w:t xml:space="preserve">7. Механизм реализации </w:t>
      </w:r>
      <w:r w:rsidRPr="005E3A33">
        <w:rPr>
          <w:rFonts w:ascii="Times New Roman" w:hAnsi="Times New Roman" w:cs="Times New Roman"/>
          <w:b/>
          <w:sz w:val="24"/>
          <w:szCs w:val="24"/>
        </w:rPr>
        <w:t>муниципальной целевой Программы</w:t>
      </w:r>
    </w:p>
    <w:p w:rsidR="00290B31" w:rsidRPr="00B77DAB" w:rsidRDefault="00290B31" w:rsidP="00290B31">
      <w:pPr>
        <w:pStyle w:val="ConsPlusNonformat"/>
        <w:spacing w:before="30" w:after="30"/>
        <w:jc w:val="both"/>
        <w:rPr>
          <w:rFonts w:ascii="Times New Roman" w:hAnsi="Times New Roman" w:cs="Times New Roman"/>
          <w:b/>
          <w:sz w:val="24"/>
          <w:szCs w:val="24"/>
        </w:rPr>
      </w:pPr>
    </w:p>
    <w:p w:rsidR="00290B31" w:rsidRDefault="00290B31" w:rsidP="00290B31">
      <w:pPr>
        <w:spacing w:before="30" w:after="30"/>
        <w:ind w:firstLine="708"/>
        <w:jc w:val="both"/>
      </w:pPr>
      <w:r>
        <w:t>Исполнителем 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290B31" w:rsidRDefault="00290B31" w:rsidP="00290B31">
      <w:pPr>
        <w:spacing w:before="30" w:after="30"/>
        <w:ind w:firstLine="708"/>
        <w:jc w:val="both"/>
      </w:pPr>
      <w:r>
        <w:t>Реализация мероприятий Программы осуществляется на основе муниципальных контрактов (договоров), в соответствии с Федеральным законом</w:t>
      </w:r>
      <w:r w:rsidRPr="007A5B27">
        <w:t xml:space="preserve"> </w:t>
      </w:r>
      <w:r w:rsidRPr="004840B5">
        <w:t>от 05.04.2013 №</w:t>
      </w:r>
      <w:r w:rsidRPr="004840B5">
        <w:rPr>
          <w:lang w:val="en-US"/>
        </w:rPr>
        <w:t> </w:t>
      </w:r>
      <w:r w:rsidRPr="004840B5">
        <w:t>44-ФЗ «О контрактной системе в сфере закупок товаров, работ, услуг для обеспечения государственных и муниципальных нужд»</w:t>
      </w:r>
      <w:r>
        <w:t>.</w:t>
      </w:r>
    </w:p>
    <w:p w:rsidR="00290B31" w:rsidRDefault="00290B31" w:rsidP="00290B31">
      <w:pPr>
        <w:spacing w:before="30" w:after="30"/>
        <w:ind w:firstLine="708"/>
        <w:jc w:val="both"/>
      </w:pPr>
      <w: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290B31" w:rsidRDefault="00290B31" w:rsidP="00290B31">
      <w:pPr>
        <w:spacing w:before="30" w:after="30"/>
        <w:ind w:firstLine="708"/>
        <w:jc w:val="both"/>
      </w:pPr>
      <w:r>
        <w:t>Отчет  должен содержать:</w:t>
      </w:r>
    </w:p>
    <w:p w:rsidR="00290B31" w:rsidRDefault="00290B31" w:rsidP="00290B31">
      <w:pPr>
        <w:spacing w:before="30" w:after="30"/>
        <w:ind w:firstLine="708"/>
        <w:jc w:val="both"/>
      </w:pPr>
      <w:r>
        <w:t>- сведения о фактических объемах финансирования Программы в целом и по каждому мероприятию Программы в разрезе источников финансирования;</w:t>
      </w:r>
    </w:p>
    <w:p w:rsidR="00290B31" w:rsidRDefault="00290B31" w:rsidP="00290B31">
      <w:pPr>
        <w:spacing w:before="30" w:after="30"/>
        <w:ind w:firstLine="708"/>
        <w:jc w:val="both"/>
      </w:pPr>
      <w:r>
        <w:lastRenderedPageBreak/>
        <w:t>- сведения о фактическом выполнении программных мероприятий с указанием причин их невыполнения или неполного выполнения;</w:t>
      </w:r>
    </w:p>
    <w:p w:rsidR="00290B31" w:rsidRDefault="00290B31" w:rsidP="00290B31">
      <w:pPr>
        <w:spacing w:before="30" w:after="30"/>
        <w:ind w:firstLine="708"/>
        <w:jc w:val="both"/>
      </w:pPr>
      <w:r>
        <w:t>- сведения о соответствии фактически достигнутых показателей реализации Программы показателям, установленным при утверждении Программы;</w:t>
      </w:r>
    </w:p>
    <w:p w:rsidR="00290B31" w:rsidRDefault="00290B31" w:rsidP="00290B31">
      <w:pPr>
        <w:spacing w:before="30" w:after="30"/>
        <w:ind w:firstLine="708"/>
        <w:jc w:val="both"/>
      </w:pPr>
      <w:r>
        <w:t>- сведения о соответствии достигнутых результатов фактическим затратам на реализацию Программы;</w:t>
      </w:r>
    </w:p>
    <w:p w:rsidR="00290B31" w:rsidRDefault="00290B31" w:rsidP="00290B31">
      <w:pPr>
        <w:spacing w:before="30" w:after="30"/>
        <w:ind w:firstLine="708"/>
        <w:jc w:val="both"/>
      </w:pPr>
      <w:r>
        <w:t>- оценку влияния фактических результатов реализации Программы на различные области социальной сферы и экономики Веретейского сельского поселения.</w:t>
      </w:r>
    </w:p>
    <w:p w:rsidR="00290B31" w:rsidRPr="00524EFE" w:rsidRDefault="00290B31" w:rsidP="00290B31">
      <w:pPr>
        <w:spacing w:before="30" w:after="30"/>
        <w:ind w:firstLine="708"/>
        <w:jc w:val="both"/>
      </w:pPr>
      <w:r w:rsidRPr="00E74FC2">
        <w:t xml:space="preserve">Отчеты о ходе работ по Программе по результатам за год и за весь период действия Программы подготавливает </w:t>
      </w:r>
      <w:r>
        <w:t xml:space="preserve">ответственный исполнитель </w:t>
      </w:r>
      <w:r w:rsidRPr="00E74FC2">
        <w:t xml:space="preserve">муниципальный </w:t>
      </w:r>
      <w:r>
        <w:t xml:space="preserve">целевой </w:t>
      </w:r>
      <w:r w:rsidRPr="00E74FC2">
        <w:t>Программы</w:t>
      </w: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Default="00290B31" w:rsidP="00290B31">
      <w:pPr>
        <w:autoSpaceDE w:val="0"/>
        <w:autoSpaceDN w:val="0"/>
        <w:adjustRightInd w:val="0"/>
        <w:jc w:val="right"/>
        <w:rPr>
          <w:bCs/>
        </w:rPr>
      </w:pPr>
    </w:p>
    <w:p w:rsidR="00290B31" w:rsidRPr="00816A27" w:rsidRDefault="00290B31" w:rsidP="00290B31">
      <w:pPr>
        <w:autoSpaceDE w:val="0"/>
        <w:autoSpaceDN w:val="0"/>
        <w:adjustRightInd w:val="0"/>
        <w:jc w:val="right"/>
        <w:rPr>
          <w:bCs/>
        </w:rPr>
      </w:pPr>
      <w:r w:rsidRPr="00816A27">
        <w:rPr>
          <w:bCs/>
        </w:rPr>
        <w:t xml:space="preserve">                                               </w:t>
      </w:r>
    </w:p>
    <w:p w:rsidR="00290B31" w:rsidRDefault="00290B31" w:rsidP="00290B31">
      <w:pPr>
        <w:autoSpaceDE w:val="0"/>
        <w:autoSpaceDN w:val="0"/>
        <w:adjustRightInd w:val="0"/>
        <w:jc w:val="right"/>
        <w:rPr>
          <w:sz w:val="32"/>
          <w:szCs w:val="32"/>
        </w:rPr>
      </w:pPr>
      <w:r>
        <w:rPr>
          <w:bCs/>
        </w:rPr>
        <w:t xml:space="preserve">    </w:t>
      </w: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32"/>
          <w:szCs w:val="32"/>
        </w:rPr>
      </w:pPr>
    </w:p>
    <w:p w:rsidR="00290B31" w:rsidRDefault="00290B31" w:rsidP="00290B31">
      <w:pPr>
        <w:pStyle w:val="ConsPlusTitle"/>
        <w:jc w:val="center"/>
        <w:rPr>
          <w:sz w:val="28"/>
          <w:szCs w:val="28"/>
        </w:rPr>
      </w:pPr>
      <w:r>
        <w:rPr>
          <w:sz w:val="28"/>
          <w:szCs w:val="28"/>
        </w:rPr>
        <w:t>Муниципальная целевая программа</w:t>
      </w:r>
    </w:p>
    <w:p w:rsidR="00290B31" w:rsidRDefault="00290B31" w:rsidP="00290B31">
      <w:pPr>
        <w:pStyle w:val="ConsPlusTitle"/>
        <w:rPr>
          <w:sz w:val="28"/>
          <w:szCs w:val="28"/>
        </w:rPr>
      </w:pPr>
    </w:p>
    <w:p w:rsidR="00290B31" w:rsidRDefault="00290B31" w:rsidP="00290B31">
      <w:pPr>
        <w:shd w:val="clear" w:color="auto" w:fill="FFFFFF"/>
        <w:jc w:val="center"/>
        <w:rPr>
          <w:b/>
          <w:bCs/>
          <w:iCs/>
          <w:color w:val="000000"/>
          <w:sz w:val="28"/>
          <w:szCs w:val="28"/>
        </w:rPr>
      </w:pPr>
      <w:r>
        <w:rPr>
          <w:b/>
          <w:bCs/>
          <w:color w:val="000000"/>
          <w:sz w:val="28"/>
          <w:szCs w:val="28"/>
        </w:rPr>
        <w:t xml:space="preserve">«Новая </w:t>
      </w:r>
      <w:proofErr w:type="spellStart"/>
      <w:r>
        <w:rPr>
          <w:b/>
          <w:bCs/>
          <w:color w:val="000000"/>
          <w:sz w:val="28"/>
          <w:szCs w:val="28"/>
        </w:rPr>
        <w:t>Молога</w:t>
      </w:r>
      <w:proofErr w:type="spellEnd"/>
      <w:r>
        <w:rPr>
          <w:b/>
          <w:bCs/>
          <w:color w:val="000000"/>
          <w:sz w:val="28"/>
          <w:szCs w:val="28"/>
        </w:rPr>
        <w:t>»</w:t>
      </w:r>
    </w:p>
    <w:p w:rsidR="00290B31" w:rsidRDefault="00290B31" w:rsidP="00290B31">
      <w:pPr>
        <w:pStyle w:val="ConsPlusTitle"/>
        <w:jc w:val="center"/>
        <w:rPr>
          <w:bCs w:val="0"/>
          <w:iCs/>
          <w:color w:val="000000"/>
          <w:sz w:val="28"/>
          <w:szCs w:val="28"/>
        </w:rPr>
      </w:pPr>
    </w:p>
    <w:p w:rsidR="00290B31" w:rsidRDefault="00290B31" w:rsidP="00290B31">
      <w:pPr>
        <w:pStyle w:val="ConsPlusTitle"/>
        <w:jc w:val="center"/>
        <w:rPr>
          <w:sz w:val="28"/>
          <w:szCs w:val="28"/>
        </w:rPr>
      </w:pPr>
      <w:r>
        <w:rPr>
          <w:bCs w:val="0"/>
          <w:iCs/>
          <w:color w:val="000000"/>
          <w:sz w:val="28"/>
          <w:szCs w:val="28"/>
        </w:rPr>
        <w:t xml:space="preserve"> на 2014 – 2016 годы</w:t>
      </w:r>
    </w:p>
    <w:p w:rsidR="00290B31" w:rsidRDefault="00290B31" w:rsidP="00290B31">
      <w:pPr>
        <w:pStyle w:val="ConsPlusTitle"/>
        <w:rPr>
          <w:sz w:val="28"/>
          <w:szCs w:val="28"/>
        </w:rPr>
      </w:pPr>
    </w:p>
    <w:p w:rsidR="00290B31" w:rsidRDefault="00290B31" w:rsidP="00290B31">
      <w:pPr>
        <w:pStyle w:val="ConsPlusTitle"/>
        <w:rPr>
          <w:sz w:val="28"/>
          <w:szCs w:val="28"/>
        </w:rPr>
      </w:pPr>
    </w:p>
    <w:p w:rsidR="00290B31" w:rsidRDefault="00290B31" w:rsidP="00290B31">
      <w:pPr>
        <w:pStyle w:val="ConsPlusTitle"/>
        <w:rPr>
          <w:sz w:val="28"/>
          <w:szCs w:val="28"/>
        </w:rPr>
      </w:pPr>
    </w:p>
    <w:p w:rsidR="00290B31" w:rsidRDefault="00290B31" w:rsidP="00290B31">
      <w:pPr>
        <w:pStyle w:val="ConsPlusTitle"/>
      </w:pPr>
    </w:p>
    <w:p w:rsidR="00290B31" w:rsidRDefault="00290B31" w:rsidP="00290B31">
      <w:pPr>
        <w:pStyle w:val="ConsPlusTitle"/>
        <w:rPr>
          <w:rFonts w:ascii="Arial" w:hAnsi="Arial" w:cs="Arial"/>
          <w:sz w:val="16"/>
          <w:szCs w:val="16"/>
        </w:rPr>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pPr>
    </w:p>
    <w:p w:rsidR="00290B31" w:rsidRDefault="00290B31" w:rsidP="00290B31">
      <w:pPr>
        <w:pStyle w:val="ConsPlusTitle"/>
        <w:jc w:val="center"/>
        <w:rPr>
          <w:sz w:val="28"/>
          <w:szCs w:val="28"/>
        </w:rPr>
      </w:pPr>
    </w:p>
    <w:p w:rsidR="00290B31" w:rsidRDefault="00290B31" w:rsidP="00290B31">
      <w:pPr>
        <w:pStyle w:val="ConsPlusTitle"/>
        <w:jc w:val="center"/>
        <w:rPr>
          <w:sz w:val="28"/>
          <w:szCs w:val="28"/>
        </w:rPr>
      </w:pPr>
    </w:p>
    <w:p w:rsidR="00290B31" w:rsidRDefault="00290B31" w:rsidP="00290B31">
      <w:pPr>
        <w:pStyle w:val="ConsPlusTitle"/>
        <w:jc w:val="center"/>
        <w:rPr>
          <w:sz w:val="28"/>
          <w:szCs w:val="28"/>
        </w:rPr>
      </w:pPr>
    </w:p>
    <w:p w:rsidR="00290B31" w:rsidRDefault="00290B31" w:rsidP="00290B31">
      <w:pPr>
        <w:rPr>
          <w:sz w:val="20"/>
          <w:szCs w:val="20"/>
        </w:rPr>
      </w:pPr>
    </w:p>
    <w:p w:rsidR="00290B31" w:rsidRDefault="00290B31" w:rsidP="00290B31">
      <w:pPr>
        <w:pStyle w:val="ConsPlusTitle"/>
        <w:rPr>
          <w:sz w:val="28"/>
          <w:szCs w:val="28"/>
        </w:rPr>
      </w:pPr>
    </w:p>
    <w:p w:rsidR="00290B31" w:rsidRDefault="00290B31" w:rsidP="00290B31">
      <w:pPr>
        <w:pStyle w:val="ConsPlusTitle"/>
        <w:jc w:val="center"/>
        <w:rPr>
          <w:sz w:val="28"/>
          <w:szCs w:val="28"/>
        </w:rPr>
      </w:pPr>
    </w:p>
    <w:p w:rsidR="00290B31" w:rsidRDefault="00290B31" w:rsidP="00290B31">
      <w:pPr>
        <w:pStyle w:val="ConsPlusTitle"/>
        <w:jc w:val="center"/>
        <w:rPr>
          <w:sz w:val="28"/>
          <w:szCs w:val="28"/>
        </w:rPr>
      </w:pPr>
    </w:p>
    <w:p w:rsidR="00290B31" w:rsidRDefault="00290B31" w:rsidP="00290B31">
      <w:pPr>
        <w:pStyle w:val="ConsPlusTitle"/>
        <w:jc w:val="center"/>
        <w:rPr>
          <w:sz w:val="28"/>
          <w:szCs w:val="28"/>
        </w:rPr>
      </w:pPr>
      <w:r>
        <w:rPr>
          <w:sz w:val="28"/>
          <w:szCs w:val="28"/>
        </w:rPr>
        <w:t>п. Борок</w:t>
      </w:r>
    </w:p>
    <w:p w:rsidR="00290B31" w:rsidRDefault="00290B31" w:rsidP="00290B31">
      <w:pPr>
        <w:pStyle w:val="ConsPlusTitle"/>
        <w:jc w:val="center"/>
        <w:rPr>
          <w:sz w:val="28"/>
          <w:szCs w:val="28"/>
        </w:rPr>
      </w:pPr>
    </w:p>
    <w:p w:rsidR="00290B31" w:rsidRDefault="00290B31" w:rsidP="00290B31">
      <w:pPr>
        <w:pStyle w:val="ConsPlusTitle"/>
        <w:jc w:val="center"/>
        <w:rPr>
          <w:sz w:val="28"/>
          <w:szCs w:val="28"/>
        </w:rPr>
      </w:pPr>
      <w:r>
        <w:rPr>
          <w:sz w:val="28"/>
          <w:szCs w:val="28"/>
        </w:rPr>
        <w:t>2014 год</w:t>
      </w:r>
    </w:p>
    <w:p w:rsidR="00290B31" w:rsidRDefault="00290B31" w:rsidP="00290B31">
      <w:pPr>
        <w:pStyle w:val="ConsPlusNormal0"/>
        <w:ind w:firstLine="0"/>
        <w:rPr>
          <w:rFonts w:ascii="Times New Roman" w:hAnsi="Times New Roman" w:cs="Times New Roman"/>
          <w:b/>
          <w:bCs/>
          <w:color w:val="000000"/>
          <w:sz w:val="24"/>
          <w:szCs w:val="24"/>
        </w:rPr>
      </w:pPr>
    </w:p>
    <w:p w:rsidR="00290B31" w:rsidRDefault="00290B31" w:rsidP="00290B31">
      <w:pPr>
        <w:jc w:val="both"/>
        <w:rPr>
          <w:b/>
        </w:rPr>
      </w:pPr>
    </w:p>
    <w:p w:rsidR="00290B31" w:rsidRDefault="00290B31" w:rsidP="00290B31">
      <w:pPr>
        <w:jc w:val="both"/>
        <w:rPr>
          <w:b/>
        </w:rPr>
      </w:pPr>
    </w:p>
    <w:p w:rsidR="00290B31" w:rsidRDefault="00290B31" w:rsidP="00290B31">
      <w:pPr>
        <w:jc w:val="both"/>
        <w:rPr>
          <w:b/>
        </w:rPr>
      </w:pPr>
    </w:p>
    <w:p w:rsidR="00290B31" w:rsidRDefault="00290B31" w:rsidP="00290B31">
      <w:pPr>
        <w:jc w:val="both"/>
        <w:rPr>
          <w:b/>
        </w:rPr>
      </w:pPr>
    </w:p>
    <w:p w:rsidR="00290B31" w:rsidRDefault="00290B31" w:rsidP="00290B31">
      <w:pPr>
        <w:jc w:val="both"/>
        <w:rPr>
          <w:b/>
        </w:rPr>
      </w:pPr>
    </w:p>
    <w:p w:rsidR="00290B31" w:rsidRDefault="00290B31" w:rsidP="00290B31">
      <w:pPr>
        <w:autoSpaceDE w:val="0"/>
        <w:autoSpaceDN w:val="0"/>
        <w:adjustRightInd w:val="0"/>
        <w:jc w:val="both"/>
        <w:outlineLvl w:val="1"/>
        <w:rPr>
          <w:b/>
          <w:caps/>
        </w:rPr>
      </w:pPr>
      <w:r>
        <w:rPr>
          <w:b/>
          <w:caps/>
        </w:rPr>
        <w:lastRenderedPageBreak/>
        <w:t xml:space="preserve">                                                               Паспорт  </w:t>
      </w:r>
    </w:p>
    <w:p w:rsidR="00290B31" w:rsidRDefault="00290B31" w:rsidP="00290B31">
      <w:pPr>
        <w:jc w:val="both"/>
        <w:rPr>
          <w:b/>
        </w:rPr>
      </w:pPr>
      <w:r>
        <w:rPr>
          <w:b/>
        </w:rPr>
        <w:t xml:space="preserve">       муниципальной целевой программы «</w:t>
      </w:r>
      <w:proofErr w:type="gramStart"/>
      <w:r>
        <w:rPr>
          <w:b/>
        </w:rPr>
        <w:t>Новая</w:t>
      </w:r>
      <w:proofErr w:type="gramEnd"/>
      <w:r>
        <w:rPr>
          <w:b/>
        </w:rPr>
        <w:t xml:space="preserve"> </w:t>
      </w:r>
      <w:proofErr w:type="spellStart"/>
      <w:r>
        <w:rPr>
          <w:b/>
        </w:rPr>
        <w:t>Молога</w:t>
      </w:r>
      <w:proofErr w:type="spellEnd"/>
      <w:r>
        <w:rPr>
          <w:b/>
        </w:rPr>
        <w:t xml:space="preserve">» на 2014-2016 годы </w:t>
      </w:r>
    </w:p>
    <w:p w:rsidR="00290B31" w:rsidRDefault="00290B31" w:rsidP="00290B31">
      <w:pPr>
        <w:ind w:left="720"/>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290B31" w:rsidTr="00290B31">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90B31" w:rsidRDefault="00290B31" w:rsidP="00290B31">
            <w:pPr>
              <w:autoSpaceDE w:val="0"/>
              <w:autoSpaceDN w:val="0"/>
              <w:adjustRightInd w:val="0"/>
              <w:jc w:val="both"/>
            </w:pPr>
            <w: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90B31" w:rsidRPr="006F048F" w:rsidRDefault="00290B31" w:rsidP="00290B31">
            <w:pPr>
              <w:pStyle w:val="ConsPlusNonformat"/>
              <w:widowControl/>
              <w:jc w:val="both"/>
              <w:rPr>
                <w:rFonts w:ascii="Times New Roman" w:hAnsi="Times New Roman" w:cs="Times New Roman"/>
                <w:sz w:val="24"/>
                <w:szCs w:val="24"/>
              </w:rPr>
            </w:pPr>
            <w:r w:rsidRPr="006F048F">
              <w:rPr>
                <w:rFonts w:ascii="Times New Roman" w:hAnsi="Times New Roman" w:cs="Times New Roman"/>
                <w:sz w:val="24"/>
                <w:szCs w:val="24"/>
              </w:rPr>
              <w:t xml:space="preserve">Муниципальная целевая программа «Новая </w:t>
            </w:r>
            <w:proofErr w:type="spellStart"/>
            <w:r w:rsidRPr="006F048F">
              <w:rPr>
                <w:rFonts w:ascii="Times New Roman" w:hAnsi="Times New Roman" w:cs="Times New Roman"/>
                <w:sz w:val="24"/>
                <w:szCs w:val="24"/>
              </w:rPr>
              <w:t>Молога</w:t>
            </w:r>
            <w:proofErr w:type="spellEnd"/>
            <w:r w:rsidRPr="006F048F">
              <w:rPr>
                <w:rFonts w:ascii="Times New Roman" w:hAnsi="Times New Roman" w:cs="Times New Roman"/>
                <w:sz w:val="24"/>
                <w:szCs w:val="24"/>
              </w:rPr>
              <w:t xml:space="preserve">» на 2014 – 2016 годы (далее - </w:t>
            </w:r>
            <w:r>
              <w:rPr>
                <w:rFonts w:ascii="Times New Roman" w:hAnsi="Times New Roman" w:cs="Times New Roman"/>
                <w:sz w:val="24"/>
                <w:szCs w:val="24"/>
              </w:rPr>
              <w:t>П</w:t>
            </w:r>
            <w:r w:rsidRPr="006F048F">
              <w:rPr>
                <w:rFonts w:ascii="Times New Roman" w:hAnsi="Times New Roman" w:cs="Times New Roman"/>
                <w:sz w:val="24"/>
                <w:szCs w:val="24"/>
              </w:rPr>
              <w:t>рограмма)</w:t>
            </w:r>
          </w:p>
          <w:p w:rsidR="00290B31" w:rsidRDefault="00290B31" w:rsidP="00290B31">
            <w:pPr>
              <w:autoSpaceDE w:val="0"/>
              <w:autoSpaceDN w:val="0"/>
              <w:adjustRightInd w:val="0"/>
              <w:jc w:val="both"/>
            </w:pPr>
          </w:p>
        </w:tc>
      </w:tr>
      <w:tr w:rsidR="00290B31" w:rsidTr="00290B31">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90B31" w:rsidRDefault="00290B31" w:rsidP="00290B31">
            <w:pPr>
              <w:autoSpaceDE w:val="0"/>
              <w:autoSpaceDN w:val="0"/>
              <w:adjustRightInd w:val="0"/>
            </w:pPr>
            <w:r>
              <w:t>Ответственный исполнитель муниципальной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90B31" w:rsidRPr="006F048F" w:rsidRDefault="00290B31" w:rsidP="00290B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Специалис</w:t>
            </w:r>
            <w:r w:rsidRPr="006F048F">
              <w:rPr>
                <w:rFonts w:ascii="Times New Roman" w:hAnsi="Times New Roman" w:cs="Times New Roman"/>
                <w:sz w:val="24"/>
                <w:szCs w:val="24"/>
              </w:rPr>
              <w:t xml:space="preserve">т по земельным вопросам Администрации- </w:t>
            </w:r>
          </w:p>
          <w:p w:rsidR="00290B31" w:rsidRPr="006F048F" w:rsidRDefault="00290B31" w:rsidP="00290B3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Лебединец Анна Борисовна</w:t>
            </w:r>
          </w:p>
        </w:tc>
      </w:tr>
      <w:tr w:rsidR="00290B31" w:rsidTr="00290B31">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90B31" w:rsidRDefault="00290B31" w:rsidP="00290B31">
            <w:pPr>
              <w:jc w:val="both"/>
            </w:pPr>
            <w:r>
              <w:t>Координатор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90B31" w:rsidRPr="00D45240" w:rsidRDefault="00290B31" w:rsidP="00290B31">
            <w:pPr>
              <w:pStyle w:val="ConsPlusNonformat"/>
              <w:widowControl/>
              <w:jc w:val="both"/>
              <w:rPr>
                <w:rFonts w:ascii="Times New Roman" w:hAnsi="Times New Roman" w:cs="Times New Roman"/>
                <w:sz w:val="24"/>
                <w:szCs w:val="24"/>
              </w:rPr>
            </w:pPr>
            <w:r w:rsidRPr="00D45240">
              <w:rPr>
                <w:rFonts w:ascii="Times New Roman" w:hAnsi="Times New Roman" w:cs="Times New Roman"/>
                <w:sz w:val="24"/>
                <w:szCs w:val="24"/>
              </w:rPr>
              <w:t>Заместитель Главы Администрации – Копосов Анатолий Васильевич</w:t>
            </w:r>
          </w:p>
        </w:tc>
      </w:tr>
      <w:tr w:rsidR="00290B31" w:rsidTr="00290B31">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Сроки реализации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2014–2016 годы</w:t>
            </w:r>
          </w:p>
        </w:tc>
      </w:tr>
      <w:tr w:rsidR="00290B31" w:rsidTr="00290B31">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90B31" w:rsidRDefault="00290B31" w:rsidP="00290B31">
            <w:pPr>
              <w:jc w:val="both"/>
            </w:pPr>
            <w:r>
              <w:t>Цели муниципальной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90B31" w:rsidRDefault="00290B31" w:rsidP="00290B31">
            <w:pPr>
              <w:jc w:val="both"/>
            </w:pPr>
            <w:r>
              <w:t>Цели программы:</w:t>
            </w:r>
          </w:p>
          <w:p w:rsidR="00290B31" w:rsidRDefault="00290B31" w:rsidP="00290B31">
            <w:pPr>
              <w:jc w:val="both"/>
            </w:pPr>
            <w:r>
              <w:t xml:space="preserve">- Сохранение памяти о </w:t>
            </w:r>
            <w:proofErr w:type="spellStart"/>
            <w:r>
              <w:t>Мологе</w:t>
            </w:r>
            <w:proofErr w:type="spellEnd"/>
            <w:r>
              <w:t xml:space="preserve"> для будущих поколений;</w:t>
            </w:r>
          </w:p>
          <w:p w:rsidR="00290B31" w:rsidRDefault="00290B31" w:rsidP="00290B31">
            <w:pPr>
              <w:jc w:val="both"/>
            </w:pPr>
            <w:r>
              <w:t>- развитие территории на основе культурно-исторического наследия;</w:t>
            </w:r>
          </w:p>
          <w:p w:rsidR="00290B31" w:rsidRDefault="00290B31" w:rsidP="00290B31">
            <w:pPr>
              <w:jc w:val="both"/>
            </w:pPr>
            <w:r>
              <w:t>- развитие традиционных видов деятельности населения с учетом особенностей современных условий;</w:t>
            </w:r>
          </w:p>
          <w:p w:rsidR="00290B31" w:rsidRDefault="00290B31" w:rsidP="00290B31">
            <w:pPr>
              <w:jc w:val="both"/>
            </w:pPr>
            <w:r>
              <w:t xml:space="preserve">- создание в </w:t>
            </w:r>
            <w:proofErr w:type="spellStart"/>
            <w:r>
              <w:t>Веретейском</w:t>
            </w:r>
            <w:proofErr w:type="spellEnd"/>
            <w:r>
              <w:t xml:space="preserve"> сельском поселении современных сельских населенных пунктов с развитым сельскохозяйственным производством, активно развивающегося экономически и участвующего в региональной кооперации в качестве культурного, туристического, производственного, делового и торгового центра с благоприятными условиями для инвестиций;</w:t>
            </w:r>
          </w:p>
          <w:p w:rsidR="00290B31" w:rsidRPr="006F048F" w:rsidRDefault="00290B31" w:rsidP="00290B31">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совершенствование системы комплексного благоустройства муниципального образования «</w:t>
            </w:r>
            <w:proofErr w:type="spellStart"/>
            <w:r w:rsidRPr="006F048F">
              <w:rPr>
                <w:rFonts w:ascii="Times New Roman" w:hAnsi="Times New Roman" w:cs="Times New Roman"/>
                <w:sz w:val="24"/>
                <w:szCs w:val="24"/>
              </w:rPr>
              <w:t>Веретейское</w:t>
            </w:r>
            <w:proofErr w:type="spellEnd"/>
            <w:r w:rsidRPr="006F048F">
              <w:rPr>
                <w:rFonts w:ascii="Times New Roman" w:hAnsi="Times New Roman" w:cs="Times New Roman"/>
                <w:sz w:val="24"/>
                <w:szCs w:val="24"/>
              </w:rPr>
              <w:t xml:space="preserve"> сельское поселение»;</w:t>
            </w:r>
          </w:p>
          <w:p w:rsidR="00290B31" w:rsidRPr="006F048F" w:rsidRDefault="00290B31" w:rsidP="00290B31">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повышение уровня внешнего благоустройства и</w:t>
            </w:r>
            <w:r w:rsidRPr="006F048F">
              <w:rPr>
                <w:rFonts w:ascii="Times New Roman" w:hAnsi="Times New Roman" w:cs="Times New Roman"/>
                <w:sz w:val="24"/>
                <w:szCs w:val="24"/>
              </w:rPr>
              <w:br/>
              <w:t>санитарного содержания населенных пунктов Веретейского сельского поселения;</w:t>
            </w:r>
          </w:p>
          <w:p w:rsidR="00290B31" w:rsidRPr="006F048F" w:rsidRDefault="00290B31" w:rsidP="00290B31">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xml:space="preserve">- совершенствование </w:t>
            </w:r>
            <w:proofErr w:type="gramStart"/>
            <w:r w:rsidRPr="006F048F">
              <w:rPr>
                <w:rFonts w:ascii="Times New Roman" w:hAnsi="Times New Roman" w:cs="Times New Roman"/>
                <w:sz w:val="24"/>
                <w:szCs w:val="24"/>
              </w:rPr>
              <w:t>эстетического вида</w:t>
            </w:r>
            <w:proofErr w:type="gramEnd"/>
            <w:r w:rsidRPr="006F048F">
              <w:rPr>
                <w:rFonts w:ascii="Times New Roman" w:hAnsi="Times New Roman" w:cs="Times New Roman"/>
                <w:sz w:val="24"/>
                <w:szCs w:val="24"/>
              </w:rPr>
              <w:t xml:space="preserve"> Веретейского сельского поселения, создание гармоничной архитектурно-ландшафтной среды;</w:t>
            </w:r>
          </w:p>
          <w:p w:rsidR="00290B31" w:rsidRPr="002B5DEB" w:rsidRDefault="00290B31" w:rsidP="00290B31">
            <w:pPr>
              <w:pStyle w:val="HTML"/>
              <w:jc w:val="both"/>
              <w:rPr>
                <w:rFonts w:ascii="Times New Roman" w:hAnsi="Times New Roman"/>
                <w:sz w:val="24"/>
                <w:szCs w:val="24"/>
              </w:rPr>
            </w:pPr>
            <w:r w:rsidRPr="002B5DEB">
              <w:rPr>
                <w:rFonts w:ascii="Times New Roman" w:hAnsi="Times New Roman"/>
                <w:sz w:val="24"/>
                <w:szCs w:val="24"/>
              </w:rPr>
              <w:t>- активизация работ по благоустройству территории поселения в границах населенных пунктов;</w:t>
            </w:r>
          </w:p>
          <w:p w:rsidR="00290B31" w:rsidRPr="002B5DEB" w:rsidRDefault="00290B31" w:rsidP="00290B31">
            <w:pPr>
              <w:pStyle w:val="HTML"/>
              <w:jc w:val="both"/>
              <w:rPr>
                <w:rFonts w:ascii="Times New Roman" w:hAnsi="Times New Roman"/>
                <w:sz w:val="24"/>
                <w:szCs w:val="24"/>
              </w:rPr>
            </w:pPr>
            <w:r w:rsidRPr="002B5DEB">
              <w:rPr>
                <w:rFonts w:ascii="Times New Roman" w:hAnsi="Times New Roman"/>
                <w:sz w:val="24"/>
                <w:szCs w:val="24"/>
              </w:rPr>
              <w:t>- развитие и поддержка инициатив жителей населенных пунктов по благоустройству и санитарной очистке придомовых территорий</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Задача Программы заключается в объединении всех возможных сил и средств поселения для успешной </w:t>
            </w:r>
            <w:proofErr w:type="gramStart"/>
            <w:r>
              <w:t>реализации</w:t>
            </w:r>
            <w:proofErr w:type="gramEnd"/>
            <w:r>
              <w:t xml:space="preserve"> намеченных в Программе мероприятий по обеспечению благоустройства территории Веретейского сельского поселения.</w:t>
            </w:r>
          </w:p>
        </w:tc>
      </w:tr>
      <w:tr w:rsidR="00290B31" w:rsidRPr="00440C91" w:rsidTr="00290B31">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90B31" w:rsidRPr="00440C91" w:rsidRDefault="00290B31" w:rsidP="00290B31">
            <w:pPr>
              <w:jc w:val="both"/>
            </w:pPr>
            <w:r w:rsidRPr="00440C91">
              <w:t>Объемы и источники финансирования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90B31" w:rsidRPr="00440C91" w:rsidRDefault="00290B31" w:rsidP="00290B31">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Всего по программе 2</w:t>
            </w:r>
            <w:r>
              <w:rPr>
                <w:rFonts w:ascii="Times New Roman" w:hAnsi="Times New Roman" w:cs="Times New Roman"/>
                <w:sz w:val="24"/>
                <w:szCs w:val="24"/>
              </w:rPr>
              <w:t>0596</w:t>
            </w:r>
            <w:r w:rsidRPr="00440C91">
              <w:rPr>
                <w:rFonts w:ascii="Times New Roman" w:hAnsi="Times New Roman" w:cs="Times New Roman"/>
                <w:sz w:val="24"/>
                <w:szCs w:val="24"/>
              </w:rPr>
              <w:t xml:space="preserve">,791 </w:t>
            </w:r>
            <w:proofErr w:type="spellStart"/>
            <w:r w:rsidRPr="00440C91">
              <w:rPr>
                <w:rFonts w:ascii="Times New Roman" w:hAnsi="Times New Roman" w:cs="Times New Roman"/>
                <w:sz w:val="24"/>
                <w:szCs w:val="24"/>
              </w:rPr>
              <w:t>т</w:t>
            </w:r>
            <w:proofErr w:type="gramStart"/>
            <w:r w:rsidRPr="00440C91">
              <w:rPr>
                <w:rFonts w:ascii="Times New Roman" w:hAnsi="Times New Roman" w:cs="Times New Roman"/>
                <w:sz w:val="24"/>
                <w:szCs w:val="24"/>
              </w:rPr>
              <w:t>.р</w:t>
            </w:r>
            <w:proofErr w:type="gramEnd"/>
            <w:r w:rsidRPr="00440C91">
              <w:rPr>
                <w:rFonts w:ascii="Times New Roman" w:hAnsi="Times New Roman" w:cs="Times New Roman"/>
                <w:sz w:val="24"/>
                <w:szCs w:val="24"/>
              </w:rPr>
              <w:t>уб</w:t>
            </w:r>
            <w:proofErr w:type="spellEnd"/>
          </w:p>
          <w:p w:rsidR="00290B31" w:rsidRPr="00440C91" w:rsidRDefault="00290B31" w:rsidP="00290B31">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2014г. – 5908,391т. руб.</w:t>
            </w:r>
          </w:p>
          <w:p w:rsidR="00290B31" w:rsidRPr="00440C91" w:rsidRDefault="00290B31" w:rsidP="00290B31">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2015г. – 6874,063 т. руб.</w:t>
            </w:r>
          </w:p>
          <w:p w:rsidR="00290B31" w:rsidRPr="00440C91" w:rsidRDefault="00290B31" w:rsidP="00290B31">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2016г. –7814,337 т. руб.</w:t>
            </w:r>
          </w:p>
          <w:p w:rsidR="00290B31" w:rsidRPr="00440C91" w:rsidRDefault="00290B31" w:rsidP="00290B31">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Финансирование мероприятий данной программы осуществляется за счет средств бюджета Веретейского сельского поселения</w:t>
            </w:r>
          </w:p>
        </w:tc>
      </w:tr>
      <w:tr w:rsidR="00290B31" w:rsidRPr="00440C91" w:rsidTr="00290B31">
        <w:trPr>
          <w:trHeight w:val="1018"/>
        </w:trPr>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90B31" w:rsidRPr="00440C91" w:rsidRDefault="00290B31" w:rsidP="00290B31">
            <w:pPr>
              <w:jc w:val="both"/>
            </w:pPr>
            <w:r>
              <w:t>Перечень основных мероприятий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90B31" w:rsidRPr="00440C91" w:rsidRDefault="00290B31" w:rsidP="00290B31">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разделом 3, настоящей муниципальной целевой Программы</w:t>
            </w:r>
          </w:p>
        </w:tc>
      </w:tr>
      <w:tr w:rsidR="00290B31" w:rsidTr="00290B31">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90B31" w:rsidRDefault="00290B31" w:rsidP="00290B31">
            <w:pPr>
              <w:autoSpaceDE w:val="0"/>
              <w:autoSpaceDN w:val="0"/>
              <w:adjustRightInd w:val="0"/>
              <w:jc w:val="both"/>
            </w:pP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rsidR="00290B31" w:rsidRPr="006F048F" w:rsidRDefault="00290B31" w:rsidP="00290B31">
            <w:pPr>
              <w:pStyle w:val="ConsPlusNonformat"/>
              <w:widowControl/>
              <w:jc w:val="both"/>
              <w:rPr>
                <w:rFonts w:ascii="Times New Roman" w:hAnsi="Times New Roman" w:cs="Times New Roman"/>
                <w:sz w:val="24"/>
                <w:szCs w:val="24"/>
              </w:rPr>
            </w:pPr>
          </w:p>
        </w:tc>
      </w:tr>
    </w:tbl>
    <w:p w:rsidR="00290B31" w:rsidRDefault="00290B31" w:rsidP="00290B31">
      <w:pPr>
        <w:pStyle w:val="a6"/>
        <w:spacing w:before="0" w:beforeAutospacing="0" w:after="0" w:afterAutospacing="0"/>
        <w:contextualSpacing/>
        <w:jc w:val="center"/>
        <w:rPr>
          <w:b/>
        </w:rPr>
      </w:pPr>
    </w:p>
    <w:p w:rsidR="00290B31" w:rsidRPr="0068636F" w:rsidRDefault="00290B31" w:rsidP="00290B31">
      <w:pPr>
        <w:pStyle w:val="a6"/>
        <w:spacing w:before="0" w:beforeAutospacing="0" w:after="0" w:afterAutospacing="0"/>
        <w:contextualSpacing/>
        <w:jc w:val="center"/>
        <w:rPr>
          <w:b/>
        </w:rPr>
      </w:pPr>
      <w:r w:rsidRPr="00FD3DCA">
        <w:rPr>
          <w:b/>
        </w:rPr>
        <w:lastRenderedPageBreak/>
        <w:t xml:space="preserve">1. Содержание проблемы и обоснование необходимости ее решения программными </w:t>
      </w:r>
      <w:r w:rsidRPr="0068636F">
        <w:rPr>
          <w:b/>
        </w:rPr>
        <w:t>методами.</w:t>
      </w:r>
    </w:p>
    <w:p w:rsidR="00290B31" w:rsidRPr="0068636F" w:rsidRDefault="00290B31" w:rsidP="00290B31">
      <w:pPr>
        <w:ind w:firstLine="426"/>
        <w:jc w:val="both"/>
      </w:pPr>
      <w:proofErr w:type="spellStart"/>
      <w:r w:rsidRPr="0068636F">
        <w:t>Веретейское</w:t>
      </w:r>
      <w:proofErr w:type="spellEnd"/>
      <w:r w:rsidRPr="0068636F">
        <w:t xml:space="preserve"> сельское поселение расположено на территории бывшего </w:t>
      </w:r>
      <w:proofErr w:type="spellStart"/>
      <w:r w:rsidRPr="0068636F">
        <w:t>Мологского</w:t>
      </w:r>
      <w:proofErr w:type="spellEnd"/>
      <w:r w:rsidRPr="0068636F">
        <w:t xml:space="preserve"> уезда, частично затопленной водами Рыбинского водохранилища в 1940г. </w:t>
      </w:r>
    </w:p>
    <w:p w:rsidR="00290B31" w:rsidRPr="0068636F" w:rsidRDefault="00290B31" w:rsidP="00290B31">
      <w:pPr>
        <w:ind w:firstLine="426"/>
        <w:jc w:val="both"/>
      </w:pPr>
      <w:r w:rsidRPr="0068636F">
        <w:t xml:space="preserve">История </w:t>
      </w:r>
      <w:proofErr w:type="spellStart"/>
      <w:r w:rsidRPr="0068636F">
        <w:t>Мологского</w:t>
      </w:r>
      <w:proofErr w:type="spellEnd"/>
      <w:r w:rsidRPr="0068636F">
        <w:t xml:space="preserve"> края ведет свой отчет с начала XIII века. В те времена значение </w:t>
      </w:r>
      <w:proofErr w:type="spellStart"/>
      <w:r w:rsidRPr="0068636F">
        <w:t>Мологи</w:t>
      </w:r>
      <w:proofErr w:type="spellEnd"/>
      <w:r w:rsidRPr="0068636F">
        <w:t xml:space="preserve"> было велико, она располагалась в центре района, где зарождалось русское государство с Москвой во главе. По реке </w:t>
      </w:r>
      <w:proofErr w:type="spellStart"/>
      <w:r w:rsidRPr="0068636F">
        <w:t>Мологе</w:t>
      </w:r>
      <w:proofErr w:type="spellEnd"/>
      <w:r w:rsidRPr="0068636F">
        <w:t xml:space="preserve"> шел путь, соединявший два крупнейших города Руси – Москву и Великий Новгород. Ранее по этой реке проходил знаменитый торговый путь «</w:t>
      </w:r>
      <w:proofErr w:type="gramStart"/>
      <w:r w:rsidRPr="0068636F">
        <w:t>из</w:t>
      </w:r>
      <w:proofErr w:type="gramEnd"/>
      <w:r w:rsidRPr="0068636F">
        <w:t xml:space="preserve"> варяг в хазары». </w:t>
      </w:r>
    </w:p>
    <w:p w:rsidR="00290B31" w:rsidRPr="0068636F" w:rsidRDefault="00290B31" w:rsidP="00290B31">
      <w:pPr>
        <w:ind w:firstLine="426"/>
        <w:jc w:val="both"/>
      </w:pPr>
      <w:r w:rsidRPr="0068636F">
        <w:t xml:space="preserve">Значение </w:t>
      </w:r>
      <w:proofErr w:type="spellStart"/>
      <w:r w:rsidRPr="0068636F">
        <w:t>Мологи</w:t>
      </w:r>
      <w:proofErr w:type="spellEnd"/>
      <w:r w:rsidRPr="0068636F">
        <w:t xml:space="preserve"> характеризуется еще одним фактором: возле города в «Холопьем городке» в течение столетий проходила крупнейшая на Руси ярмарка. О былом экономическом благополучии края можно судить и по наличию многочисленных церквей в селах, расположенных ныне на территории Веретейского сельского поселения, </w:t>
      </w:r>
      <w:proofErr w:type="spellStart"/>
      <w:r w:rsidRPr="0068636F">
        <w:t>Веретея</w:t>
      </w:r>
      <w:proofErr w:type="spellEnd"/>
      <w:r w:rsidRPr="0068636F">
        <w:t xml:space="preserve">, </w:t>
      </w:r>
      <w:proofErr w:type="spellStart"/>
      <w:r w:rsidRPr="0068636F">
        <w:t>Марьино</w:t>
      </w:r>
      <w:proofErr w:type="spellEnd"/>
      <w:r w:rsidRPr="0068636F">
        <w:t xml:space="preserve">, Воскресенское, Кузьма-Демьян, </w:t>
      </w:r>
      <w:proofErr w:type="spellStart"/>
      <w:r w:rsidRPr="0068636F">
        <w:t>Верхне-Никульское</w:t>
      </w:r>
      <w:proofErr w:type="spellEnd"/>
      <w:r w:rsidRPr="0068636F">
        <w:t xml:space="preserve">, Лацкое, </w:t>
      </w:r>
      <w:proofErr w:type="spellStart"/>
      <w:r w:rsidRPr="0068636F">
        <w:t>Копань</w:t>
      </w:r>
      <w:proofErr w:type="spellEnd"/>
      <w:r w:rsidRPr="0068636F">
        <w:t>, Покров-Раменье.</w:t>
      </w:r>
    </w:p>
    <w:p w:rsidR="00290B31" w:rsidRPr="0068636F" w:rsidRDefault="00290B31" w:rsidP="00290B31">
      <w:pPr>
        <w:ind w:firstLine="426"/>
        <w:jc w:val="both"/>
      </w:pPr>
      <w:r w:rsidRPr="0068636F">
        <w:rPr>
          <w:noProof/>
        </w:rPr>
        <w:t>Веретейское</w:t>
      </w:r>
      <w:r w:rsidRPr="0068636F">
        <w:t xml:space="preserve"> сельское поселение - одно из самых перспективных и динамично развивающихся поселений </w:t>
      </w:r>
      <w:proofErr w:type="spellStart"/>
      <w:r w:rsidRPr="0068636F">
        <w:t>Некоузского</w:t>
      </w:r>
      <w:proofErr w:type="spellEnd"/>
      <w:r w:rsidRPr="0068636F">
        <w:t xml:space="preserve"> района. По территории в восточной части с юга на север проходит автомагистраль областного значения Ярославль – Углич – Некоуз – </w:t>
      </w:r>
      <w:proofErr w:type="spellStart"/>
      <w:r w:rsidRPr="0068636F">
        <w:t>Шестихино</w:t>
      </w:r>
      <w:proofErr w:type="spellEnd"/>
      <w:r w:rsidRPr="0068636F">
        <w:t xml:space="preserve"> – Брейтово. </w:t>
      </w:r>
    </w:p>
    <w:p w:rsidR="00290B31" w:rsidRPr="0068636F" w:rsidRDefault="00290B31" w:rsidP="00290B31">
      <w:pPr>
        <w:jc w:val="both"/>
      </w:pPr>
      <w:r w:rsidRPr="0068636F">
        <w:t xml:space="preserve">      В 2009 году разработан Генеральный план Веретейского сельского поселения, который предусматривает: </w:t>
      </w:r>
    </w:p>
    <w:p w:rsidR="00290B31" w:rsidRPr="0068636F" w:rsidRDefault="00290B31" w:rsidP="00290B31">
      <w:pPr>
        <w:jc w:val="both"/>
        <w:rPr>
          <w:iCs/>
          <w:highlight w:val="magenta"/>
        </w:rPr>
      </w:pPr>
      <w:r w:rsidRPr="0068636F">
        <w:t>-  создание благоприятной среды жизнедеятельности;</w:t>
      </w:r>
    </w:p>
    <w:p w:rsidR="00290B31" w:rsidRPr="0068636F" w:rsidRDefault="00290B31" w:rsidP="00290B31">
      <w:pPr>
        <w:jc w:val="both"/>
        <w:rPr>
          <w:iCs/>
        </w:rPr>
      </w:pPr>
      <w:r w:rsidRPr="0068636F">
        <w:t xml:space="preserve">-  формирование единого природно-экологического каркаса в системе </w:t>
      </w:r>
      <w:proofErr w:type="spellStart"/>
      <w:r w:rsidRPr="0068636F">
        <w:t>Некоузского</w:t>
      </w:r>
      <w:proofErr w:type="spellEnd"/>
      <w:r w:rsidRPr="0068636F">
        <w:t xml:space="preserve"> района как базиса для позитивного </w:t>
      </w:r>
      <w:proofErr w:type="spellStart"/>
      <w:r w:rsidRPr="0068636F">
        <w:t>экологизированного</w:t>
      </w:r>
      <w:proofErr w:type="spellEnd"/>
      <w:r w:rsidRPr="0068636F">
        <w:t xml:space="preserve"> развития;</w:t>
      </w:r>
    </w:p>
    <w:p w:rsidR="00290B31" w:rsidRPr="0068636F" w:rsidRDefault="00290B31" w:rsidP="00290B31">
      <w:pPr>
        <w:jc w:val="both"/>
      </w:pPr>
      <w:r w:rsidRPr="0068636F">
        <w:t>-  обеспечение рационального использования территорий населенных  пунктов, улучшение жилищных условий, достижение многообразия типов жилой среды и комплексности застройки жилых территорий;</w:t>
      </w:r>
    </w:p>
    <w:p w:rsidR="00290B31" w:rsidRPr="0068636F" w:rsidRDefault="00290B31" w:rsidP="00290B31">
      <w:pPr>
        <w:jc w:val="both"/>
      </w:pPr>
      <w:r w:rsidRPr="0068636F">
        <w:t>-  разработка предложений по формированию инвестиционных площадок, развитие туристской инфраструктуры;</w:t>
      </w:r>
    </w:p>
    <w:p w:rsidR="00290B31" w:rsidRPr="0068636F" w:rsidRDefault="00290B31" w:rsidP="00290B31">
      <w:pPr>
        <w:jc w:val="both"/>
      </w:pPr>
      <w:r w:rsidRPr="0068636F">
        <w:t>-  эффективное использование историко-культурных ценностей, обеспечивающее их сохранность, поддержание ландшафтного и архитектурно-пространственного своеобразия населенных пунктов, комплексность благоустройства и озеленения территорий;</w:t>
      </w:r>
    </w:p>
    <w:p w:rsidR="00290B31" w:rsidRPr="0068636F" w:rsidRDefault="00290B31" w:rsidP="00290B31">
      <w:pPr>
        <w:jc w:val="both"/>
      </w:pPr>
      <w:r w:rsidRPr="0068636F">
        <w:t>-  надежность инженерного оборудования территории сельского поселения, развития транспортной и инженерной инфраструктуры.</w:t>
      </w:r>
    </w:p>
    <w:p w:rsidR="00290B31" w:rsidRPr="0068636F" w:rsidRDefault="00290B31" w:rsidP="00290B31">
      <w:pPr>
        <w:jc w:val="both"/>
      </w:pPr>
      <w:r w:rsidRPr="0068636F">
        <w:t xml:space="preserve">          В соответствии с Генеральным планом Веретейского сельского поселения настоящая целевая программа предусматривает:</w:t>
      </w:r>
    </w:p>
    <w:p w:rsidR="00290B31" w:rsidRPr="0068636F" w:rsidRDefault="00290B31" w:rsidP="00290B31">
      <w:pPr>
        <w:jc w:val="both"/>
      </w:pPr>
      <w:r w:rsidRPr="0068636F">
        <w:t xml:space="preserve">-  формирование трудового ресурса для выполнения работ в рамках программы из местного безработного населения и граждан, находящихся под риском увольнения, с их подготовкой в рамках </w:t>
      </w:r>
      <w:proofErr w:type="gramStart"/>
      <w:r w:rsidRPr="0068636F">
        <w:t>программ Департамента государственной службы занятости населения Ярославской области</w:t>
      </w:r>
      <w:proofErr w:type="gramEnd"/>
      <w:r w:rsidRPr="0068636F">
        <w:t>,</w:t>
      </w:r>
    </w:p>
    <w:p w:rsidR="00290B31" w:rsidRPr="0068636F" w:rsidRDefault="00290B31" w:rsidP="00290B31">
      <w:pPr>
        <w:jc w:val="both"/>
      </w:pPr>
      <w:r w:rsidRPr="0068636F">
        <w:t>-  развитие личных подсобных хозяйств с увеличением поголовья сельскохозяйственных животных;</w:t>
      </w:r>
    </w:p>
    <w:p w:rsidR="00290B31" w:rsidRPr="0068636F" w:rsidRDefault="00290B31" w:rsidP="00290B31">
      <w:pPr>
        <w:jc w:val="both"/>
      </w:pPr>
      <w:r w:rsidRPr="0068636F">
        <w:t>-  создание новых современных семейных ферм и аграрных предприятий на территории поселения,</w:t>
      </w:r>
    </w:p>
    <w:p w:rsidR="00290B31" w:rsidRPr="0068636F" w:rsidRDefault="00290B31" w:rsidP="00290B31">
      <w:pPr>
        <w:jc w:val="both"/>
      </w:pPr>
      <w:r w:rsidRPr="0068636F">
        <w:t xml:space="preserve">-  создание семейных мастерских народного творчества и декоративно-прикладного искусства. </w:t>
      </w:r>
    </w:p>
    <w:p w:rsidR="00290B31" w:rsidRPr="0068636F" w:rsidRDefault="00290B31" w:rsidP="00290B31">
      <w:pPr>
        <w:pStyle w:val="a6"/>
        <w:spacing w:before="0" w:beforeAutospacing="0" w:after="0" w:afterAutospacing="0"/>
        <w:ind w:firstLine="851"/>
        <w:jc w:val="both"/>
      </w:pPr>
      <w:r w:rsidRPr="0068636F">
        <w:t>В настоящее время население поселения составляет</w:t>
      </w:r>
      <w:r>
        <w:t xml:space="preserve"> около</w:t>
      </w:r>
      <w:r w:rsidRPr="0068636F">
        <w:t xml:space="preserve"> 3</w:t>
      </w:r>
      <w:r>
        <w:t>000</w:t>
      </w:r>
      <w:r w:rsidRPr="0068636F">
        <w:t xml:space="preserve"> чел</w:t>
      </w:r>
      <w:r>
        <w:t>овек</w:t>
      </w:r>
      <w:r w:rsidRPr="0068636F">
        <w:t>. 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w:t>
      </w:r>
    </w:p>
    <w:p w:rsidR="00290B31" w:rsidRPr="0068636F" w:rsidRDefault="00290B31" w:rsidP="00290B31">
      <w:pPr>
        <w:pStyle w:val="a6"/>
        <w:spacing w:before="0" w:beforeAutospacing="0" w:after="0" w:afterAutospacing="0"/>
        <w:ind w:firstLine="851"/>
        <w:jc w:val="both"/>
      </w:pPr>
      <w:r w:rsidRPr="0068636F">
        <w:t>Учитывая большие объёмы благоустройства, значительная часть работ Администрацией поселения передана МБУ «</w:t>
      </w:r>
      <w:proofErr w:type="spellStart"/>
      <w:r w:rsidRPr="0068636F">
        <w:t>Веретея</w:t>
      </w:r>
      <w:proofErr w:type="spellEnd"/>
      <w:r w:rsidRPr="0068636F">
        <w:t xml:space="preserve">». Выполняются они за счёт средств ежегодно перечисляемой субсидии из муниципального бюджета на выполнение муниципального задания. В муниципальное задание включены такие работы, как содержание </w:t>
      </w:r>
      <w:r w:rsidRPr="0068636F">
        <w:lastRenderedPageBreak/>
        <w:t xml:space="preserve">мест захоронений(10 муниципальных кладбищ), в том числе, уборка опасно стоящих деревьев в местах захоронений, </w:t>
      </w:r>
      <w:proofErr w:type="spellStart"/>
      <w:r w:rsidRPr="0068636F">
        <w:t>акарицидные</w:t>
      </w:r>
      <w:proofErr w:type="spellEnd"/>
      <w:r w:rsidRPr="0068636F">
        <w:t xml:space="preserve"> обработки, содержание памятников воинам землякам, содержание дорог внутри населённых пунктов, уборка несанкционированных свалок, выращивание цветов на клумбах, </w:t>
      </w:r>
      <w:proofErr w:type="spellStart"/>
      <w:r w:rsidRPr="0068636F">
        <w:t>пострижка</w:t>
      </w:r>
      <w:proofErr w:type="spellEnd"/>
      <w:r w:rsidRPr="0068636F">
        <w:t xml:space="preserve"> зелёных изгородей. В 2016г. субсидия подведомственному учреждению МБУ «</w:t>
      </w:r>
      <w:proofErr w:type="spellStart"/>
      <w:r w:rsidRPr="0068636F">
        <w:t>Веретея</w:t>
      </w:r>
      <w:proofErr w:type="spellEnd"/>
      <w:r w:rsidRPr="0068636F">
        <w:t xml:space="preserve">» составит 6109т. руб. В программе «Новая </w:t>
      </w:r>
      <w:proofErr w:type="spellStart"/>
      <w:r w:rsidRPr="0068636F">
        <w:t>Молога</w:t>
      </w:r>
      <w:proofErr w:type="spellEnd"/>
      <w:r w:rsidRPr="0068636F">
        <w:t>» планируются мероприятия по благоустройству све</w:t>
      </w:r>
      <w:proofErr w:type="gramStart"/>
      <w:r w:rsidRPr="0068636F">
        <w:t>рх вкл</w:t>
      </w:r>
      <w:proofErr w:type="gramEnd"/>
      <w:r w:rsidRPr="0068636F">
        <w:t>юченных в муниципальное задание МБУ «</w:t>
      </w:r>
      <w:proofErr w:type="spellStart"/>
      <w:r w:rsidRPr="0068636F">
        <w:t>Веретея</w:t>
      </w:r>
      <w:proofErr w:type="spellEnd"/>
      <w:r w:rsidRPr="0068636F">
        <w:t>».</w:t>
      </w:r>
    </w:p>
    <w:p w:rsidR="00290B31" w:rsidRPr="0068636F" w:rsidRDefault="00290B31" w:rsidP="00290B31">
      <w:pPr>
        <w:pStyle w:val="a6"/>
        <w:spacing w:before="0" w:beforeAutospacing="0" w:after="0" w:afterAutospacing="0"/>
        <w:jc w:val="both"/>
      </w:pPr>
      <w:r w:rsidRPr="0068636F">
        <w:t xml:space="preserve">             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290B31" w:rsidRPr="0068636F" w:rsidRDefault="00290B31" w:rsidP="00290B31">
      <w:pPr>
        <w:pStyle w:val="a6"/>
        <w:spacing w:before="0" w:beforeAutospacing="0" w:after="0" w:afterAutospacing="0"/>
        <w:ind w:firstLine="851"/>
        <w:jc w:val="both"/>
      </w:pPr>
      <w:r w:rsidRPr="0068636F">
        <w:t xml:space="preserve">Благоустройство многих населенных пунктов поселения не отвечает современным требованиям. Центр поселения п. Борок создавался в 60-е годы 20 века как населённый пункт, отвечающий мировым стандартам благоустройства. Сейчас прежние традиции несколько утрачены: нет прежнего изобилия и разнообразия цветов и цветущих деревьев и кустарников. Остались в прошлом розы, пионы, аллеи </w:t>
      </w:r>
      <w:proofErr w:type="spellStart"/>
      <w:r w:rsidRPr="0068636F">
        <w:t>бульдонежа</w:t>
      </w:r>
      <w:proofErr w:type="spellEnd"/>
      <w:r w:rsidRPr="0068636F">
        <w:t xml:space="preserve">. Состарились, потеряли былую привлекательность голубые ели. Аллеи жёлтой акации значительно переросли оптимальную высоту и имеют листву только в верхней части растений. Практически никто не знает, где растут 52 вида шиповника, некогда </w:t>
      </w:r>
      <w:proofErr w:type="gramStart"/>
      <w:r w:rsidRPr="0068636F">
        <w:t>произраставших</w:t>
      </w:r>
      <w:proofErr w:type="gramEnd"/>
      <w:r w:rsidRPr="0068636F">
        <w:t xml:space="preserve"> в Борке. Уникальная, более чем 300 метровая аллея барбариса по обеим сторонам Центральной улицы Борка преображается благодаря тяжёлому труду работников МБУ «</w:t>
      </w:r>
      <w:proofErr w:type="spellStart"/>
      <w:r w:rsidRPr="0068636F">
        <w:t>Веретея</w:t>
      </w:r>
      <w:proofErr w:type="spellEnd"/>
      <w:r w:rsidRPr="0068636F">
        <w:t>».</w:t>
      </w:r>
    </w:p>
    <w:p w:rsidR="00290B31" w:rsidRPr="0068636F" w:rsidRDefault="00290B31" w:rsidP="00290B31">
      <w:pPr>
        <w:pStyle w:val="a6"/>
        <w:spacing w:before="0" w:beforeAutospacing="0" w:after="0" w:afterAutospacing="0"/>
        <w:ind w:firstLine="851"/>
        <w:jc w:val="both"/>
      </w:pPr>
      <w:r w:rsidRPr="0068636F">
        <w:t>Закрытие оранжереи ЖКУ РАН в 2013г. десятилетиями обслуживавшей Борковские улицы в плане озеленения и благоустройства, приведёт к необходимости в разы увеличить вложение сре</w:t>
      </w:r>
      <w:proofErr w:type="gramStart"/>
      <w:r w:rsidRPr="0068636F">
        <w:t>дств в бл</w:t>
      </w:r>
      <w:proofErr w:type="gramEnd"/>
      <w:r w:rsidRPr="0068636F">
        <w:t>агоустройство центра поселения.</w:t>
      </w:r>
    </w:p>
    <w:p w:rsidR="00290B31" w:rsidRPr="0068636F" w:rsidRDefault="00290B31" w:rsidP="00290B31">
      <w:pPr>
        <w:pStyle w:val="a6"/>
        <w:spacing w:before="0" w:beforeAutospacing="0" w:after="0" w:afterAutospacing="0"/>
        <w:ind w:firstLine="851"/>
        <w:jc w:val="both"/>
      </w:pPr>
      <w:r w:rsidRPr="0068636F">
        <w:t xml:space="preserve">Большое количество участков в посёлке, некогда используемых жителями Борка для выращивания сельхозпродукции, в данный момент не востребованы, зарастают бурьяном, за всё лето ни разу не обкашиваются, что значительно портит внешний вид посёлка. </w:t>
      </w:r>
    </w:p>
    <w:p w:rsidR="00290B31" w:rsidRPr="0068636F" w:rsidRDefault="00290B31" w:rsidP="00290B31">
      <w:pPr>
        <w:pStyle w:val="a6"/>
        <w:spacing w:before="0" w:beforeAutospacing="0" w:after="0" w:afterAutospacing="0"/>
        <w:ind w:firstLine="851"/>
        <w:jc w:val="both"/>
      </w:pPr>
      <w:r w:rsidRPr="0068636F">
        <w:t>Памятник природы Морозовский парк приводится в порядок силами сотрудников  Института биологии, работников МБУ «</w:t>
      </w:r>
      <w:proofErr w:type="spellStart"/>
      <w:r w:rsidRPr="0068636F">
        <w:t>Веретея</w:t>
      </w:r>
      <w:proofErr w:type="spellEnd"/>
      <w:r w:rsidRPr="0068636F">
        <w:t>» и жителей поселения.</w:t>
      </w:r>
    </w:p>
    <w:p w:rsidR="00290B31" w:rsidRPr="0068636F" w:rsidRDefault="00290B31" w:rsidP="00290B31">
      <w:pPr>
        <w:pStyle w:val="a6"/>
        <w:spacing w:before="0" w:beforeAutospacing="0" w:after="0" w:afterAutospacing="0"/>
        <w:ind w:firstLine="851"/>
        <w:jc w:val="both"/>
      </w:pPr>
      <w:r w:rsidRPr="0068636F">
        <w:t>Практически все населённые пункты, за исключением центральных улиц крупных сёл поселения, в результате снижения поголовья частного скота зарастают не только травой, но и кустарниками и крупными деревьями. Через определённый промежуток времени, если не принять своевременных мер, это приведёт к резкому увеличению опасно стоящих деревьев и огромному количеству кустарника, закрывающего обзор и делающего опасным передвижение по улицам.</w:t>
      </w:r>
    </w:p>
    <w:p w:rsidR="00290B31" w:rsidRPr="0068636F" w:rsidRDefault="00290B31" w:rsidP="00290B31">
      <w:pPr>
        <w:pStyle w:val="a6"/>
        <w:spacing w:before="0" w:beforeAutospacing="0" w:after="0" w:afterAutospacing="0"/>
        <w:ind w:firstLine="851"/>
        <w:jc w:val="both"/>
      </w:pPr>
      <w:r w:rsidRPr="0068636F">
        <w:t xml:space="preserve">Сёла поселения, находятся очень близко от Борка, на расстоянии приблизительно7-8 км. Значительное количество сельчан ежедневно приезжают на работу и учебу в Борок и имеют возможность постоянно сравнивать состояние благоустройства в Борке и в окружающих селах. Поэтому нельзя допустить разительного контраста в благоустройстве центра поселения и окружающих сёл. Поэтому они нуждаются в постоянном приближении в плане озеленения к высоким шедеврам, созданным в своё время зелёным архитектором Борка </w:t>
      </w:r>
      <w:proofErr w:type="spellStart"/>
      <w:r w:rsidRPr="0068636F">
        <w:t>Коргиным</w:t>
      </w:r>
      <w:proofErr w:type="spellEnd"/>
      <w:r w:rsidRPr="0068636F">
        <w:t xml:space="preserve"> В.Д.</w:t>
      </w:r>
    </w:p>
    <w:p w:rsidR="00290B31" w:rsidRPr="0068636F" w:rsidRDefault="00290B31" w:rsidP="00290B31">
      <w:pPr>
        <w:pStyle w:val="a6"/>
        <w:spacing w:before="0" w:beforeAutospacing="0" w:after="0" w:afterAutospacing="0"/>
        <w:ind w:firstLine="851"/>
        <w:jc w:val="both"/>
      </w:pPr>
      <w:r w:rsidRPr="0068636F">
        <w:t>Работы по благоустройству населенных пунктов поселения не приобрели пока комплексного, постоянного характера.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290B31" w:rsidRPr="0068636F" w:rsidRDefault="00290B31" w:rsidP="00290B31">
      <w:pPr>
        <w:pStyle w:val="a6"/>
        <w:spacing w:before="0" w:beforeAutospacing="0" w:after="0" w:afterAutospacing="0"/>
        <w:ind w:firstLine="851"/>
        <w:jc w:val="both"/>
      </w:pPr>
      <w:r w:rsidRPr="0068636F">
        <w:t>С 2015г. началась работа МБУ «</w:t>
      </w:r>
      <w:proofErr w:type="spellStart"/>
      <w:r w:rsidRPr="0068636F">
        <w:t>Веретея</w:t>
      </w:r>
      <w:proofErr w:type="spellEnd"/>
      <w:r w:rsidRPr="0068636F">
        <w:t>»  по сбору и вывозу мусора из крупных населенных пунктов поселения на платной основе.</w:t>
      </w:r>
    </w:p>
    <w:p w:rsidR="00290B31" w:rsidRPr="0068636F" w:rsidRDefault="00290B31" w:rsidP="00290B31">
      <w:pPr>
        <w:pStyle w:val="a6"/>
        <w:spacing w:before="0" w:beforeAutospacing="0" w:after="0" w:afterAutospacing="0"/>
        <w:ind w:firstLine="851"/>
        <w:jc w:val="both"/>
      </w:pPr>
      <w:r w:rsidRPr="0068636F">
        <w:t xml:space="preserve">Несмотря на </w:t>
      </w:r>
      <w:proofErr w:type="gramStart"/>
      <w:r w:rsidRPr="0068636F">
        <w:t>предпринимаемые меры</w:t>
      </w:r>
      <w:proofErr w:type="gramEnd"/>
      <w:r w:rsidRPr="0068636F">
        <w:t>, сохраняются несанкционированных свалки мусора и бытовых отходов. В 2014г. ликвидировано 5, а в 2015г. 9 несанкционированных свалок. Отдельные домовладения на территории поселения не ухожены.</w:t>
      </w:r>
    </w:p>
    <w:p w:rsidR="00290B31" w:rsidRPr="0068636F" w:rsidRDefault="00290B31" w:rsidP="00290B31">
      <w:pPr>
        <w:pStyle w:val="a6"/>
        <w:spacing w:before="0" w:beforeAutospacing="0" w:after="0" w:afterAutospacing="0"/>
        <w:ind w:firstLine="851"/>
        <w:jc w:val="both"/>
      </w:pPr>
      <w:r w:rsidRPr="0068636F">
        <w:t>Не 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290B31" w:rsidRPr="0068636F" w:rsidRDefault="00290B31" w:rsidP="00290B31">
      <w:pPr>
        <w:pStyle w:val="a6"/>
        <w:spacing w:before="0" w:beforeAutospacing="0" w:after="0" w:afterAutospacing="0"/>
        <w:ind w:firstLine="851"/>
        <w:jc w:val="both"/>
      </w:pPr>
      <w:r w:rsidRPr="0068636F">
        <w:lastRenderedPageBreak/>
        <w:t xml:space="preserve">Среди граждан нарастают патерналистские настроения. Нет понимания того, что в сильном и действительно автономном местном самоуправлении содержится огромный и неиспользуемый в настоящее время резерв самоорганизации общества на местном уровне, изыскания и </w:t>
      </w:r>
      <w:proofErr w:type="gramStart"/>
      <w:r w:rsidRPr="0068636F">
        <w:t>использования</w:t>
      </w:r>
      <w:proofErr w:type="gramEnd"/>
      <w:r w:rsidRPr="0068636F">
        <w:t xml:space="preserve"> невидимых сверху источников и резервов повышения уровня благополучия и качества жизни граждан. Конкретные люди живут в своих населенных пунктах и только там готовы участвовать в их обустройстве. Требуется активизация деятельности всех местных структур гражданского общества, в том числе и </w:t>
      </w:r>
      <w:proofErr w:type="spellStart"/>
      <w:r w:rsidRPr="0068636F">
        <w:t>уличкомов</w:t>
      </w:r>
      <w:proofErr w:type="spellEnd"/>
      <w:r w:rsidRPr="0068636F">
        <w:t>. Только в населенном пункте возникает местное сообщество, имеющее общий интерес по созданию благоприятных условий проживания и стимулы для своего личного участия в этом. Именно там жители хотели бы получать качественные основные жизнеобеспечивающие услуги. С этой целью с 2016г. воссоздается институт сельских старост.</w:t>
      </w:r>
    </w:p>
    <w:p w:rsidR="00290B31" w:rsidRPr="0068636F" w:rsidRDefault="00290B31" w:rsidP="00290B31">
      <w:pPr>
        <w:pStyle w:val="a6"/>
        <w:spacing w:before="0" w:beforeAutospacing="0" w:after="0" w:afterAutospacing="0"/>
        <w:ind w:firstLine="851"/>
        <w:jc w:val="both"/>
      </w:pPr>
      <w:r w:rsidRPr="0068636F">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90B31" w:rsidRPr="0068636F" w:rsidRDefault="00290B31" w:rsidP="00290B31">
      <w:pPr>
        <w:pStyle w:val="printj"/>
        <w:spacing w:before="0" w:beforeAutospacing="0" w:after="0" w:afterAutospacing="0"/>
        <w:jc w:val="both"/>
      </w:pPr>
      <w:r w:rsidRPr="0068636F">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290B31" w:rsidRPr="0068636F" w:rsidRDefault="00290B31" w:rsidP="00290B31">
      <w:pPr>
        <w:pStyle w:val="a6"/>
        <w:spacing w:before="0" w:beforeAutospacing="0" w:after="0" w:afterAutospacing="0"/>
        <w:contextualSpacing/>
        <w:jc w:val="both"/>
      </w:pPr>
    </w:p>
    <w:p w:rsidR="00290B31" w:rsidRDefault="00290B31" w:rsidP="00290B31">
      <w:pPr>
        <w:pStyle w:val="a6"/>
        <w:spacing w:before="0" w:beforeAutospacing="0" w:after="0" w:afterAutospacing="0"/>
        <w:contextualSpacing/>
        <w:jc w:val="center"/>
        <w:rPr>
          <w:b/>
        </w:rPr>
      </w:pPr>
      <w:r w:rsidRPr="0068636F">
        <w:rPr>
          <w:b/>
        </w:rPr>
        <w:t xml:space="preserve">2. Цели, задача, сроки и этапы реализации муниципальной целевой </w:t>
      </w:r>
      <w:r>
        <w:rPr>
          <w:b/>
        </w:rPr>
        <w:t>П</w:t>
      </w:r>
      <w:r w:rsidRPr="0068636F">
        <w:rPr>
          <w:b/>
        </w:rPr>
        <w:t>рограммы.</w:t>
      </w:r>
    </w:p>
    <w:p w:rsidR="00290B31" w:rsidRPr="0068636F" w:rsidRDefault="00290B31" w:rsidP="00290B31">
      <w:pPr>
        <w:pStyle w:val="a6"/>
        <w:spacing w:before="0" w:beforeAutospacing="0" w:after="0" w:afterAutospacing="0"/>
        <w:contextualSpacing/>
        <w:jc w:val="center"/>
        <w:rPr>
          <w:b/>
        </w:rPr>
      </w:pPr>
    </w:p>
    <w:p w:rsidR="00290B31" w:rsidRDefault="00290B31" w:rsidP="00290B31">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Основная цель реализации программы - совершенствование системы комплексного благоустройства муниципального образования </w:t>
      </w:r>
      <w:proofErr w:type="spellStart"/>
      <w:r>
        <w:rPr>
          <w:rFonts w:ascii="Times New Roman" w:hAnsi="Times New Roman" w:cs="Times New Roman"/>
          <w:sz w:val="24"/>
          <w:szCs w:val="24"/>
        </w:rPr>
        <w:t>Веретейское</w:t>
      </w:r>
      <w:proofErr w:type="spellEnd"/>
      <w:r>
        <w:rPr>
          <w:rFonts w:ascii="Times New Roman" w:hAnsi="Times New Roman" w:cs="Times New Roman"/>
          <w:sz w:val="24"/>
          <w:szCs w:val="24"/>
        </w:rPr>
        <w:t xml:space="preserve"> сельское поселение.</w:t>
      </w:r>
    </w:p>
    <w:p w:rsidR="00290B31" w:rsidRDefault="00290B31" w:rsidP="00290B31">
      <w:pPr>
        <w:ind w:firstLine="709"/>
        <w:jc w:val="both"/>
      </w:pPr>
      <w:r>
        <w:t xml:space="preserve">2.2. </w:t>
      </w:r>
      <w:proofErr w:type="gramStart"/>
      <w:r>
        <w:t>Эта цель имеет сопутствующие основной цели:</w:t>
      </w:r>
      <w:proofErr w:type="gramEnd"/>
    </w:p>
    <w:p w:rsidR="00290B31" w:rsidRDefault="00290B31" w:rsidP="00290B31">
      <w:pPr>
        <w:jc w:val="both"/>
      </w:pPr>
      <w:r>
        <w:t xml:space="preserve"> - сохранение памяти о </w:t>
      </w:r>
      <w:proofErr w:type="spellStart"/>
      <w:r>
        <w:t>Мологе</w:t>
      </w:r>
      <w:proofErr w:type="spellEnd"/>
      <w:r>
        <w:t xml:space="preserve"> для будущих поколений;</w:t>
      </w:r>
    </w:p>
    <w:p w:rsidR="00290B31" w:rsidRDefault="00290B31" w:rsidP="00290B31">
      <w:pPr>
        <w:jc w:val="both"/>
      </w:pPr>
      <w:r>
        <w:t>- развитие территории на основе культурно-исторического наследия;</w:t>
      </w:r>
    </w:p>
    <w:p w:rsidR="00290B31" w:rsidRDefault="00290B31" w:rsidP="00290B31">
      <w:pPr>
        <w:jc w:val="both"/>
      </w:pPr>
      <w:r>
        <w:t>- развитие традиционных видов деятельности населения с учетом особенностей современных условий;</w:t>
      </w:r>
    </w:p>
    <w:p w:rsidR="00290B31" w:rsidRDefault="00290B31" w:rsidP="00290B31">
      <w:pPr>
        <w:jc w:val="both"/>
      </w:pPr>
      <w:r>
        <w:t xml:space="preserve">- создание в </w:t>
      </w:r>
      <w:proofErr w:type="spellStart"/>
      <w:r>
        <w:t>Веретейском</w:t>
      </w:r>
      <w:proofErr w:type="spellEnd"/>
      <w:r>
        <w:t xml:space="preserve"> сельском поселении современных сельских населенных пунктов с развитым сельскохозяйственным производством, активно развивающегося экономически и участвующего в региональной кооперации в качестве культурного, туристического, производственного, делового и торгового центра с благоприятными условиями для инвестиций;</w:t>
      </w:r>
    </w:p>
    <w:p w:rsidR="00290B31" w:rsidRDefault="00290B31" w:rsidP="00290B31">
      <w:pPr>
        <w:pStyle w:val="ConsPlusNonformat"/>
        <w:jc w:val="both"/>
        <w:rPr>
          <w:rFonts w:ascii="Times New Roman" w:hAnsi="Times New Roman" w:cs="Times New Roman"/>
          <w:sz w:val="24"/>
          <w:szCs w:val="24"/>
        </w:rPr>
      </w:pPr>
      <w:r>
        <w:rPr>
          <w:rFonts w:ascii="Times New Roman" w:hAnsi="Times New Roman" w:cs="Times New Roman"/>
          <w:sz w:val="24"/>
          <w:szCs w:val="24"/>
        </w:rPr>
        <w:t>- повышение уровня внешнего благоустройства и</w:t>
      </w:r>
      <w:r>
        <w:rPr>
          <w:rFonts w:ascii="Times New Roman" w:hAnsi="Times New Roman" w:cs="Times New Roman"/>
          <w:sz w:val="24"/>
          <w:szCs w:val="24"/>
        </w:rPr>
        <w:br/>
        <w:t xml:space="preserve">санитарного содержания населенных пунктов Веретейского сельского поселения; </w:t>
      </w:r>
    </w:p>
    <w:p w:rsidR="00290B31" w:rsidRDefault="00290B31" w:rsidP="00290B3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w:t>
      </w:r>
      <w:proofErr w:type="gramStart"/>
      <w:r>
        <w:rPr>
          <w:rFonts w:ascii="Times New Roman" w:hAnsi="Times New Roman" w:cs="Times New Roman"/>
          <w:sz w:val="24"/>
          <w:szCs w:val="24"/>
        </w:rPr>
        <w:t>эстетического вида</w:t>
      </w:r>
      <w:proofErr w:type="gramEnd"/>
      <w:r>
        <w:rPr>
          <w:rFonts w:ascii="Times New Roman" w:hAnsi="Times New Roman" w:cs="Times New Roman"/>
          <w:sz w:val="24"/>
          <w:szCs w:val="24"/>
        </w:rPr>
        <w:t xml:space="preserve"> Веретейского сельского поселения, создание гармоничной архитектурно-ландшафтной среды;</w:t>
      </w:r>
    </w:p>
    <w:p w:rsidR="00290B31" w:rsidRDefault="00290B31" w:rsidP="00290B31">
      <w:pPr>
        <w:pStyle w:val="HTML"/>
        <w:jc w:val="both"/>
        <w:rPr>
          <w:rFonts w:ascii="Times New Roman" w:hAnsi="Times New Roman"/>
          <w:sz w:val="24"/>
          <w:szCs w:val="24"/>
        </w:rPr>
      </w:pPr>
      <w:r>
        <w:rPr>
          <w:rFonts w:ascii="Times New Roman" w:hAnsi="Times New Roman"/>
          <w:sz w:val="24"/>
          <w:szCs w:val="24"/>
        </w:rPr>
        <w:t>- активизация работ по благоустройству территории поселения в границах населенных пунктов;</w:t>
      </w:r>
    </w:p>
    <w:p w:rsidR="00290B31" w:rsidRDefault="00290B31" w:rsidP="00290B31">
      <w:pPr>
        <w:pStyle w:val="HTML"/>
        <w:jc w:val="both"/>
        <w:rPr>
          <w:rFonts w:ascii="Times New Roman" w:hAnsi="Times New Roman"/>
          <w:sz w:val="24"/>
          <w:szCs w:val="24"/>
        </w:rPr>
      </w:pPr>
      <w:r>
        <w:rPr>
          <w:rFonts w:ascii="Times New Roman" w:hAnsi="Times New Roman"/>
          <w:sz w:val="24"/>
          <w:szCs w:val="24"/>
        </w:rPr>
        <w:t>- развитие и поддержка инициатив жителей населенных пунктов по благоустройству и санитарной очистке придомовых территорий</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t>Эти цели специфичны для заказчика и исполнителей программы в силу того, что п.п.15,18,19 Федерального закона Российской Федерации от 6 октября 2003 г. 131-ФЗ «Об общих принципах организации местного самоуправления в Российской Федерации» определили создание условий для массового отдыха жителей поселения и организацию обустройства мест массового отдыха населения, организацию сбора и вывоза бытовых отходов и мусора;</w:t>
      </w:r>
      <w:proofErr w:type="gramEnd"/>
      <w:r>
        <w:t xml:space="preserve">  организацию благоустройства и озеленения территории поселения, расположенных в границах населенных пунктов поселения, полномочиями сельских поселений.</w:t>
      </w:r>
    </w:p>
    <w:p w:rsidR="00290B31" w:rsidRPr="00E648C3"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i/>
        </w:rPr>
        <w:lastRenderedPageBreak/>
        <w:t xml:space="preserve">        </w:t>
      </w:r>
      <w:r w:rsidRPr="00E648C3">
        <w:t xml:space="preserve">2.3.Задача Программы заключается в объединении всех возможных сил и средств поселения для  успешной </w:t>
      </w:r>
      <w:proofErr w:type="gramStart"/>
      <w:r w:rsidRPr="00E648C3">
        <w:t>реализации</w:t>
      </w:r>
      <w:proofErr w:type="gramEnd"/>
      <w:r w:rsidRPr="00E648C3">
        <w:t xml:space="preserve"> намеченных в Программе мероприятий по обеспечению благоустройства территории Веретейского сельского поселения.</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2.4. Программа рассчитана на реализацию комплекса мероприятий на 2014-2016 годы </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2.4.1.На первом этапе реализации программы в 2014г. необходимо:</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убрать лишнюю древесную растительность с центральных улиц населенных пунктов поселения;</w:t>
      </w:r>
      <w:proofErr w:type="gramEnd"/>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 </w:t>
      </w:r>
      <w:proofErr w:type="spellStart"/>
      <w:r>
        <w:t>опеделить</w:t>
      </w:r>
      <w:proofErr w:type="spellEnd"/>
      <w:r>
        <w:t xml:space="preserve"> места массового отдыха в каждом крупном населённом пункте (в Борке - на муниципальной земле на ихтиологическом и портовом каналах, в сёлах - возле одного из противопожарных прудов и возле речки);</w:t>
      </w:r>
      <w:proofErr w:type="gramEnd"/>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 зонах отдыха п. Борок в 2014г. приступить к установке солнцезащитного оборудования (грибки, навесы), кабин для переодевания.</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сёлах с участием жителей поселения разместить в зонах отдыха лавочки для отдыха жителей;</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определить места для площадок для сбора ТБО и, одновременно с установкой контейнеров, украсить их небольшими  цветниками.</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2.4.2.На втором этапе реализации программы в 2015г. планируется:</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при необходимости убрать пни, дающие поросль, и обкашивать площади, с которых была убрана лишняя древесная растительность в 2014г.;</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продолжить установку в зонах отдыха п. Борок, сёлах поселения, и исторически сложившихся зонах отдыха на р. </w:t>
      </w:r>
      <w:proofErr w:type="spellStart"/>
      <w:r>
        <w:t>Ильдь</w:t>
      </w:r>
      <w:proofErr w:type="spellEnd"/>
      <w:r>
        <w:t xml:space="preserve">, </w:t>
      </w:r>
      <w:proofErr w:type="spellStart"/>
      <w:r>
        <w:t>Шуморовка</w:t>
      </w:r>
      <w:proofErr w:type="spellEnd"/>
      <w:r>
        <w:t xml:space="preserve">, </w:t>
      </w:r>
      <w:proofErr w:type="spellStart"/>
      <w:r>
        <w:t>Сунога</w:t>
      </w:r>
      <w:proofErr w:type="spellEnd"/>
      <w:r>
        <w:t xml:space="preserve">, оборудования для отдыха (грибки, кабины для переодевания, навесы с лавочками, аналогичные установленным на Прощёном ручье в </w:t>
      </w:r>
      <w:proofErr w:type="spellStart"/>
      <w:r>
        <w:t>Брейтовском</w:t>
      </w:r>
      <w:proofErr w:type="spellEnd"/>
      <w:r>
        <w:t xml:space="preserve"> сельском поселении), украсить их небольшими цветниками;</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2.4.3.На третьем этапе реализации программы в 2016г. планируется:</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продолжить уборку лишней древесной растительности не только с центральных, но и с второстепенных улиц сёл, а также деревень;</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 возможности, благоустроить (обкосить, вырубить сорную растительность) на территории вокруг храмов поселения, украсить их небольшими цветниками;</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расширить использование в сельскохозяйственных целях земель населённых пунктов и земель категории сельскохозяйственного назначения для недопущения зарастания и повышения привлекательности и плодородия земель.</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3. Перечень мероприятий муниципальной целевой программы;</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Pr="00FD3DCA"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FD3DCA">
        <w:rPr>
          <w:b/>
        </w:rPr>
        <w:t xml:space="preserve">3. </w:t>
      </w:r>
      <w:r>
        <w:rPr>
          <w:b/>
        </w:rPr>
        <w:t>Перечень мероприятий</w:t>
      </w:r>
      <w:r w:rsidRPr="00FD3DCA">
        <w:rPr>
          <w:b/>
        </w:rPr>
        <w:t xml:space="preserve"> муниципальной целевой </w:t>
      </w:r>
      <w:r>
        <w:rPr>
          <w:b/>
        </w:rPr>
        <w:t>П</w:t>
      </w:r>
      <w:r w:rsidRPr="00FD3DCA">
        <w:rPr>
          <w:b/>
        </w:rPr>
        <w:t>рограммы</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pPr>
    </w:p>
    <w:tbl>
      <w:tblPr>
        <w:tblW w:w="104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127"/>
        <w:gridCol w:w="1276"/>
        <w:gridCol w:w="992"/>
        <w:gridCol w:w="850"/>
        <w:gridCol w:w="851"/>
        <w:gridCol w:w="851"/>
        <w:gridCol w:w="1418"/>
        <w:gridCol w:w="1276"/>
        <w:gridCol w:w="94"/>
      </w:tblGrid>
      <w:tr w:rsidR="00290B31" w:rsidRPr="00667005" w:rsidTr="00290B31">
        <w:trPr>
          <w:gridAfter w:val="1"/>
          <w:wAfter w:w="94" w:type="dxa"/>
          <w:trHeight w:val="315"/>
        </w:trPr>
        <w:tc>
          <w:tcPr>
            <w:tcW w:w="681" w:type="dxa"/>
            <w:vMerge w:val="restar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rPr>
                <w:lang w:eastAsia="en-US"/>
              </w:rPr>
            </w:pPr>
            <w:r w:rsidRPr="00667005">
              <w:rPr>
                <w:lang w:eastAsia="en-US"/>
              </w:rPr>
              <w:t xml:space="preserve">Наименование  </w:t>
            </w:r>
            <w:r w:rsidRPr="00667005">
              <w:rPr>
                <w:lang w:eastAsia="en-US"/>
              </w:rPr>
              <w:br/>
              <w:t>мероприятия</w:t>
            </w:r>
          </w:p>
          <w:p w:rsidR="00290B31" w:rsidRPr="00667005" w:rsidRDefault="00290B31" w:rsidP="00290B31">
            <w:pPr>
              <w:pStyle w:val="a6"/>
              <w:spacing w:before="0" w:beforeAutospacing="0" w:after="0" w:afterAutospacing="0"/>
              <w:contextualSpacing/>
              <w:rPr>
                <w:lang w:eastAsia="en-US"/>
              </w:rPr>
            </w:pPr>
          </w:p>
        </w:tc>
        <w:tc>
          <w:tcPr>
            <w:tcW w:w="1276" w:type="dxa"/>
            <w:vMerge w:val="restart"/>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rPr>
                <w:lang w:eastAsia="en-US"/>
              </w:rPr>
            </w:pPr>
            <w:r w:rsidRPr="00667005">
              <w:rPr>
                <w:lang w:eastAsia="en-US"/>
              </w:rPr>
              <w:t>Источники финансирования</w:t>
            </w:r>
          </w:p>
          <w:p w:rsidR="00290B31" w:rsidRPr="00667005" w:rsidRDefault="00290B31" w:rsidP="00290B31">
            <w:pPr>
              <w:pStyle w:val="a6"/>
              <w:spacing w:before="0" w:beforeAutospacing="0" w:after="0" w:afterAutospacing="0"/>
              <w:contextualSpacing/>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 xml:space="preserve">Объем    </w:t>
            </w:r>
            <w:r w:rsidRPr="00667005">
              <w:rPr>
                <w:lang w:eastAsia="en-US"/>
              </w:rPr>
              <w:br/>
              <w:t>финансирования, всего</w:t>
            </w:r>
          </w:p>
          <w:p w:rsidR="00290B31" w:rsidRPr="00667005" w:rsidRDefault="00290B31" w:rsidP="00290B31">
            <w:pPr>
              <w:pStyle w:val="a6"/>
              <w:spacing w:before="0" w:beforeAutospacing="0" w:after="0" w:afterAutospacing="0"/>
              <w:contextualSpacing/>
              <w:jc w:val="center"/>
              <w:rPr>
                <w:lang w:eastAsia="en-US"/>
              </w:rPr>
            </w:pPr>
            <w:r>
              <w:rPr>
                <w:lang w:eastAsia="en-US"/>
              </w:rPr>
              <w:t>т. руб.</w:t>
            </w:r>
          </w:p>
        </w:tc>
        <w:tc>
          <w:tcPr>
            <w:tcW w:w="2552" w:type="dxa"/>
            <w:gridSpan w:val="3"/>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Ожидаемый результат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Муниципальный заказчик исполнитель мероприятия</w:t>
            </w:r>
          </w:p>
        </w:tc>
      </w:tr>
      <w:tr w:rsidR="00290B31" w:rsidRPr="00667005" w:rsidTr="00290B31">
        <w:trPr>
          <w:gridAfter w:val="1"/>
          <w:wAfter w:w="94" w:type="dxa"/>
          <w:trHeight w:val="105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6"/>
              <w:spacing w:before="0" w:beforeAutospacing="0" w:after="0" w:afterAutospacing="0"/>
              <w:contextualSpacing/>
              <w:jc w:val="center"/>
              <w:rPr>
                <w:lang w:eastAsia="en-US"/>
              </w:rPr>
            </w:pPr>
            <w:r w:rsidRPr="00667005">
              <w:rPr>
                <w:lang w:eastAsia="en-US"/>
              </w:rPr>
              <w:t>2014</w:t>
            </w:r>
            <w:r>
              <w:rPr>
                <w:lang w:eastAsia="en-US"/>
              </w:rPr>
              <w:t xml:space="preserve"> </w:t>
            </w:r>
            <w:r w:rsidRPr="00667005">
              <w:rPr>
                <w:lang w:eastAsia="en-US"/>
              </w:rPr>
              <w:t>год</w:t>
            </w:r>
          </w:p>
          <w:p w:rsidR="00290B31" w:rsidRDefault="00290B31" w:rsidP="00290B31">
            <w:pPr>
              <w:pStyle w:val="a6"/>
              <w:spacing w:before="0" w:beforeAutospacing="0" w:after="0" w:afterAutospacing="0"/>
              <w:contextualSpacing/>
              <w:jc w:val="center"/>
              <w:rPr>
                <w:lang w:eastAsia="en-US"/>
              </w:rPr>
            </w:pPr>
          </w:p>
          <w:p w:rsidR="00290B31" w:rsidRPr="00667005" w:rsidRDefault="00290B31" w:rsidP="00290B31">
            <w:pPr>
              <w:pStyle w:val="a6"/>
              <w:spacing w:before="0" w:beforeAutospacing="0" w:after="0" w:afterAutospacing="0"/>
              <w:contextualSpacing/>
              <w:jc w:val="center"/>
              <w:rPr>
                <w:lang w:eastAsia="en-US"/>
              </w:rPr>
            </w:pPr>
            <w:r>
              <w:rPr>
                <w:lang w:eastAsia="en-US"/>
              </w:rPr>
              <w:t>т</w:t>
            </w:r>
            <w:proofErr w:type="gramStart"/>
            <w:r>
              <w:rPr>
                <w:lang w:eastAsia="en-US"/>
              </w:rPr>
              <w:t>.р</w:t>
            </w:r>
            <w:proofErr w:type="gramEnd"/>
            <w:r>
              <w:rPr>
                <w:lang w:eastAsia="en-US"/>
              </w:rPr>
              <w:t>уб.</w:t>
            </w:r>
          </w:p>
        </w:tc>
        <w:tc>
          <w:tcPr>
            <w:tcW w:w="851"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6"/>
              <w:spacing w:before="0" w:beforeAutospacing="0" w:after="0" w:afterAutospacing="0"/>
              <w:contextualSpacing/>
              <w:jc w:val="center"/>
              <w:rPr>
                <w:lang w:eastAsia="en-US"/>
              </w:rPr>
            </w:pPr>
            <w:r w:rsidRPr="00667005">
              <w:rPr>
                <w:lang w:eastAsia="en-US"/>
              </w:rPr>
              <w:t>2015</w:t>
            </w:r>
            <w:r>
              <w:rPr>
                <w:lang w:eastAsia="en-US"/>
              </w:rPr>
              <w:t xml:space="preserve"> </w:t>
            </w:r>
            <w:r w:rsidRPr="00667005">
              <w:rPr>
                <w:lang w:eastAsia="en-US"/>
              </w:rPr>
              <w:t>год</w:t>
            </w:r>
          </w:p>
          <w:p w:rsidR="00290B31" w:rsidRDefault="00290B31" w:rsidP="00290B31">
            <w:pPr>
              <w:pStyle w:val="a6"/>
              <w:spacing w:before="0" w:beforeAutospacing="0" w:after="0" w:afterAutospacing="0"/>
              <w:contextualSpacing/>
              <w:jc w:val="center"/>
              <w:rPr>
                <w:lang w:eastAsia="en-US"/>
              </w:rPr>
            </w:pPr>
          </w:p>
          <w:p w:rsidR="00290B31" w:rsidRDefault="00290B31" w:rsidP="00290B31">
            <w:pPr>
              <w:pStyle w:val="a6"/>
              <w:spacing w:before="0" w:beforeAutospacing="0" w:after="0" w:afterAutospacing="0"/>
              <w:contextualSpacing/>
              <w:jc w:val="center"/>
              <w:rPr>
                <w:lang w:eastAsia="en-US"/>
              </w:rPr>
            </w:pPr>
          </w:p>
          <w:p w:rsidR="00290B31" w:rsidRDefault="00290B31" w:rsidP="00290B31">
            <w:pPr>
              <w:pStyle w:val="a6"/>
              <w:spacing w:before="0" w:beforeAutospacing="0" w:after="0" w:afterAutospacing="0"/>
              <w:contextualSpacing/>
              <w:jc w:val="center"/>
              <w:rPr>
                <w:lang w:eastAsia="en-US"/>
              </w:rPr>
            </w:pPr>
            <w:r>
              <w:rPr>
                <w:lang w:eastAsia="en-US"/>
              </w:rPr>
              <w:t>т. руб.</w:t>
            </w:r>
          </w:p>
          <w:p w:rsidR="00290B31" w:rsidRPr="00667005" w:rsidRDefault="00290B31" w:rsidP="00290B31">
            <w:pPr>
              <w:pStyle w:val="a6"/>
              <w:spacing w:before="0" w:beforeAutospacing="0" w:after="0" w:afterAutospacing="0"/>
              <w:contextualSpacing/>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90B31" w:rsidRDefault="00290B31" w:rsidP="00290B31">
            <w:pPr>
              <w:pStyle w:val="a6"/>
              <w:spacing w:before="0" w:beforeAutospacing="0" w:after="0" w:afterAutospacing="0"/>
              <w:contextualSpacing/>
              <w:jc w:val="center"/>
              <w:rPr>
                <w:lang w:eastAsia="en-US"/>
              </w:rPr>
            </w:pPr>
            <w:r w:rsidRPr="00667005">
              <w:rPr>
                <w:lang w:eastAsia="en-US"/>
              </w:rPr>
              <w:t>2016 год</w:t>
            </w:r>
          </w:p>
          <w:p w:rsidR="00290B31" w:rsidRDefault="00290B31" w:rsidP="00290B31">
            <w:pPr>
              <w:pStyle w:val="a6"/>
              <w:spacing w:before="0" w:beforeAutospacing="0" w:after="0" w:afterAutospacing="0"/>
              <w:contextualSpacing/>
              <w:jc w:val="center"/>
              <w:rPr>
                <w:lang w:eastAsia="en-US"/>
              </w:rPr>
            </w:pPr>
          </w:p>
          <w:p w:rsidR="00290B31" w:rsidRDefault="00290B31" w:rsidP="00290B31">
            <w:pPr>
              <w:pStyle w:val="a6"/>
              <w:spacing w:before="0" w:beforeAutospacing="0" w:after="0" w:afterAutospacing="0"/>
              <w:contextualSpacing/>
              <w:jc w:val="center"/>
              <w:rPr>
                <w:lang w:eastAsia="en-US"/>
              </w:rPr>
            </w:pPr>
          </w:p>
          <w:p w:rsidR="00290B31" w:rsidRDefault="00290B31" w:rsidP="00290B31">
            <w:pPr>
              <w:pStyle w:val="a6"/>
              <w:spacing w:before="0" w:beforeAutospacing="0" w:after="0" w:afterAutospacing="0"/>
              <w:contextualSpacing/>
              <w:jc w:val="center"/>
              <w:rPr>
                <w:lang w:eastAsia="en-US"/>
              </w:rPr>
            </w:pPr>
            <w:r>
              <w:rPr>
                <w:lang w:eastAsia="en-US"/>
              </w:rPr>
              <w:t>т. руб.</w:t>
            </w:r>
          </w:p>
          <w:p w:rsidR="00290B31" w:rsidRPr="00667005" w:rsidRDefault="00290B31" w:rsidP="00290B31">
            <w:pPr>
              <w:pStyle w:val="a6"/>
              <w:spacing w:before="0" w:beforeAutospacing="0" w:after="0" w:afterAutospacing="0"/>
              <w:contextualSpacing/>
              <w:jc w:val="center"/>
              <w:rPr>
                <w:lang w:eastAsia="en-US"/>
              </w:rPr>
            </w:pPr>
          </w:p>
          <w:p w:rsidR="00290B31" w:rsidRPr="00667005" w:rsidRDefault="00290B31" w:rsidP="00290B31">
            <w:pPr>
              <w:pStyle w:val="a6"/>
              <w:spacing w:before="0" w:beforeAutospacing="0" w:after="0" w:afterAutospacing="0"/>
              <w:contextualSpacing/>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r>
      <w:tr w:rsidR="00290B31" w:rsidRPr="00192ACD" w:rsidTr="00290B31">
        <w:trPr>
          <w:gridAfter w:val="1"/>
          <w:wAfter w:w="94" w:type="dxa"/>
          <w:trHeight w:val="3036"/>
        </w:trPr>
        <w:tc>
          <w:tcPr>
            <w:tcW w:w="681" w:type="dxa"/>
            <w:tcBorders>
              <w:top w:val="single" w:sz="4" w:space="0" w:color="auto"/>
              <w:left w:val="single" w:sz="4" w:space="0" w:color="auto"/>
              <w:bottom w:val="single" w:sz="4" w:space="0" w:color="auto"/>
              <w:right w:val="single" w:sz="4" w:space="0" w:color="auto"/>
            </w:tcBorders>
          </w:tcPr>
          <w:p w:rsidR="00290B31" w:rsidRPr="00192ACD" w:rsidRDefault="00290B31" w:rsidP="00290B31">
            <w:pPr>
              <w:pStyle w:val="a6"/>
              <w:spacing w:before="0" w:beforeAutospacing="0" w:after="0" w:afterAutospacing="0"/>
              <w:contextualSpacing/>
              <w:jc w:val="center"/>
              <w:rPr>
                <w:lang w:eastAsia="en-US"/>
              </w:rPr>
            </w:pPr>
            <w:r>
              <w:rPr>
                <w:lang w:eastAsia="en-US"/>
              </w:rPr>
              <w:lastRenderedPageBreak/>
              <w:t>3</w:t>
            </w:r>
            <w:r w:rsidRPr="00192ACD">
              <w:rPr>
                <w:lang w:eastAsia="en-US"/>
              </w:rPr>
              <w:t>.1.</w:t>
            </w:r>
          </w:p>
          <w:p w:rsidR="00290B31" w:rsidRPr="00192ACD" w:rsidRDefault="00290B31" w:rsidP="00290B31">
            <w:pPr>
              <w:pStyle w:val="a6"/>
              <w:spacing w:before="0" w:beforeAutospacing="0" w:after="0" w:afterAutospacing="0"/>
              <w:contextualSpacing/>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jc w:val="both"/>
              <w:rPr>
                <w:lang w:eastAsia="en-US"/>
              </w:rPr>
            </w:pPr>
            <w:r w:rsidRPr="00192ACD">
              <w:rPr>
                <w:lang w:eastAsia="en-US"/>
              </w:rPr>
              <w:t>Приобретение песка в зону отдыха на канале ихтиологов и другие зоны отдыха поселения. КОСГУ 340</w:t>
            </w:r>
          </w:p>
        </w:tc>
        <w:tc>
          <w:tcPr>
            <w:tcW w:w="1276" w:type="dxa"/>
            <w:tcBorders>
              <w:top w:val="single" w:sz="4" w:space="0" w:color="auto"/>
              <w:left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jc w:val="center"/>
              <w:rPr>
                <w:lang w:eastAsia="en-US"/>
              </w:rPr>
            </w:pPr>
            <w:r w:rsidRPr="00192ACD">
              <w:rPr>
                <w:lang w:eastAsia="en-US"/>
              </w:rPr>
              <w:t>31,451</w:t>
            </w:r>
          </w:p>
        </w:tc>
        <w:tc>
          <w:tcPr>
            <w:tcW w:w="850"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jc w:val="center"/>
              <w:rPr>
                <w:lang w:eastAsia="en-US"/>
              </w:rPr>
            </w:pPr>
            <w:r w:rsidRPr="00192ACD">
              <w:rPr>
                <w:lang w:eastAsia="en-US"/>
              </w:rPr>
              <w:t>14,451</w:t>
            </w:r>
          </w:p>
        </w:tc>
        <w:tc>
          <w:tcPr>
            <w:tcW w:w="851"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jc w:val="center"/>
              <w:rPr>
                <w:lang w:eastAsia="en-US"/>
              </w:rPr>
            </w:pPr>
            <w:r w:rsidRPr="00192ACD">
              <w:rPr>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jc w:val="center"/>
              <w:rPr>
                <w:lang w:eastAsia="en-US"/>
              </w:rPr>
            </w:pPr>
            <w:r w:rsidRPr="00192ACD">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jc w:val="center"/>
              <w:rPr>
                <w:lang w:eastAsia="en-US"/>
              </w:rPr>
            </w:pPr>
            <w:r w:rsidRPr="00192ACD">
              <w:rPr>
                <w:lang w:eastAsia="en-US"/>
              </w:rPr>
              <w:t xml:space="preserve">Увеличение количества оборудованных зон отдыха на 3 ед. </w:t>
            </w:r>
          </w:p>
        </w:tc>
        <w:tc>
          <w:tcPr>
            <w:tcW w:w="1276"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rPr>
                <w:lang w:eastAsia="en-US"/>
              </w:rPr>
            </w:pPr>
            <w:r w:rsidRPr="00192ACD">
              <w:rPr>
                <w:lang w:eastAsia="en-US"/>
              </w:rPr>
              <w:t>Исполнитель определяется в соответствии с требованиями ФЗ-44 от 05.04.2013г.</w:t>
            </w:r>
          </w:p>
        </w:tc>
      </w:tr>
      <w:tr w:rsidR="00290B31" w:rsidRPr="00667005" w:rsidTr="00290B31">
        <w:trPr>
          <w:gridAfter w:val="1"/>
          <w:wAfter w:w="94" w:type="dxa"/>
          <w:trHeight w:val="1172"/>
        </w:trPr>
        <w:tc>
          <w:tcPr>
            <w:tcW w:w="681" w:type="dxa"/>
            <w:vMerge w:val="restar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Pr>
                <w:lang w:eastAsia="en-US"/>
              </w:rPr>
              <w:t>3</w:t>
            </w:r>
            <w:r w:rsidRPr="00667005">
              <w:rPr>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290B31" w:rsidRPr="00667005" w:rsidRDefault="00290B31" w:rsidP="00290B31">
            <w:pPr>
              <w:pStyle w:val="a6"/>
              <w:spacing w:before="0" w:beforeAutospacing="0" w:after="0" w:afterAutospacing="0"/>
              <w:contextualSpacing/>
              <w:jc w:val="both"/>
              <w:rPr>
                <w:lang w:eastAsia="en-US"/>
              </w:rPr>
            </w:pPr>
            <w:r w:rsidRPr="00667005">
              <w:rPr>
                <w:lang w:eastAsia="en-US"/>
              </w:rPr>
              <w:t>КОСГУ 226</w:t>
            </w:r>
          </w:p>
        </w:tc>
        <w:tc>
          <w:tcPr>
            <w:tcW w:w="1276" w:type="dxa"/>
            <w:vMerge w:val="restart"/>
            <w:tcBorders>
              <w:top w:val="single" w:sz="4" w:space="0" w:color="auto"/>
              <w:left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rPr>
                <w:lang w:eastAsia="en-US"/>
              </w:rPr>
            </w:pPr>
            <w:r w:rsidRPr="00667005">
              <w:rPr>
                <w:lang w:eastAsia="en-US"/>
              </w:rPr>
              <w:t>Местный бюджет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Pr>
                <w:lang w:eastAsia="en-US"/>
              </w:rPr>
              <w:t>37</w:t>
            </w:r>
            <w:r w:rsidRPr="00667005">
              <w:rPr>
                <w:lang w:eastAsia="en-US"/>
              </w:rPr>
              <w:t>,0</w:t>
            </w:r>
          </w:p>
        </w:tc>
        <w:tc>
          <w:tcPr>
            <w:tcW w:w="850" w:type="dxa"/>
            <w:tcBorders>
              <w:top w:val="single" w:sz="4" w:space="0" w:color="auto"/>
              <w:left w:val="single" w:sz="4" w:space="0" w:color="auto"/>
              <w:bottom w:val="nil"/>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10,0</w:t>
            </w:r>
          </w:p>
        </w:tc>
        <w:tc>
          <w:tcPr>
            <w:tcW w:w="851" w:type="dxa"/>
            <w:tcBorders>
              <w:top w:val="single" w:sz="4" w:space="0" w:color="auto"/>
              <w:left w:val="single" w:sz="4" w:space="0" w:color="auto"/>
              <w:bottom w:val="nil"/>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15,0</w:t>
            </w:r>
          </w:p>
        </w:tc>
        <w:tc>
          <w:tcPr>
            <w:tcW w:w="851" w:type="dxa"/>
            <w:tcBorders>
              <w:top w:val="single" w:sz="4" w:space="0" w:color="auto"/>
              <w:left w:val="single" w:sz="4" w:space="0" w:color="auto"/>
              <w:bottom w:val="nil"/>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Pr>
                <w:lang w:eastAsia="en-US"/>
              </w:rPr>
              <w:t>12</w:t>
            </w:r>
            <w:r w:rsidRPr="00667005">
              <w:rPr>
                <w:lang w:eastAsia="en-US"/>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Увеличение озеленённых кустарниками, деревьями и клумбами центральных площадей на 3ед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rPr>
                <w:lang w:eastAsia="en-US"/>
              </w:rPr>
            </w:pPr>
            <w:r w:rsidRPr="00667005">
              <w:rPr>
                <w:lang w:eastAsia="en-US"/>
              </w:rPr>
              <w:t>Исполнитель определяется в соответствии с требованиями ФЗ-44 от 05.04.2013г.</w:t>
            </w:r>
          </w:p>
        </w:tc>
      </w:tr>
      <w:tr w:rsidR="00290B31" w:rsidRPr="00667005" w:rsidTr="00290B31">
        <w:trPr>
          <w:gridAfter w:val="1"/>
          <w:wAfter w:w="94" w:type="dxa"/>
          <w:trHeight w:val="474"/>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1276" w:type="dxa"/>
            <w:vMerge/>
            <w:tcBorders>
              <w:left w:val="single" w:sz="4" w:space="0" w:color="auto"/>
              <w:bottom w:val="single" w:sz="4" w:space="0" w:color="auto"/>
              <w:right w:val="single" w:sz="4" w:space="0" w:color="auto"/>
            </w:tcBorders>
            <w:hideMark/>
          </w:tcPr>
          <w:p w:rsidR="00290B31" w:rsidRPr="00667005" w:rsidRDefault="00290B31" w:rsidP="00290B31">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850" w:type="dxa"/>
            <w:tcBorders>
              <w:top w:val="nil"/>
              <w:left w:val="single" w:sz="4" w:space="0" w:color="auto"/>
              <w:bottom w:val="single" w:sz="4" w:space="0" w:color="auto"/>
              <w:right w:val="single" w:sz="4" w:space="0" w:color="auto"/>
            </w:tcBorders>
            <w:vAlign w:val="center"/>
            <w:hideMark/>
          </w:tcPr>
          <w:p w:rsidR="00290B31" w:rsidRPr="00667005" w:rsidRDefault="00290B31" w:rsidP="00290B31">
            <w:pPr>
              <w:rPr>
                <w:rFonts w:ascii="Calibri" w:hAnsi="Calibri"/>
                <w:lang w:eastAsia="en-US"/>
              </w:rPr>
            </w:pPr>
          </w:p>
        </w:tc>
        <w:tc>
          <w:tcPr>
            <w:tcW w:w="851" w:type="dxa"/>
            <w:tcBorders>
              <w:top w:val="nil"/>
              <w:left w:val="single" w:sz="4" w:space="0" w:color="auto"/>
              <w:bottom w:val="single" w:sz="4" w:space="0" w:color="auto"/>
              <w:right w:val="single" w:sz="4" w:space="0" w:color="auto"/>
            </w:tcBorders>
            <w:vAlign w:val="center"/>
          </w:tcPr>
          <w:p w:rsidR="00290B31" w:rsidRPr="00667005" w:rsidRDefault="00290B31" w:rsidP="00290B31">
            <w:pPr>
              <w:rPr>
                <w:lang w:eastAsia="en-US"/>
              </w:rPr>
            </w:pPr>
          </w:p>
        </w:tc>
        <w:tc>
          <w:tcPr>
            <w:tcW w:w="851" w:type="dxa"/>
            <w:tcBorders>
              <w:top w:val="nil"/>
              <w:left w:val="single" w:sz="4" w:space="0" w:color="auto"/>
              <w:bottom w:val="single" w:sz="4" w:space="0" w:color="auto"/>
              <w:right w:val="single" w:sz="4" w:space="0" w:color="auto"/>
            </w:tcBorders>
            <w:vAlign w:val="center"/>
          </w:tcPr>
          <w:p w:rsidR="00290B31" w:rsidRPr="00667005" w:rsidRDefault="00290B31" w:rsidP="00290B31">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r>
      <w:tr w:rsidR="00290B31" w:rsidRPr="00667005" w:rsidTr="00290B31">
        <w:trPr>
          <w:gridAfter w:val="1"/>
          <w:wAfter w:w="94" w:type="dxa"/>
          <w:trHeight w:val="1977"/>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Pr>
                <w:lang w:eastAsia="en-US"/>
              </w:rPr>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Уплата налогов</w:t>
            </w:r>
          </w:p>
        </w:tc>
        <w:tc>
          <w:tcPr>
            <w:tcW w:w="1276"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1,435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Уплачены налоги на КМУ на базе «Валдая»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Администрация Веретейского сельского поселения</w:t>
            </w:r>
          </w:p>
        </w:tc>
      </w:tr>
      <w:tr w:rsidR="00290B31" w:rsidRPr="00667005" w:rsidTr="00290B31">
        <w:trPr>
          <w:gridAfter w:val="1"/>
          <w:wAfter w:w="94" w:type="dxa"/>
          <w:trHeight w:val="2402"/>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Pr>
                <w:lang w:eastAsia="en-US"/>
              </w:rPr>
              <w:t>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 xml:space="preserve">Ремонт участка автомобильной дороги местного значения: «К населенному пункту д. </w:t>
            </w:r>
            <w:proofErr w:type="spellStart"/>
            <w:r w:rsidRPr="00667005">
              <w:rPr>
                <w:lang w:eastAsia="en-US"/>
              </w:rPr>
              <w:t>Кальтино</w:t>
            </w:r>
            <w:proofErr w:type="spellEnd"/>
            <w:r w:rsidRPr="00667005">
              <w:rPr>
                <w:lang w:eastAsia="en-US"/>
              </w:rPr>
              <w:t xml:space="preserve"> Веретейского сельского поселения </w:t>
            </w:r>
            <w:proofErr w:type="spellStart"/>
            <w:r w:rsidRPr="00667005">
              <w:rPr>
                <w:lang w:eastAsia="en-US"/>
              </w:rPr>
              <w:t>Некоузского</w:t>
            </w:r>
            <w:proofErr w:type="spellEnd"/>
            <w:r w:rsidRPr="00667005">
              <w:rPr>
                <w:lang w:eastAsia="en-US"/>
              </w:rPr>
              <w:t xml:space="preserve"> района Ярославской области»</w:t>
            </w:r>
          </w:p>
        </w:tc>
        <w:tc>
          <w:tcPr>
            <w:tcW w:w="1276"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298,391</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298,391</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Отремонтированный участок дороги с твердым покрытием протяженностью 215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Исполнитель определяется в соответствии с требованиями ФЗ-44 от 05.04.2013 г.</w:t>
            </w:r>
          </w:p>
        </w:tc>
      </w:tr>
      <w:tr w:rsidR="00290B31" w:rsidRPr="00667005" w:rsidTr="00290B31">
        <w:trPr>
          <w:trHeight w:val="1826"/>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Pr>
                <w:lang w:eastAsia="en-US"/>
              </w:rPr>
              <w:t>3</w:t>
            </w:r>
            <w:r w:rsidRPr="005433B9">
              <w:rPr>
                <w:lang w:eastAsia="en-US"/>
              </w:rPr>
              <w:t>.</w:t>
            </w:r>
            <w:r>
              <w:rPr>
                <w:lang w:eastAsia="en-US"/>
              </w:rPr>
              <w:t>5</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tabs>
                <w:tab w:val="left" w:pos="1560"/>
              </w:tabs>
              <w:rPr>
                <w:lang w:eastAsia="en-US"/>
              </w:rPr>
            </w:pPr>
            <w:r w:rsidRPr="005433B9">
              <w:rPr>
                <w:lang w:eastAsia="en-US"/>
              </w:rPr>
              <w:t>Приобретение вазонов для цветов для установки в общественных центрах п. Борок и сел поселения КОСГУ 310</w:t>
            </w:r>
          </w:p>
        </w:tc>
        <w:tc>
          <w:tcPr>
            <w:tcW w:w="1276" w:type="dxa"/>
            <w:tcBorders>
              <w:top w:val="single" w:sz="4" w:space="0" w:color="auto"/>
              <w:left w:val="single" w:sz="4" w:space="0" w:color="auto"/>
              <w:bottom w:val="single" w:sz="4" w:space="0" w:color="auto"/>
              <w:right w:val="single" w:sz="4" w:space="0" w:color="auto"/>
            </w:tcBorders>
          </w:tcPr>
          <w:p w:rsidR="00290B31" w:rsidRPr="005433B9" w:rsidRDefault="00290B31" w:rsidP="00290B31">
            <w:pPr>
              <w:pStyle w:val="a6"/>
              <w:spacing w:before="0" w:beforeAutospacing="0" w:after="0" w:afterAutospacing="0"/>
              <w:contextualSpacing/>
              <w:rPr>
                <w:lang w:eastAsia="en-US"/>
              </w:rPr>
            </w:pPr>
          </w:p>
          <w:p w:rsidR="00290B31" w:rsidRPr="005433B9" w:rsidRDefault="00290B31" w:rsidP="00290B31">
            <w:pPr>
              <w:pStyle w:val="a6"/>
              <w:spacing w:before="0" w:beforeAutospacing="0" w:after="0" w:afterAutospacing="0"/>
              <w:contextualSpacing/>
              <w:rPr>
                <w:lang w:eastAsia="en-US"/>
              </w:rPr>
            </w:pPr>
          </w:p>
          <w:p w:rsidR="00290B31" w:rsidRPr="005433B9" w:rsidRDefault="00290B31" w:rsidP="00290B31">
            <w:pPr>
              <w:pStyle w:val="a6"/>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rPr>
                <w:lang w:eastAsia="en-US"/>
              </w:rPr>
            </w:pPr>
            <w:r w:rsidRPr="005433B9">
              <w:rPr>
                <w:lang w:eastAsia="en-US"/>
              </w:rPr>
              <w:t>18,295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18,295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rPr>
                <w:lang w:eastAsia="en-US"/>
              </w:rPr>
            </w:pPr>
            <w:r w:rsidRPr="005433B9">
              <w:rPr>
                <w:lang w:eastAsia="en-US"/>
              </w:rPr>
              <w:t>Создание пешеходной зоны в п. Борок</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rPr>
                <w:lang w:eastAsia="en-US"/>
              </w:rPr>
            </w:pPr>
            <w:r w:rsidRPr="005433B9">
              <w:rPr>
                <w:lang w:eastAsia="en-US"/>
              </w:rPr>
              <w:t xml:space="preserve">Исполнитель определяется в соответствии с требованиями ФЗ-44 </w:t>
            </w:r>
            <w:r w:rsidRPr="005433B9">
              <w:rPr>
                <w:lang w:eastAsia="en-US"/>
              </w:rPr>
              <w:lastRenderedPageBreak/>
              <w:t>от 05.04.2013г.</w:t>
            </w:r>
          </w:p>
        </w:tc>
      </w:tr>
      <w:tr w:rsidR="00290B31" w:rsidRPr="00667005" w:rsidTr="00290B31">
        <w:trPr>
          <w:trHeight w:val="1696"/>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Pr>
                <w:lang w:eastAsia="en-US"/>
              </w:rPr>
              <w:lastRenderedPageBreak/>
              <w:t>3</w:t>
            </w:r>
            <w:r w:rsidRPr="005433B9">
              <w:rPr>
                <w:lang w:eastAsia="en-US"/>
              </w:rPr>
              <w:t>.</w:t>
            </w:r>
            <w:r>
              <w:rPr>
                <w:lang w:eastAsia="en-US"/>
              </w:rPr>
              <w:t>6</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5433B9" w:rsidRDefault="00290B31" w:rsidP="00290B31">
            <w:pPr>
              <w:autoSpaceDE w:val="0"/>
              <w:autoSpaceDN w:val="0"/>
              <w:adjustRightInd w:val="0"/>
              <w:jc w:val="both"/>
              <w:rPr>
                <w:lang w:eastAsia="en-US"/>
              </w:rPr>
            </w:pPr>
            <w:r w:rsidRPr="005433B9">
              <w:rPr>
                <w:lang w:eastAsia="en-US"/>
              </w:rPr>
              <w:t>Приобретение кабин для переодевания в зонах отдыха п. Борок 2 шт. КОСГУ 310</w:t>
            </w:r>
          </w:p>
        </w:tc>
        <w:tc>
          <w:tcPr>
            <w:tcW w:w="1276" w:type="dxa"/>
            <w:tcBorders>
              <w:top w:val="single" w:sz="4" w:space="0" w:color="auto"/>
              <w:left w:val="single" w:sz="4" w:space="0" w:color="auto"/>
              <w:bottom w:val="single" w:sz="4" w:space="0" w:color="auto"/>
              <w:right w:val="single" w:sz="4" w:space="0" w:color="auto"/>
            </w:tcBorders>
          </w:tcPr>
          <w:p w:rsidR="00290B31" w:rsidRPr="005433B9" w:rsidRDefault="00290B31" w:rsidP="00290B31">
            <w:pPr>
              <w:pStyle w:val="a6"/>
              <w:spacing w:before="0" w:beforeAutospacing="0" w:after="0" w:afterAutospacing="0"/>
              <w:contextualSpacing/>
              <w:rPr>
                <w:lang w:eastAsia="en-US"/>
              </w:rPr>
            </w:pPr>
          </w:p>
          <w:p w:rsidR="00290B31" w:rsidRPr="005433B9" w:rsidRDefault="00290B31" w:rsidP="00290B31">
            <w:pPr>
              <w:pStyle w:val="a6"/>
              <w:spacing w:before="0" w:beforeAutospacing="0" w:after="0" w:afterAutospacing="0"/>
              <w:contextualSpacing/>
              <w:rPr>
                <w:lang w:eastAsia="en-US"/>
              </w:rPr>
            </w:pPr>
          </w:p>
          <w:p w:rsidR="00290B31" w:rsidRPr="005433B9" w:rsidRDefault="00290B31" w:rsidP="00290B31">
            <w:pPr>
              <w:pStyle w:val="a6"/>
              <w:spacing w:before="0" w:beforeAutospacing="0" w:after="0" w:afterAutospacing="0"/>
              <w:contextualSpacing/>
              <w:rPr>
                <w:lang w:eastAsia="en-US"/>
              </w:rPr>
            </w:pPr>
            <w:r w:rsidRPr="005433B9">
              <w:rPr>
                <w:lang w:eastAsia="en-US"/>
              </w:rPr>
              <w:t>Местный бюджет</w:t>
            </w:r>
          </w:p>
          <w:p w:rsidR="00290B31" w:rsidRPr="005433B9" w:rsidRDefault="00290B31" w:rsidP="00290B31">
            <w:pPr>
              <w:pStyle w:val="a6"/>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rPr>
                <w:lang w:eastAsia="en-US"/>
              </w:rPr>
            </w:pPr>
            <w:r w:rsidRPr="005433B9">
              <w:rPr>
                <w:lang w:eastAsia="en-US"/>
              </w:rPr>
              <w:t>Исполнитель определяется в соответствии с требованиями ФЗ-44 от 05.04.2013г.</w:t>
            </w:r>
          </w:p>
        </w:tc>
      </w:tr>
      <w:tr w:rsidR="00290B31" w:rsidRPr="00667005" w:rsidTr="00290B31">
        <w:trPr>
          <w:trHeight w:val="1580"/>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Pr>
                <w:lang w:eastAsia="en-US"/>
              </w:rPr>
              <w:t>3</w:t>
            </w:r>
            <w:r w:rsidRPr="005433B9">
              <w:rPr>
                <w:lang w:eastAsia="en-US"/>
              </w:rPr>
              <w:t>.</w:t>
            </w:r>
            <w:r>
              <w:rPr>
                <w:lang w:eastAsia="en-US"/>
              </w:rPr>
              <w:t>7</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5433B9" w:rsidRDefault="00290B31" w:rsidP="00290B31">
            <w:pPr>
              <w:autoSpaceDE w:val="0"/>
              <w:autoSpaceDN w:val="0"/>
              <w:adjustRightInd w:val="0"/>
              <w:jc w:val="both"/>
              <w:rPr>
                <w:lang w:eastAsia="en-US"/>
              </w:rPr>
            </w:pPr>
            <w:r w:rsidRPr="005433B9">
              <w:rPr>
                <w:lang w:eastAsia="en-US"/>
              </w:rPr>
              <w:t>Приобретение солнцезащитного оборудования (грибков со скамейками) в зоны отдыха в количестве 2 шт. КОСГУ 310</w:t>
            </w:r>
          </w:p>
        </w:tc>
        <w:tc>
          <w:tcPr>
            <w:tcW w:w="1276" w:type="dxa"/>
            <w:tcBorders>
              <w:top w:val="single" w:sz="4" w:space="0" w:color="auto"/>
              <w:left w:val="single" w:sz="4" w:space="0" w:color="auto"/>
              <w:bottom w:val="single" w:sz="4" w:space="0" w:color="auto"/>
              <w:right w:val="single" w:sz="4" w:space="0" w:color="auto"/>
            </w:tcBorders>
          </w:tcPr>
          <w:p w:rsidR="00290B31" w:rsidRPr="005433B9" w:rsidRDefault="00290B31" w:rsidP="00290B31">
            <w:pPr>
              <w:pStyle w:val="a6"/>
              <w:spacing w:before="0" w:beforeAutospacing="0" w:after="0" w:afterAutospacing="0"/>
              <w:contextualSpacing/>
              <w:rPr>
                <w:lang w:eastAsia="en-US"/>
              </w:rPr>
            </w:pPr>
          </w:p>
          <w:p w:rsidR="00290B31" w:rsidRPr="005433B9" w:rsidRDefault="00290B31" w:rsidP="00290B31">
            <w:pPr>
              <w:pStyle w:val="a6"/>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rPr>
                <w:lang w:eastAsia="en-US"/>
              </w:rPr>
            </w:pPr>
            <w:r w:rsidRPr="005433B9">
              <w:rPr>
                <w:lang w:eastAsia="en-US"/>
              </w:rPr>
              <w:t>Исполнитель определяется в соответствии с требованиями ФЗ-44 от 05.04.2013г.</w:t>
            </w:r>
          </w:p>
        </w:tc>
      </w:tr>
      <w:tr w:rsidR="00290B31" w:rsidRPr="00192ACD" w:rsidTr="00290B31">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192ACD" w:rsidRDefault="00290B31" w:rsidP="00290B31">
            <w:pPr>
              <w:pStyle w:val="a6"/>
              <w:spacing w:before="0" w:beforeAutospacing="0" w:after="0" w:afterAutospacing="0"/>
              <w:jc w:val="center"/>
              <w:rPr>
                <w:lang w:eastAsia="en-US"/>
              </w:rPr>
            </w:pPr>
            <w:r>
              <w:rPr>
                <w:lang w:eastAsia="en-US"/>
              </w:rPr>
              <w:t>3</w:t>
            </w:r>
            <w:r w:rsidRPr="00192ACD">
              <w:rPr>
                <w:lang w:eastAsia="en-US"/>
              </w:rPr>
              <w:t>.</w:t>
            </w:r>
            <w:r>
              <w:rPr>
                <w:lang w:eastAsia="en-US"/>
              </w:rPr>
              <w:t>8</w:t>
            </w:r>
            <w:r w:rsidRPr="00192ACD">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autoSpaceDE w:val="0"/>
              <w:autoSpaceDN w:val="0"/>
              <w:adjustRightInd w:val="0"/>
              <w:jc w:val="both"/>
              <w:rPr>
                <w:lang w:eastAsia="en-US"/>
              </w:rPr>
            </w:pPr>
            <w:r w:rsidRPr="00192ACD">
              <w:rPr>
                <w:lang w:eastAsia="en-US"/>
              </w:rPr>
              <w:t>Выпиловка и утилизация опасно стоящих деревьев, 32 шт. КОСГУ 226</w:t>
            </w:r>
          </w:p>
        </w:tc>
        <w:tc>
          <w:tcPr>
            <w:tcW w:w="1276" w:type="dxa"/>
            <w:tcBorders>
              <w:top w:val="single" w:sz="4" w:space="0" w:color="auto"/>
              <w:left w:val="single" w:sz="4" w:space="0" w:color="auto"/>
              <w:bottom w:val="single" w:sz="4" w:space="0" w:color="auto"/>
              <w:right w:val="single" w:sz="4" w:space="0" w:color="auto"/>
            </w:tcBorders>
          </w:tcPr>
          <w:p w:rsidR="00290B31" w:rsidRPr="00192ACD" w:rsidRDefault="00290B31" w:rsidP="00290B31">
            <w:pPr>
              <w:pStyle w:val="a6"/>
              <w:spacing w:before="0" w:beforeAutospacing="0" w:after="0" w:afterAutospacing="0"/>
              <w:contextualSpacing/>
              <w:rPr>
                <w:lang w:eastAsia="en-US"/>
              </w:rPr>
            </w:pPr>
          </w:p>
          <w:p w:rsidR="00290B31" w:rsidRPr="00192ACD" w:rsidRDefault="00290B31" w:rsidP="00290B31">
            <w:pPr>
              <w:pStyle w:val="a6"/>
              <w:spacing w:before="0" w:beforeAutospacing="0" w:after="0" w:afterAutospacing="0"/>
              <w:contextualSpacing/>
              <w:rPr>
                <w:lang w:eastAsia="en-US"/>
              </w:rPr>
            </w:pPr>
          </w:p>
          <w:p w:rsidR="00290B31" w:rsidRPr="00192ACD" w:rsidRDefault="00290B31" w:rsidP="00290B31">
            <w:pPr>
              <w:pStyle w:val="a6"/>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192ACD" w:rsidRDefault="00290B31" w:rsidP="00290B31">
            <w:pPr>
              <w:pStyle w:val="a6"/>
              <w:spacing w:before="0" w:beforeAutospacing="0" w:after="0" w:afterAutospacing="0"/>
              <w:jc w:val="center"/>
              <w:rPr>
                <w:lang w:eastAsia="en-US"/>
              </w:rPr>
            </w:pPr>
            <w:r w:rsidRPr="00192ACD">
              <w:rPr>
                <w:lang w:eastAsia="en-US"/>
              </w:rPr>
              <w:t>317,114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192ACD" w:rsidRDefault="00290B31" w:rsidP="00290B31">
            <w:pPr>
              <w:pStyle w:val="a6"/>
              <w:spacing w:before="0" w:beforeAutospacing="0" w:after="0" w:afterAutospacing="0"/>
              <w:jc w:val="center"/>
              <w:rPr>
                <w:lang w:eastAsia="en-US"/>
              </w:rPr>
            </w:pPr>
            <w:r w:rsidRPr="00192ACD">
              <w:rPr>
                <w:lang w:eastAsia="en-US"/>
              </w:rPr>
              <w:t>130,114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192ACD" w:rsidRDefault="00290B31" w:rsidP="00290B31">
            <w:pPr>
              <w:pStyle w:val="a6"/>
              <w:spacing w:before="0" w:beforeAutospacing="0" w:after="0" w:afterAutospacing="0"/>
              <w:jc w:val="center"/>
              <w:rPr>
                <w:lang w:eastAsia="en-US"/>
              </w:rPr>
            </w:pPr>
            <w:r w:rsidRPr="00192ACD">
              <w:rPr>
                <w:lang w:eastAsia="en-US"/>
              </w:rPr>
              <w:t>88,0</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192ACD" w:rsidRDefault="00290B31" w:rsidP="00290B31">
            <w:pPr>
              <w:pStyle w:val="a6"/>
              <w:spacing w:before="0" w:beforeAutospacing="0" w:after="0" w:afterAutospacing="0"/>
              <w:jc w:val="center"/>
              <w:rPr>
                <w:lang w:eastAsia="en-US"/>
              </w:rPr>
            </w:pPr>
            <w:r w:rsidRPr="00192ACD">
              <w:rPr>
                <w:lang w:eastAsia="en-US"/>
              </w:rPr>
              <w:t>99,0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192ACD" w:rsidRDefault="00290B31" w:rsidP="00290B31">
            <w:pPr>
              <w:rPr>
                <w:lang w:eastAsia="en-US"/>
              </w:rPr>
            </w:pPr>
            <w:r w:rsidRPr="00192ACD">
              <w:rPr>
                <w:lang w:eastAsia="en-US"/>
              </w:rPr>
              <w:t>Снижение числа опасно стоящих деревьев на 32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192ACD" w:rsidRDefault="00290B31" w:rsidP="00290B31">
            <w:pPr>
              <w:rPr>
                <w:lang w:eastAsia="en-US"/>
              </w:rPr>
            </w:pPr>
            <w:r w:rsidRPr="00192ACD">
              <w:rPr>
                <w:lang w:eastAsia="en-US"/>
              </w:rPr>
              <w:t>Исполнитель определяется в соответствии с требованиями ФЗ-44 от 05.04.2013г.</w:t>
            </w:r>
          </w:p>
        </w:tc>
      </w:tr>
      <w:tr w:rsidR="00290B31" w:rsidRPr="00667005" w:rsidTr="00290B31">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Pr>
                <w:lang w:eastAsia="en-US"/>
              </w:rPr>
              <w:t>3</w:t>
            </w:r>
            <w:r w:rsidRPr="005433B9">
              <w:rPr>
                <w:lang w:eastAsia="en-US"/>
              </w:rPr>
              <w:t>.</w:t>
            </w:r>
            <w:r>
              <w:rPr>
                <w:lang w:eastAsia="en-US"/>
              </w:rPr>
              <w:t>9</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5433B9" w:rsidRDefault="00290B31" w:rsidP="00290B31">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1276" w:type="dxa"/>
            <w:tcBorders>
              <w:top w:val="single" w:sz="4" w:space="0" w:color="auto"/>
              <w:left w:val="single" w:sz="4" w:space="0" w:color="auto"/>
              <w:bottom w:val="single" w:sz="4" w:space="0" w:color="auto"/>
              <w:right w:val="single" w:sz="4" w:space="0" w:color="auto"/>
            </w:tcBorders>
          </w:tcPr>
          <w:p w:rsidR="00290B31" w:rsidRPr="005433B9" w:rsidRDefault="00290B31" w:rsidP="00290B31">
            <w:pPr>
              <w:pStyle w:val="a6"/>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12,000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12,000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rPr>
                <w:lang w:eastAsia="en-US"/>
              </w:rPr>
            </w:pPr>
            <w:r w:rsidRPr="005433B9">
              <w:rPr>
                <w:lang w:eastAsia="en-US"/>
              </w:rPr>
              <w:t>Возможность провести межевание земельных участков на территории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rPr>
                <w:lang w:eastAsia="en-US"/>
              </w:rPr>
            </w:pPr>
            <w:r w:rsidRPr="005433B9">
              <w:rPr>
                <w:lang w:eastAsia="en-US"/>
              </w:rPr>
              <w:t>Исполнитель определяется в соответствии с требованиями ФЗ-44 от 05.04.2013г.</w:t>
            </w:r>
          </w:p>
        </w:tc>
      </w:tr>
      <w:tr w:rsidR="00290B31" w:rsidRPr="00667005" w:rsidTr="00290B31">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Pr>
                <w:lang w:eastAsia="en-US"/>
              </w:rPr>
              <w:lastRenderedPageBreak/>
              <w:t>3</w:t>
            </w:r>
            <w:r w:rsidRPr="005433B9">
              <w:rPr>
                <w:lang w:eastAsia="en-US"/>
              </w:rPr>
              <w:t>.</w:t>
            </w:r>
            <w:r>
              <w:rPr>
                <w:lang w:eastAsia="en-US"/>
              </w:rPr>
              <w:t>10</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5433B9" w:rsidRDefault="00290B31" w:rsidP="00290B31">
            <w:pPr>
              <w:autoSpaceDE w:val="0"/>
              <w:autoSpaceDN w:val="0"/>
              <w:adjustRightInd w:val="0"/>
              <w:jc w:val="both"/>
              <w:rPr>
                <w:lang w:eastAsia="en-US"/>
              </w:rPr>
            </w:pPr>
            <w:r w:rsidRPr="005433B9">
              <w:rPr>
                <w:lang w:eastAsia="en-US"/>
              </w:rPr>
              <w:t xml:space="preserve">Приобретение стендов для проведения </w:t>
            </w:r>
            <w:proofErr w:type="spellStart"/>
            <w:r w:rsidRPr="005433B9">
              <w:rPr>
                <w:lang w:eastAsia="en-US"/>
              </w:rPr>
              <w:t>Мологской</w:t>
            </w:r>
            <w:proofErr w:type="spellEnd"/>
            <w:r w:rsidRPr="005433B9">
              <w:rPr>
                <w:lang w:eastAsia="en-US"/>
              </w:rPr>
              <w:t xml:space="preserve"> ярмарки КОСГУ 310</w:t>
            </w:r>
          </w:p>
        </w:tc>
        <w:tc>
          <w:tcPr>
            <w:tcW w:w="1276" w:type="dxa"/>
            <w:tcBorders>
              <w:top w:val="single" w:sz="4" w:space="0" w:color="auto"/>
              <w:left w:val="single" w:sz="4" w:space="0" w:color="auto"/>
              <w:bottom w:val="single" w:sz="4" w:space="0" w:color="auto"/>
              <w:right w:val="single" w:sz="4" w:space="0" w:color="auto"/>
            </w:tcBorders>
          </w:tcPr>
          <w:p w:rsidR="00290B31" w:rsidRPr="005433B9" w:rsidRDefault="00290B31" w:rsidP="00290B31">
            <w:pPr>
              <w:pStyle w:val="a6"/>
              <w:spacing w:before="0" w:beforeAutospacing="0" w:after="0" w:afterAutospacing="0"/>
              <w:contextualSpacing/>
              <w:rPr>
                <w:lang w:eastAsia="en-US"/>
              </w:rPr>
            </w:pPr>
          </w:p>
          <w:p w:rsidR="00290B31" w:rsidRPr="005433B9" w:rsidRDefault="00290B31" w:rsidP="00290B31">
            <w:pPr>
              <w:pStyle w:val="a6"/>
              <w:spacing w:before="0" w:beforeAutospacing="0" w:after="0" w:afterAutospacing="0"/>
              <w:contextualSpacing/>
              <w:rPr>
                <w:lang w:eastAsia="en-US"/>
              </w:rPr>
            </w:pPr>
          </w:p>
          <w:p w:rsidR="00290B31" w:rsidRPr="005433B9" w:rsidRDefault="00290B31" w:rsidP="00290B31">
            <w:pPr>
              <w:pStyle w:val="a6"/>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290B31" w:rsidRPr="005433B9" w:rsidRDefault="00290B31" w:rsidP="00290B31">
            <w:pPr>
              <w:rPr>
                <w:lang w:eastAsia="en-US"/>
              </w:rPr>
            </w:pPr>
          </w:p>
          <w:p w:rsidR="00290B31" w:rsidRPr="005433B9" w:rsidRDefault="00290B31" w:rsidP="00290B31">
            <w:pPr>
              <w:rPr>
                <w:lang w:eastAsia="en-US"/>
              </w:rPr>
            </w:pPr>
            <w:r w:rsidRPr="005433B9">
              <w:rPr>
                <w:lang w:eastAsia="en-US"/>
              </w:rPr>
              <w:t>28,805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28,805</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pStyle w:val="a6"/>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rPr>
                <w:lang w:eastAsia="en-US"/>
              </w:rPr>
            </w:pPr>
            <w:r w:rsidRPr="005433B9">
              <w:rPr>
                <w:lang w:eastAsia="en-US"/>
              </w:rPr>
              <w:t>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5433B9" w:rsidRDefault="00290B31" w:rsidP="00290B31">
            <w:pPr>
              <w:rPr>
                <w:lang w:eastAsia="en-US"/>
              </w:rPr>
            </w:pPr>
            <w:r w:rsidRPr="005433B9">
              <w:rPr>
                <w:lang w:eastAsia="en-US"/>
              </w:rPr>
              <w:t>Исполнитель определяется в соответствии с требованиями ФЗ-44 от 05.04.2013г.</w:t>
            </w:r>
          </w:p>
        </w:tc>
      </w:tr>
      <w:tr w:rsidR="00290B31" w:rsidRPr="00667005" w:rsidTr="00290B31">
        <w:trPr>
          <w:trHeight w:val="1788"/>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3</w:t>
            </w:r>
            <w:r w:rsidRPr="00667005">
              <w:rPr>
                <w:lang w:eastAsia="en-US"/>
              </w:rPr>
              <w:t>.</w:t>
            </w:r>
            <w:r>
              <w:rPr>
                <w:lang w:eastAsia="en-US"/>
              </w:rPr>
              <w:t>11</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1276" w:type="dxa"/>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rPr>
                <w:lang w:eastAsia="en-US"/>
              </w:rPr>
            </w:pPr>
          </w:p>
          <w:p w:rsidR="00290B31" w:rsidRPr="00667005" w:rsidRDefault="00290B31" w:rsidP="00290B31">
            <w:pPr>
              <w:pStyle w:val="a6"/>
              <w:spacing w:before="0" w:beforeAutospacing="0" w:after="0" w:afterAutospacing="0"/>
              <w:contextualSpacing/>
              <w:rPr>
                <w:lang w:eastAsia="en-US"/>
              </w:rPr>
            </w:pPr>
          </w:p>
          <w:p w:rsidR="00290B31" w:rsidRPr="00667005" w:rsidRDefault="00290B31" w:rsidP="00290B31">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42</w:t>
            </w:r>
            <w:r w:rsidRPr="00667005">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sidRPr="00667005">
              <w:rPr>
                <w:lang w:eastAsia="en-US"/>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sidRPr="00667005">
              <w:rPr>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rPr>
                <w:lang w:eastAsia="en-US"/>
              </w:rPr>
            </w:pPr>
            <w:r>
              <w:rPr>
                <w:lang w:eastAsia="en-US"/>
              </w:rPr>
              <w:t>30</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 xml:space="preserve">Увеличение количества жителей поселения, участвующих в благоустройстве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Исполнитель определяется в соответствии с требованиями ФЗ-44 от 05.04.2013г.</w:t>
            </w:r>
          </w:p>
        </w:tc>
      </w:tr>
      <w:tr w:rsidR="00290B31" w:rsidRPr="00667005" w:rsidTr="00290B31">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3</w:t>
            </w:r>
            <w:r w:rsidRPr="00667005">
              <w:rPr>
                <w:lang w:eastAsia="en-US"/>
              </w:rPr>
              <w:t>.</w:t>
            </w:r>
            <w:r>
              <w:rPr>
                <w:lang w:eastAsia="en-US"/>
              </w:rPr>
              <w:t>12</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1276" w:type="dxa"/>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rPr>
                <w:lang w:eastAsia="en-US"/>
              </w:rPr>
            </w:pPr>
          </w:p>
          <w:p w:rsidR="00290B31" w:rsidRPr="00667005" w:rsidRDefault="00290B31" w:rsidP="00290B31">
            <w:pPr>
              <w:pStyle w:val="a6"/>
              <w:spacing w:before="0" w:beforeAutospacing="0" w:after="0" w:afterAutospacing="0"/>
              <w:contextualSpacing/>
              <w:rPr>
                <w:lang w:eastAsia="en-US"/>
              </w:rPr>
            </w:pPr>
          </w:p>
          <w:p w:rsidR="00290B31" w:rsidRPr="00667005" w:rsidRDefault="00290B31" w:rsidP="00290B31">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Pr>
                <w:lang w:eastAsia="en-US"/>
              </w:rPr>
              <w:t>419</w:t>
            </w:r>
            <w:r w:rsidRPr="00667005">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sidRPr="00667005">
              <w:rPr>
                <w:lang w:eastAsia="en-US"/>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398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jc w:val="both"/>
              <w:rPr>
                <w:lang w:eastAsia="en-US"/>
              </w:rPr>
            </w:pPr>
            <w:r w:rsidRPr="00667005">
              <w:rPr>
                <w:lang w:eastAsia="en-US"/>
              </w:rPr>
              <w:t>Увеличение количества населенных пунктов с: - вертикальным озеленением на 1,</w:t>
            </w:r>
          </w:p>
          <w:p w:rsidR="00290B31" w:rsidRPr="00667005" w:rsidRDefault="00290B31" w:rsidP="00290B31">
            <w:pPr>
              <w:jc w:val="both"/>
              <w:rPr>
                <w:lang w:eastAsia="en-US"/>
              </w:rPr>
            </w:pPr>
            <w:r w:rsidRPr="00667005">
              <w:rPr>
                <w:lang w:eastAsia="en-US"/>
              </w:rPr>
              <w:t>-.с общественным туалетом на 1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Исполнитель определяется в соответствии с требованиями ФЗ-44 от 05.04.2013г.</w:t>
            </w:r>
          </w:p>
        </w:tc>
      </w:tr>
      <w:tr w:rsidR="00290B31" w:rsidRPr="00667005" w:rsidTr="00290B31">
        <w:trPr>
          <w:trHeight w:val="1657"/>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3</w:t>
            </w:r>
            <w:r w:rsidRPr="00667005">
              <w:rPr>
                <w:lang w:eastAsia="en-US"/>
              </w:rPr>
              <w:t>.</w:t>
            </w:r>
            <w:r>
              <w:rPr>
                <w:lang w:eastAsia="en-US"/>
              </w:rPr>
              <w:t>13</w:t>
            </w:r>
          </w:p>
        </w:tc>
        <w:tc>
          <w:tcPr>
            <w:tcW w:w="2127"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 xml:space="preserve">Оформление Ярмарочной площади для проведения </w:t>
            </w:r>
            <w:proofErr w:type="spellStart"/>
            <w:r w:rsidRPr="00667005">
              <w:rPr>
                <w:lang w:eastAsia="en-US"/>
              </w:rPr>
              <w:t>Мологской</w:t>
            </w:r>
            <w:proofErr w:type="spellEnd"/>
            <w:r w:rsidRPr="00667005">
              <w:rPr>
                <w:lang w:eastAsia="en-US"/>
              </w:rPr>
              <w:t xml:space="preserve"> ярмарки (занавесы). КОСГУ 340</w:t>
            </w:r>
          </w:p>
        </w:tc>
        <w:tc>
          <w:tcPr>
            <w:tcW w:w="1276" w:type="dxa"/>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rPr>
                <w:lang w:eastAsia="en-US"/>
              </w:rPr>
            </w:pPr>
          </w:p>
          <w:p w:rsidR="00290B31" w:rsidRPr="00667005" w:rsidRDefault="00290B31" w:rsidP="00290B31">
            <w:pPr>
              <w:pStyle w:val="a6"/>
              <w:spacing w:before="0" w:beforeAutospacing="0" w:after="0" w:afterAutospacing="0"/>
              <w:contextualSpacing/>
              <w:rPr>
                <w:lang w:eastAsia="en-US"/>
              </w:rPr>
            </w:pPr>
          </w:p>
          <w:p w:rsidR="00290B31" w:rsidRPr="00667005" w:rsidRDefault="00290B31" w:rsidP="00290B31">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 xml:space="preserve">Праздничное уличное оформление мероприятий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Исполнитель определяется в соответствии с требованиями ФЗ-44 от 05.04.2013г.</w:t>
            </w:r>
          </w:p>
        </w:tc>
      </w:tr>
      <w:tr w:rsidR="00290B31" w:rsidRPr="00667005" w:rsidTr="00290B31">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lastRenderedPageBreak/>
              <w:t>3</w:t>
            </w:r>
            <w:r w:rsidRPr="00667005">
              <w:rPr>
                <w:lang w:eastAsia="en-US"/>
              </w:rPr>
              <w:t>.</w:t>
            </w:r>
            <w:r>
              <w:rPr>
                <w:lang w:eastAsia="en-US"/>
              </w:rPr>
              <w:t>14</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Приобретение палатки с прозрачными стенами для проведения массовых мероприятий. КОСГУ 310</w:t>
            </w:r>
          </w:p>
        </w:tc>
        <w:tc>
          <w:tcPr>
            <w:tcW w:w="1276" w:type="dxa"/>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rPr>
                <w:lang w:eastAsia="en-US"/>
              </w:rPr>
            </w:pPr>
          </w:p>
          <w:p w:rsidR="00290B31" w:rsidRPr="00667005" w:rsidRDefault="00290B31" w:rsidP="00290B31">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Праздничное 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Исполнитель определяется в соответствии с требованиями ФЗ-44 от 05.04.2013г.</w:t>
            </w:r>
          </w:p>
        </w:tc>
      </w:tr>
      <w:tr w:rsidR="00290B31" w:rsidRPr="00667005" w:rsidTr="00290B31">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3</w:t>
            </w:r>
            <w:r w:rsidRPr="00667005">
              <w:rPr>
                <w:lang w:eastAsia="en-US"/>
              </w:rPr>
              <w:t>.</w:t>
            </w:r>
            <w:r>
              <w:rPr>
                <w:lang w:eastAsia="en-US"/>
              </w:rPr>
              <w:t>15</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Межевание земельных участков Веретейского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Pr>
                <w:lang w:eastAsia="en-US"/>
              </w:rPr>
              <w:t>374,0</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176,0</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198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 xml:space="preserve">Изготовление межевых планов 5 муниципальных земельных участков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Исполнитель определяется в соответствии с требованиями ФЗ-44 от 05.04.2013г</w:t>
            </w:r>
          </w:p>
        </w:tc>
      </w:tr>
      <w:tr w:rsidR="00290B31" w:rsidRPr="00667005" w:rsidTr="00290B31">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3.16</w:t>
            </w:r>
          </w:p>
        </w:tc>
        <w:tc>
          <w:tcPr>
            <w:tcW w:w="2127" w:type="dxa"/>
            <w:tcBorders>
              <w:top w:val="single" w:sz="4" w:space="0" w:color="auto"/>
              <w:left w:val="single" w:sz="4" w:space="0" w:color="auto"/>
              <w:bottom w:val="single" w:sz="4" w:space="0" w:color="auto"/>
              <w:right w:val="single" w:sz="4" w:space="0" w:color="auto"/>
            </w:tcBorders>
            <w:hideMark/>
          </w:tcPr>
          <w:p w:rsidR="00290B31" w:rsidRDefault="00290B31" w:rsidP="00290B31">
            <w:pPr>
              <w:autoSpaceDE w:val="0"/>
              <w:autoSpaceDN w:val="0"/>
              <w:adjustRightInd w:val="0"/>
              <w:jc w:val="both"/>
              <w:rPr>
                <w:lang w:eastAsia="en-US"/>
              </w:rPr>
            </w:pPr>
            <w:r>
              <w:rPr>
                <w:lang w:eastAsia="en-US"/>
              </w:rPr>
              <w:t>Ремонт пешеходных дорожек</w:t>
            </w:r>
          </w:p>
          <w:p w:rsidR="00290B31" w:rsidRPr="00667005" w:rsidRDefault="00290B31" w:rsidP="00290B31">
            <w:pPr>
              <w:autoSpaceDE w:val="0"/>
              <w:autoSpaceDN w:val="0"/>
              <w:adjustRightInd w:val="0"/>
              <w:jc w:val="both"/>
              <w:rPr>
                <w:lang w:eastAsia="en-US"/>
              </w:rPr>
            </w:pPr>
            <w:r>
              <w:rPr>
                <w:lang w:eastAsia="en-US"/>
              </w:rPr>
              <w:t xml:space="preserve">КОСГУ 310 с. </w:t>
            </w:r>
            <w:proofErr w:type="spellStart"/>
            <w:r>
              <w:rPr>
                <w:lang w:eastAsia="en-US"/>
              </w:rPr>
              <w:t>Веретея</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rPr>
                <w:lang w:eastAsia="en-US"/>
              </w:rPr>
            </w:pPr>
            <w:r>
              <w:rPr>
                <w:lang w:eastAsia="en-US"/>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Default="00290B31" w:rsidP="00290B31">
            <w:pPr>
              <w:pStyle w:val="a6"/>
              <w:spacing w:before="0" w:beforeAutospacing="0" w:after="0" w:afterAutospacing="0"/>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r>
      <w:tr w:rsidR="00290B31" w:rsidRPr="00667005" w:rsidTr="00290B31">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3.17</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Строительство водопроводов в населенных пунктах Веретейского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Pr>
                <w:lang w:eastAsia="en-US"/>
              </w:rPr>
              <w:t>928</w:t>
            </w:r>
            <w:r w:rsidRPr="00667005">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928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 xml:space="preserve">Строительство водопроводов </w:t>
            </w:r>
            <w:proofErr w:type="gramStart"/>
            <w:r w:rsidRPr="00667005">
              <w:rPr>
                <w:lang w:eastAsia="en-US"/>
              </w:rPr>
              <w:t>в</w:t>
            </w:r>
            <w:proofErr w:type="gramEnd"/>
            <w:r w:rsidRPr="00667005">
              <w:rPr>
                <w:lang w:eastAsia="en-US"/>
              </w:rPr>
              <w:t xml:space="preserve"> с. </w:t>
            </w:r>
            <w:proofErr w:type="spellStart"/>
            <w:r w:rsidRPr="00667005">
              <w:rPr>
                <w:lang w:eastAsia="en-US"/>
              </w:rPr>
              <w:t>Веретея</w:t>
            </w:r>
            <w:proofErr w:type="spellEnd"/>
            <w:r w:rsidRPr="00667005">
              <w:rPr>
                <w:lang w:eastAsia="en-US"/>
              </w:rPr>
              <w:t>, с. Лацкое</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Исполнитель определяется в соответствии с требованиями ФЗ-44 от 05.04.2013г</w:t>
            </w:r>
          </w:p>
        </w:tc>
      </w:tr>
      <w:tr w:rsidR="00290B31" w:rsidRPr="00667005" w:rsidTr="00290B31">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3.18</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autoSpaceDE w:val="0"/>
              <w:autoSpaceDN w:val="0"/>
              <w:adjustRightInd w:val="0"/>
              <w:jc w:val="both"/>
              <w:rPr>
                <w:lang w:eastAsia="en-US"/>
              </w:rPr>
            </w:pPr>
            <w:r w:rsidRPr="00667005">
              <w:rPr>
                <w:lang w:eastAsia="en-US"/>
              </w:rPr>
              <w:t>Субсидия подведомственному учреждению на благоустройство. КОСГУ 241</w:t>
            </w:r>
          </w:p>
        </w:tc>
        <w:tc>
          <w:tcPr>
            <w:tcW w:w="1276" w:type="dxa"/>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rPr>
                <w:lang w:eastAsia="en-US"/>
              </w:rPr>
            </w:pPr>
          </w:p>
          <w:p w:rsidR="00290B31" w:rsidRPr="00667005" w:rsidRDefault="00290B31" w:rsidP="00290B31">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Pr>
                <w:lang w:eastAsia="en-US"/>
              </w:rPr>
              <w:t>17988,4</w:t>
            </w:r>
          </w:p>
        </w:tc>
        <w:tc>
          <w:tcPr>
            <w:tcW w:w="850"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rPr>
                <w:lang w:eastAsia="en-US"/>
              </w:rPr>
            </w:pPr>
            <w:r w:rsidRPr="00667005">
              <w:rPr>
                <w:lang w:eastAsia="en-US"/>
              </w:rPr>
              <w:t>5340,0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sidRPr="00667005">
              <w:rPr>
                <w:lang w:eastAsia="en-US"/>
              </w:rPr>
              <w:t>6539,063</w:t>
            </w:r>
          </w:p>
          <w:p w:rsidR="00290B31" w:rsidRPr="00667005" w:rsidRDefault="00290B31" w:rsidP="00290B31">
            <w:pPr>
              <w:pStyle w:val="a6"/>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pStyle w:val="a6"/>
              <w:spacing w:before="0" w:beforeAutospacing="0" w:after="0" w:afterAutospacing="0"/>
              <w:jc w:val="center"/>
              <w:rPr>
                <w:lang w:eastAsia="en-US"/>
              </w:rPr>
            </w:pPr>
            <w:r>
              <w:rPr>
                <w:lang w:eastAsia="en-US"/>
              </w:rPr>
              <w:t>6109,337</w:t>
            </w:r>
          </w:p>
        </w:tc>
        <w:tc>
          <w:tcPr>
            <w:tcW w:w="1418" w:type="dxa"/>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 xml:space="preserve">Содержание объектов благоустройства в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r w:rsidRPr="00667005">
              <w:rPr>
                <w:lang w:eastAsia="en-US"/>
              </w:rPr>
              <w:t>МБУ «</w:t>
            </w:r>
            <w:proofErr w:type="spellStart"/>
            <w:r w:rsidRPr="00667005">
              <w:rPr>
                <w:lang w:eastAsia="en-US"/>
              </w:rPr>
              <w:t>Веретея</w:t>
            </w:r>
            <w:proofErr w:type="spellEnd"/>
            <w:r w:rsidRPr="00667005">
              <w:rPr>
                <w:lang w:eastAsia="en-US"/>
              </w:rPr>
              <w:t>»</w:t>
            </w:r>
          </w:p>
        </w:tc>
      </w:tr>
      <w:tr w:rsidR="00290B31" w:rsidRPr="00667005" w:rsidTr="00290B31">
        <w:trPr>
          <w:trHeight w:val="738"/>
        </w:trPr>
        <w:tc>
          <w:tcPr>
            <w:tcW w:w="681" w:type="dxa"/>
            <w:vMerge w:val="restar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Pr>
                <w:lang w:eastAsia="en-US"/>
              </w:rPr>
              <w:t>3.19</w:t>
            </w:r>
            <w:r w:rsidRPr="00667005">
              <w:rPr>
                <w:lang w:eastAsia="en-US"/>
              </w:rPr>
              <w:t>.</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ИТОГО по программе</w:t>
            </w:r>
          </w:p>
        </w:tc>
        <w:tc>
          <w:tcPr>
            <w:tcW w:w="1276"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290B31" w:rsidRDefault="00290B31" w:rsidP="00290B31">
            <w:pPr>
              <w:pStyle w:val="a6"/>
              <w:spacing w:before="0" w:beforeAutospacing="0" w:after="0" w:afterAutospacing="0"/>
              <w:contextualSpacing/>
              <w:jc w:val="center"/>
              <w:rPr>
                <w:lang w:eastAsia="en-US"/>
              </w:rPr>
            </w:pPr>
            <w:r>
              <w:rPr>
                <w:lang w:eastAsia="en-US"/>
              </w:rPr>
              <w:t>20596,791</w:t>
            </w:r>
          </w:p>
          <w:p w:rsidR="00290B31" w:rsidRDefault="00290B31" w:rsidP="00290B31">
            <w:pPr>
              <w:pStyle w:val="a6"/>
              <w:spacing w:before="0" w:beforeAutospacing="0" w:after="0" w:afterAutospacing="0"/>
              <w:contextualSpacing/>
              <w:jc w:val="center"/>
              <w:rPr>
                <w:lang w:eastAsia="en-US"/>
              </w:rPr>
            </w:pPr>
          </w:p>
          <w:p w:rsidR="00290B31" w:rsidRPr="00667005" w:rsidRDefault="00290B31" w:rsidP="00290B31">
            <w:pPr>
              <w:pStyle w:val="a6"/>
              <w:spacing w:before="0" w:beforeAutospacing="0" w:after="0" w:afterAutospacing="0"/>
              <w:contextualSpacing/>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sidRPr="00667005">
              <w:rPr>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jc w:val="center"/>
              <w:rPr>
                <w:lang w:eastAsia="en-US"/>
              </w:rPr>
            </w:pPr>
            <w:r>
              <w:rPr>
                <w:lang w:eastAsia="en-US"/>
              </w:rPr>
              <w:t>7814,337</w:t>
            </w:r>
          </w:p>
        </w:tc>
        <w:tc>
          <w:tcPr>
            <w:tcW w:w="1418" w:type="dxa"/>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290B31" w:rsidRPr="00667005" w:rsidRDefault="00290B31" w:rsidP="00290B31">
            <w:pPr>
              <w:rPr>
                <w:lang w:eastAsia="en-US"/>
              </w:rPr>
            </w:pPr>
          </w:p>
        </w:tc>
      </w:tr>
      <w:tr w:rsidR="00290B31" w:rsidRPr="00667005" w:rsidTr="00290B31">
        <w:trPr>
          <w:trHeight w:val="55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90B31" w:rsidRPr="00667005" w:rsidRDefault="00290B31" w:rsidP="00290B31">
            <w:pPr>
              <w:rPr>
                <w:lang w:eastAsia="en-US"/>
              </w:rPr>
            </w:pPr>
          </w:p>
        </w:tc>
        <w:tc>
          <w:tcPr>
            <w:tcW w:w="1276" w:type="dxa"/>
            <w:tcBorders>
              <w:top w:val="single" w:sz="4" w:space="0" w:color="auto"/>
              <w:left w:val="single" w:sz="4" w:space="0" w:color="auto"/>
              <w:bottom w:val="single" w:sz="4" w:space="0" w:color="auto"/>
              <w:right w:val="single" w:sz="4" w:space="0" w:color="auto"/>
            </w:tcBorders>
            <w:hideMark/>
          </w:tcPr>
          <w:p w:rsidR="00290B31" w:rsidRPr="00667005" w:rsidRDefault="00290B31" w:rsidP="00290B31">
            <w:pPr>
              <w:pStyle w:val="a6"/>
              <w:spacing w:before="0" w:beforeAutospacing="0" w:after="0" w:afterAutospacing="0"/>
              <w:contextualSpacing/>
              <w:rPr>
                <w:b/>
                <w:lang w:eastAsia="en-US"/>
              </w:rPr>
            </w:pPr>
            <w:r w:rsidRPr="00667005">
              <w:rPr>
                <w:b/>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jc w:val="center"/>
              <w:rPr>
                <w:b/>
                <w:lang w:eastAsia="en-US"/>
              </w:rPr>
            </w:pPr>
            <w:r w:rsidRPr="00192ACD">
              <w:rPr>
                <w:b/>
                <w:lang w:eastAsia="en-US"/>
              </w:rPr>
              <w:t>20596,791</w:t>
            </w:r>
          </w:p>
        </w:tc>
        <w:tc>
          <w:tcPr>
            <w:tcW w:w="850"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jc w:val="center"/>
              <w:rPr>
                <w:b/>
                <w:lang w:eastAsia="en-US"/>
              </w:rPr>
            </w:pPr>
            <w:r w:rsidRPr="00192ACD">
              <w:rPr>
                <w:b/>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jc w:val="center"/>
              <w:rPr>
                <w:b/>
                <w:lang w:eastAsia="en-US"/>
              </w:rPr>
            </w:pPr>
            <w:r w:rsidRPr="00192ACD">
              <w:rPr>
                <w:b/>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290B31" w:rsidRPr="00192ACD" w:rsidRDefault="00290B31" w:rsidP="00290B31">
            <w:pPr>
              <w:pStyle w:val="a6"/>
              <w:spacing w:before="0" w:beforeAutospacing="0" w:after="0" w:afterAutospacing="0"/>
              <w:contextualSpacing/>
              <w:jc w:val="center"/>
              <w:rPr>
                <w:b/>
                <w:lang w:eastAsia="en-US"/>
              </w:rPr>
            </w:pPr>
            <w:r w:rsidRPr="00192ACD">
              <w:rPr>
                <w:b/>
                <w:lang w:eastAsia="en-US"/>
              </w:rPr>
              <w:t xml:space="preserve">7814,337                                                                                                  </w:t>
            </w:r>
          </w:p>
        </w:tc>
        <w:tc>
          <w:tcPr>
            <w:tcW w:w="1418" w:type="dxa"/>
            <w:tcBorders>
              <w:top w:val="single" w:sz="4" w:space="0" w:color="auto"/>
              <w:left w:val="single" w:sz="4" w:space="0" w:color="auto"/>
              <w:bottom w:val="single" w:sz="4" w:space="0" w:color="auto"/>
              <w:right w:val="single" w:sz="4" w:space="0" w:color="auto"/>
            </w:tcBorders>
          </w:tcPr>
          <w:p w:rsidR="00290B31" w:rsidRPr="00667005" w:rsidRDefault="00290B31" w:rsidP="00290B31">
            <w:pPr>
              <w:pStyle w:val="a6"/>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290B31" w:rsidRPr="00667005" w:rsidRDefault="00290B31" w:rsidP="00290B31">
            <w:pPr>
              <w:rPr>
                <w:lang w:eastAsia="en-US"/>
              </w:rPr>
            </w:pPr>
          </w:p>
        </w:tc>
      </w:tr>
    </w:tbl>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r>
        <w:rPr>
          <w:b/>
        </w:rPr>
        <w:t xml:space="preserve">            4. Обоснование ресурсного обеспечения муниципальной целевой программы.</w:t>
      </w:r>
    </w:p>
    <w:p w:rsidR="00290B31" w:rsidRPr="001415CA"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1415CA">
        <w:t>4.1. Мероприятия финансируются из бюджета Веретейского сельского поселения.</w:t>
      </w:r>
    </w:p>
    <w:p w:rsidR="00290B31" w:rsidRPr="001415CA"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xml:space="preserve">            4.2. Общий объём финансирования программы 20596,791 т. руб., в разрезе по периодам реализации программы финансирование следующее:</w:t>
      </w:r>
    </w:p>
    <w:p w:rsidR="00290B31" w:rsidRPr="001415CA"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- 2014 г. – 5 908,391 т. руб.;</w:t>
      </w:r>
    </w:p>
    <w:p w:rsidR="00290B31" w:rsidRPr="001415CA"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- 2015 г. – 6 874,063 т. руб.;</w:t>
      </w:r>
    </w:p>
    <w:p w:rsidR="00290B31" w:rsidRPr="001415CA"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- 2016 г. – 7 814,337 т. руб.</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4.3. Финансирование программных мероприятий за счет местного бюджета осуществляется в соответствии с Решением Муниципального Совета Веретейского сельского поселения о бюджете на соответствующий год.</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4.4. Объемы финансирования программы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t>4.5. Объём финансирования на 2014 год проведён на основании коммерческих предложений.</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90B31" w:rsidRPr="009A6659"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9A6659">
        <w:rPr>
          <w:b/>
        </w:rPr>
        <w:t xml:space="preserve">5. Оценка социально-экономической эффективности муниципальной целевой </w:t>
      </w:r>
      <w:r>
        <w:rPr>
          <w:b/>
        </w:rPr>
        <w:t>П</w:t>
      </w:r>
      <w:r w:rsidRPr="009A6659">
        <w:rPr>
          <w:b/>
        </w:rPr>
        <w:t>рограммы</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Повышение инвестиционной и общей привлекательности территории Веретейского сельского поселения;</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повышение качества жизни населения на территории поселения;</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созданные новые рабочие места для населения на территории поселения;</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 созданные новые инфраструктурные объекты в селе </w:t>
      </w:r>
      <w:proofErr w:type="spellStart"/>
      <w:r>
        <w:t>Веретея</w:t>
      </w:r>
      <w:proofErr w:type="spellEnd"/>
      <w:r>
        <w:t xml:space="preserve"> (туристический комплекс; АЗС, ярмарка «Новая </w:t>
      </w:r>
      <w:proofErr w:type="spellStart"/>
      <w:r>
        <w:t>Молога</w:t>
      </w:r>
      <w:proofErr w:type="spellEnd"/>
      <w:r>
        <w:t xml:space="preserve">», </w:t>
      </w:r>
      <w:proofErr w:type="gramEnd"/>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созданные в селах </w:t>
      </w:r>
      <w:proofErr w:type="spellStart"/>
      <w:r>
        <w:t>Веретея</w:t>
      </w:r>
      <w:proofErr w:type="spellEnd"/>
      <w:r>
        <w:t xml:space="preserve">, Лацкое, </w:t>
      </w:r>
      <w:proofErr w:type="spellStart"/>
      <w:r>
        <w:t>Марьино</w:t>
      </w:r>
      <w:proofErr w:type="spellEnd"/>
      <w:r>
        <w:t xml:space="preserve"> современной системы сбора и утилизации бытовых отходов; </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сельское поселение.</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Эффективность программы оценивается по следующим показателям:</w:t>
      </w:r>
    </w:p>
    <w:p w:rsidR="00290B31" w:rsidRDefault="00290B31" w:rsidP="00290B3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Создание в муниципальных образованиях Веретейского сельского поселения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 увеличения доходов местного бюджета и получения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решения социальных проблем.</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процент привлечения населения  муниципального образования к работам по благоустройству;</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процент привлечения предприятий и организаций поселения к работам по благоустройству;</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уровень взаимодействия предприятий, обеспечивающих благоустройство поселения и предприятий – владельцев инженерных сетей;</w:t>
      </w:r>
    </w:p>
    <w:p w:rsidR="00290B31" w:rsidRDefault="00290B31" w:rsidP="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9A6659">
        <w:rPr>
          <w:b/>
        </w:rPr>
        <w:lastRenderedPageBreak/>
        <w:t>6. Критерии выполнения муницип</w:t>
      </w:r>
      <w:r>
        <w:rPr>
          <w:b/>
        </w:rPr>
        <w:t>альной целевой Программы</w:t>
      </w:r>
    </w:p>
    <w:p w:rsidR="00290B31" w:rsidRPr="009A6659"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p>
    <w:p w:rsidR="00290B31" w:rsidRDefault="00290B31" w:rsidP="00290B31">
      <w:pPr>
        <w:autoSpaceDE w:val="0"/>
        <w:autoSpaceDN w:val="0"/>
        <w:adjustRightInd w:val="0"/>
        <w:ind w:firstLine="708"/>
        <w:jc w:val="both"/>
        <w:rPr>
          <w:rFonts w:eastAsiaTheme="minorHAnsi"/>
          <w:lang w:eastAsia="en-US"/>
        </w:rPr>
      </w:pPr>
      <w:r>
        <w:rPr>
          <w:rFonts w:eastAsiaTheme="minorHAnsi"/>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290B31" w:rsidRDefault="00290B31" w:rsidP="00290B31">
      <w:pPr>
        <w:autoSpaceDE w:val="0"/>
        <w:autoSpaceDN w:val="0"/>
        <w:adjustRightInd w:val="0"/>
        <w:jc w:val="both"/>
        <w:rPr>
          <w:rFonts w:eastAsiaTheme="minorHAnsi"/>
          <w:lang w:eastAsia="en-US"/>
        </w:rPr>
      </w:pPr>
      <w:r>
        <w:rPr>
          <w:rFonts w:eastAsiaTheme="minorHAnsi"/>
          <w:lang w:eastAsia="en-US"/>
        </w:rPr>
        <w:t>реализации Программы за оцениваемый период с целью уточнения степени решения задач и</w:t>
      </w:r>
    </w:p>
    <w:p w:rsidR="00290B31" w:rsidRDefault="00290B31" w:rsidP="00290B31">
      <w:pPr>
        <w:autoSpaceDE w:val="0"/>
        <w:autoSpaceDN w:val="0"/>
        <w:adjustRightInd w:val="0"/>
        <w:jc w:val="both"/>
        <w:rPr>
          <w:rFonts w:eastAsiaTheme="minorHAnsi"/>
          <w:lang w:eastAsia="en-US"/>
        </w:rPr>
      </w:pPr>
      <w:r>
        <w:rPr>
          <w:rFonts w:eastAsiaTheme="minorHAnsi"/>
          <w:lang w:eastAsia="en-US"/>
        </w:rPr>
        <w:t>выполнения мероприятий Программы.</w:t>
      </w:r>
    </w:p>
    <w:p w:rsidR="00290B31" w:rsidRDefault="00290B31" w:rsidP="00290B31">
      <w:pPr>
        <w:autoSpaceDE w:val="0"/>
        <w:autoSpaceDN w:val="0"/>
        <w:adjustRightInd w:val="0"/>
        <w:jc w:val="both"/>
        <w:rPr>
          <w:rFonts w:eastAsiaTheme="minorHAnsi"/>
          <w:lang w:eastAsia="en-US"/>
        </w:rPr>
      </w:pPr>
      <w:r>
        <w:rPr>
          <w:rFonts w:eastAsiaTheme="minorHAnsi"/>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290B31" w:rsidRDefault="00290B31" w:rsidP="00290B31">
      <w:pPr>
        <w:autoSpaceDE w:val="0"/>
        <w:autoSpaceDN w:val="0"/>
        <w:adjustRightInd w:val="0"/>
        <w:jc w:val="both"/>
        <w:rPr>
          <w:rFonts w:eastAsiaTheme="minorHAnsi"/>
          <w:lang w:eastAsia="en-US"/>
        </w:rPr>
      </w:pPr>
      <w:r>
        <w:rPr>
          <w:rFonts w:eastAsiaTheme="minorHAnsi"/>
          <w:lang w:eastAsia="en-US"/>
        </w:rPr>
        <w:t>Эффективность реализации Программы оценивается как степень фактического достижения целевого индикатора по формуле:</w:t>
      </w:r>
    </w:p>
    <w:p w:rsidR="00290B31" w:rsidRDefault="00290B31" w:rsidP="00290B31">
      <w:pPr>
        <w:autoSpaceDE w:val="0"/>
        <w:autoSpaceDN w:val="0"/>
        <w:adjustRightInd w:val="0"/>
        <w:jc w:val="both"/>
        <w:rPr>
          <w:rFonts w:eastAsiaTheme="minorHAnsi"/>
          <w:lang w:eastAsia="en-US"/>
        </w:rPr>
      </w:pPr>
      <w:r>
        <w:rPr>
          <w:rFonts w:eastAsiaTheme="minorHAnsi"/>
          <w:lang w:eastAsia="en-US"/>
        </w:rPr>
        <w:t xml:space="preserve">Е = </w:t>
      </w:r>
      <w:proofErr w:type="spellStart"/>
      <w:r>
        <w:rPr>
          <w:rFonts w:eastAsiaTheme="minorHAnsi"/>
          <w:lang w:eastAsia="en-US"/>
        </w:rPr>
        <w:t>Иф</w:t>
      </w:r>
      <w:proofErr w:type="spellEnd"/>
      <w:proofErr w:type="gramStart"/>
      <w:r>
        <w:rPr>
          <w:rFonts w:eastAsiaTheme="minorHAnsi"/>
          <w:lang w:eastAsia="en-US"/>
        </w:rPr>
        <w:t xml:space="preserve"> / И</w:t>
      </w:r>
      <w:proofErr w:type="gramEnd"/>
      <w:r>
        <w:rPr>
          <w:rFonts w:eastAsiaTheme="minorHAnsi"/>
          <w:lang w:eastAsia="en-US"/>
        </w:rPr>
        <w:t>н* 100%</w:t>
      </w:r>
    </w:p>
    <w:p w:rsidR="00290B31" w:rsidRDefault="00290B31" w:rsidP="00290B31">
      <w:pPr>
        <w:autoSpaceDE w:val="0"/>
        <w:autoSpaceDN w:val="0"/>
        <w:adjustRightInd w:val="0"/>
        <w:jc w:val="both"/>
        <w:rPr>
          <w:rFonts w:eastAsiaTheme="minorHAnsi"/>
          <w:lang w:eastAsia="en-US"/>
        </w:rPr>
      </w:pPr>
      <w:r>
        <w:rPr>
          <w:rFonts w:eastAsiaTheme="minorHAnsi"/>
          <w:lang w:eastAsia="en-US"/>
        </w:rPr>
        <w:t>где:</w:t>
      </w:r>
    </w:p>
    <w:p w:rsidR="00290B31" w:rsidRDefault="00290B31" w:rsidP="00290B31">
      <w:pPr>
        <w:autoSpaceDE w:val="0"/>
        <w:autoSpaceDN w:val="0"/>
        <w:adjustRightInd w:val="0"/>
        <w:jc w:val="both"/>
        <w:rPr>
          <w:rFonts w:eastAsiaTheme="minorHAnsi"/>
          <w:lang w:eastAsia="en-US"/>
        </w:rPr>
      </w:pPr>
      <w:r>
        <w:rPr>
          <w:rFonts w:eastAsiaTheme="minorHAnsi"/>
          <w:lang w:eastAsia="en-US"/>
        </w:rPr>
        <w:t>Е – эффективность реализации Программы (в процентах)</w:t>
      </w:r>
    </w:p>
    <w:p w:rsidR="00290B31" w:rsidRDefault="00290B31" w:rsidP="00290B31">
      <w:pPr>
        <w:autoSpaceDE w:val="0"/>
        <w:autoSpaceDN w:val="0"/>
        <w:adjustRightInd w:val="0"/>
        <w:jc w:val="both"/>
        <w:rPr>
          <w:rFonts w:eastAsiaTheme="minorHAnsi"/>
          <w:lang w:eastAsia="en-US"/>
        </w:rPr>
      </w:pPr>
      <w:proofErr w:type="spellStart"/>
      <w:r>
        <w:rPr>
          <w:rFonts w:eastAsiaTheme="minorHAnsi"/>
          <w:lang w:eastAsia="en-US"/>
        </w:rPr>
        <w:t>Иф</w:t>
      </w:r>
      <w:proofErr w:type="spellEnd"/>
      <w:r>
        <w:rPr>
          <w:rFonts w:eastAsiaTheme="minorHAnsi"/>
          <w:lang w:eastAsia="en-US"/>
        </w:rPr>
        <w:t xml:space="preserve"> - фактический индикатор, достигнутый в ходе реализации Программы</w:t>
      </w:r>
    </w:p>
    <w:p w:rsidR="00290B31" w:rsidRDefault="00290B31" w:rsidP="00290B31">
      <w:pPr>
        <w:autoSpaceDE w:val="0"/>
        <w:autoSpaceDN w:val="0"/>
        <w:adjustRightInd w:val="0"/>
        <w:jc w:val="both"/>
        <w:rPr>
          <w:rFonts w:eastAsiaTheme="minorHAnsi"/>
          <w:lang w:eastAsia="en-US"/>
        </w:rPr>
      </w:pPr>
      <w:r>
        <w:rPr>
          <w:rFonts w:eastAsiaTheme="minorHAnsi"/>
          <w:lang w:eastAsia="en-US"/>
        </w:rPr>
        <w:t>Ин – нормативный индикатор, утвержденный Программой</w:t>
      </w:r>
    </w:p>
    <w:p w:rsidR="00290B31" w:rsidRDefault="00290B31" w:rsidP="00290B31">
      <w:pPr>
        <w:autoSpaceDE w:val="0"/>
        <w:autoSpaceDN w:val="0"/>
        <w:adjustRightInd w:val="0"/>
        <w:jc w:val="both"/>
        <w:rPr>
          <w:rFonts w:eastAsiaTheme="minorHAnsi"/>
          <w:lang w:eastAsia="en-US"/>
        </w:rPr>
      </w:pPr>
      <w:r>
        <w:rPr>
          <w:rFonts w:eastAsiaTheme="minorHAnsi"/>
          <w:lang w:eastAsia="en-US"/>
        </w:rPr>
        <w:t>Критерии оценки эффективности реализации Программы:</w:t>
      </w:r>
    </w:p>
    <w:p w:rsidR="00290B31" w:rsidRDefault="00290B31" w:rsidP="00290B31">
      <w:pPr>
        <w:autoSpaceDE w:val="0"/>
        <w:autoSpaceDN w:val="0"/>
        <w:adjustRightInd w:val="0"/>
        <w:jc w:val="both"/>
        <w:rPr>
          <w:rFonts w:eastAsiaTheme="minorHAnsi"/>
          <w:lang w:eastAsia="en-US"/>
        </w:rPr>
      </w:pPr>
      <w:r>
        <w:rPr>
          <w:rFonts w:eastAsiaTheme="minorHAnsi"/>
          <w:lang w:eastAsia="en-US"/>
        </w:rPr>
        <w:t>Программа реализуется эффективно (за отчетный год, за весь период реализации), если ее эффективность составляет 80 % и более.</w:t>
      </w:r>
    </w:p>
    <w:p w:rsidR="00290B31" w:rsidRDefault="00290B31" w:rsidP="00290B31">
      <w:pPr>
        <w:autoSpaceDE w:val="0"/>
        <w:autoSpaceDN w:val="0"/>
        <w:adjustRightInd w:val="0"/>
        <w:jc w:val="both"/>
        <w:rPr>
          <w:rFonts w:eastAsiaTheme="minorHAnsi"/>
          <w:lang w:eastAsia="en-US"/>
        </w:rPr>
      </w:pPr>
      <w:r>
        <w:rPr>
          <w:rFonts w:eastAsiaTheme="minorHAnsi"/>
          <w:lang w:eastAsia="en-US"/>
        </w:rPr>
        <w:t>Программа нуждается в корректировке и доработке, если эффективность реализации</w:t>
      </w:r>
    </w:p>
    <w:p w:rsidR="00290B31" w:rsidRDefault="00290B31" w:rsidP="00290B31">
      <w:pPr>
        <w:autoSpaceDE w:val="0"/>
        <w:autoSpaceDN w:val="0"/>
        <w:adjustRightInd w:val="0"/>
        <w:jc w:val="both"/>
        <w:rPr>
          <w:rFonts w:eastAsiaTheme="minorHAnsi"/>
          <w:lang w:eastAsia="en-US"/>
        </w:rPr>
      </w:pPr>
      <w:r>
        <w:rPr>
          <w:rFonts w:eastAsiaTheme="minorHAnsi"/>
          <w:lang w:eastAsia="en-US"/>
        </w:rPr>
        <w:t>Программы составляет 60-80 %.</w:t>
      </w:r>
    </w:p>
    <w:p w:rsidR="00290B31" w:rsidRPr="002D7D6F" w:rsidRDefault="00290B31" w:rsidP="00290B31">
      <w:pPr>
        <w:autoSpaceDE w:val="0"/>
        <w:autoSpaceDN w:val="0"/>
        <w:adjustRightInd w:val="0"/>
        <w:jc w:val="both"/>
        <w:rPr>
          <w:rFonts w:eastAsiaTheme="minorHAnsi"/>
          <w:lang w:eastAsia="en-US"/>
        </w:rPr>
      </w:pPr>
      <w:r>
        <w:rPr>
          <w:rFonts w:eastAsiaTheme="minorHAnsi"/>
          <w:lang w:eastAsia="en-US"/>
        </w:rPr>
        <w:t>Программа считается неэффективной, если мероприятия Программы выполнены с эффективностью менее 60%.</w:t>
      </w:r>
    </w:p>
    <w:p w:rsidR="00290B31" w:rsidRDefault="00290B31" w:rsidP="00290B31">
      <w:pPr>
        <w:pStyle w:val="ConsPlusNonformat"/>
        <w:rPr>
          <w:rFonts w:ascii="Times New Roman" w:hAnsi="Times New Roman" w:cs="Times New Roman"/>
          <w:b/>
          <w:sz w:val="24"/>
          <w:szCs w:val="24"/>
        </w:rPr>
      </w:pPr>
    </w:p>
    <w:p w:rsidR="00290B31" w:rsidRDefault="00290B31" w:rsidP="00290B31">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Механизм реализации муниципальной целевой Программы</w:t>
      </w:r>
    </w:p>
    <w:p w:rsidR="00290B31" w:rsidRDefault="00290B31" w:rsidP="00290B31">
      <w:pPr>
        <w:pStyle w:val="ConsPlusNonformat"/>
        <w:jc w:val="center"/>
        <w:rPr>
          <w:rFonts w:ascii="Times New Roman" w:hAnsi="Times New Roman" w:cs="Times New Roman"/>
          <w:b/>
          <w:sz w:val="24"/>
          <w:szCs w:val="24"/>
        </w:rPr>
      </w:pPr>
    </w:p>
    <w:p w:rsidR="00290B31" w:rsidRDefault="00290B31" w:rsidP="00290B31">
      <w:pPr>
        <w:ind w:firstLine="708"/>
        <w:jc w:val="both"/>
      </w:pPr>
      <w:r>
        <w:t>Руководителем 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290B31" w:rsidRDefault="00290B31" w:rsidP="00290B31">
      <w:pPr>
        <w:jc w:val="both"/>
      </w:pPr>
      <w:r>
        <w:t xml:space="preserve">     Реализация мероприятий Программы осуществляется на основе муниципальных контрактов (договоров), в соответствии с Федеральным законом от 05.04.2013 №</w:t>
      </w:r>
      <w:r>
        <w:rPr>
          <w:lang w:val="en-US"/>
        </w:rPr>
        <w:t> </w:t>
      </w:r>
      <w:r>
        <w:t>44-ФЗ «О контрактной системе в сфере закупок товаров, работ, услуг для обеспечения государственных и муниципальных нужд».</w:t>
      </w:r>
    </w:p>
    <w:p w:rsidR="00290B31" w:rsidRDefault="00290B31" w:rsidP="00290B31">
      <w:pPr>
        <w:jc w:val="both"/>
      </w:pPr>
      <w:r>
        <w:t xml:space="preserve">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290B31" w:rsidRDefault="00290B31" w:rsidP="00290B31">
      <w:pPr>
        <w:jc w:val="both"/>
      </w:pPr>
      <w:r>
        <w:t xml:space="preserve">     Отчет о ходе работ по Программе должен содержать:</w:t>
      </w:r>
    </w:p>
    <w:p w:rsidR="00290B31" w:rsidRDefault="00290B31" w:rsidP="00290B31">
      <w:pPr>
        <w:jc w:val="both"/>
      </w:pPr>
      <w:r>
        <w:t>-  сведения о результатах реализации Программы за отчетный год;</w:t>
      </w:r>
    </w:p>
    <w:p w:rsidR="00290B31" w:rsidRDefault="00290B31" w:rsidP="00290B31">
      <w:pPr>
        <w:jc w:val="both"/>
      </w:pPr>
      <w:r>
        <w:t>-  данные о целевом использовании и объемах привлеченных средств бюджетов всех уровней и внебюджетных источников;</w:t>
      </w:r>
    </w:p>
    <w:p w:rsidR="00290B31" w:rsidRDefault="00290B31" w:rsidP="00290B31">
      <w:pPr>
        <w:jc w:val="both"/>
      </w:pPr>
      <w:r>
        <w:t>-  сведения о соответствии результатов фактическим затратам на реализацию Программы;</w:t>
      </w:r>
    </w:p>
    <w:p w:rsidR="00290B31" w:rsidRDefault="00290B31" w:rsidP="00290B31">
      <w:pPr>
        <w:jc w:val="both"/>
      </w:pPr>
      <w:r>
        <w:t>-  сведения о соответствии фактических показателей реализации Программы показателям, установленным докладом о результативности;</w:t>
      </w:r>
    </w:p>
    <w:p w:rsidR="00290B31" w:rsidRDefault="00290B31" w:rsidP="00290B31">
      <w:pPr>
        <w:jc w:val="both"/>
      </w:pPr>
      <w:r>
        <w:t>-  информацию о ходе и полноте выполнения мероприятий Программы;</w:t>
      </w:r>
    </w:p>
    <w:p w:rsidR="00290B31" w:rsidRDefault="00290B31" w:rsidP="00290B31">
      <w:pPr>
        <w:jc w:val="both"/>
      </w:pPr>
      <w:r>
        <w:t>-  оценку эффективности результатов реализации Программы.</w:t>
      </w:r>
    </w:p>
    <w:p w:rsidR="00290B31" w:rsidRDefault="00290B31" w:rsidP="00290B31">
      <w:pPr>
        <w:jc w:val="both"/>
        <w:sectPr w:rsidR="00290B31" w:rsidSect="00290B31">
          <w:pgSz w:w="11906" w:h="16838"/>
          <w:pgMar w:top="1079" w:right="926" w:bottom="993" w:left="1260" w:header="709" w:footer="709" w:gutter="0"/>
          <w:cols w:space="720"/>
        </w:sectPr>
      </w:pPr>
      <w:r>
        <w:t xml:space="preserve">     Отчеты о ходе работ по Программе по результатам за год и за весь период действия Программы подготавливает муниципальный заказчик Программы. Отчеты о ходе работ по Программе по результатам за год и за весь период действия Программы подлежат утверждению Постановлением Администрации Веретейского сельского поселения не позднее </w:t>
      </w:r>
      <w:r>
        <w:lastRenderedPageBreak/>
        <w:t>одного месяца до дня внесения отчета об исполнении бюджета Веретейского сельского поселения.</w:t>
      </w:r>
    </w:p>
    <w:p w:rsidR="00290B31" w:rsidRDefault="00290B31" w:rsidP="00290B31">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CC0D69" w:rsidRDefault="00CC0D69"/>
    <w:sectPr w:rsidR="00CC0D69" w:rsidSect="00290B31">
      <w:pgSz w:w="11905" w:h="16837"/>
      <w:pgMar w:top="1134" w:right="851" w:bottom="899"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1">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16"/>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23"/>
  </w:num>
  <w:num w:numId="12">
    <w:abstractNumId w:val="21"/>
  </w:num>
  <w:num w:numId="13">
    <w:abstractNumId w:val="11"/>
  </w:num>
  <w:num w:numId="14">
    <w:abstractNumId w:val="17"/>
  </w:num>
  <w:num w:numId="15">
    <w:abstractNumId w:val="8"/>
  </w:num>
  <w:num w:numId="16">
    <w:abstractNumId w:val="5"/>
  </w:num>
  <w:num w:numId="17">
    <w:abstractNumId w:val="13"/>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0B31"/>
    <w:rsid w:val="00205B35"/>
    <w:rsid w:val="00290B31"/>
    <w:rsid w:val="00CC0D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B31"/>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90B31"/>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0B31"/>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290B31"/>
    <w:pPr>
      <w:ind w:left="720"/>
      <w:contextualSpacing/>
    </w:pPr>
    <w:rPr>
      <w:rFonts w:eastAsia="Times New Roman"/>
    </w:rPr>
  </w:style>
  <w:style w:type="character" w:customStyle="1" w:styleId="ConsPlusNormal">
    <w:name w:val="ConsPlusNormal Знак"/>
    <w:link w:val="ConsPlusNormal0"/>
    <w:locked/>
    <w:rsid w:val="00290B31"/>
    <w:rPr>
      <w:rFonts w:ascii="Arial" w:eastAsia="Times New Roman" w:hAnsi="Arial" w:cs="Arial"/>
      <w:sz w:val="20"/>
      <w:szCs w:val="20"/>
      <w:lang w:eastAsia="ru-RU"/>
    </w:rPr>
  </w:style>
  <w:style w:type="paragraph" w:customStyle="1" w:styleId="ConsPlusNormal0">
    <w:name w:val="ConsPlusNormal"/>
    <w:link w:val="ConsPlusNormal"/>
    <w:qFormat/>
    <w:rsid w:val="00290B3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90B31"/>
    <w:pPr>
      <w:ind w:left="720"/>
      <w:contextualSpacing/>
    </w:pPr>
  </w:style>
  <w:style w:type="paragraph" w:styleId="a4">
    <w:name w:val="Balloon Text"/>
    <w:basedOn w:val="a"/>
    <w:link w:val="a5"/>
    <w:uiPriority w:val="99"/>
    <w:semiHidden/>
    <w:unhideWhenUsed/>
    <w:rsid w:val="00290B31"/>
    <w:rPr>
      <w:rFonts w:ascii="Tahoma" w:hAnsi="Tahoma" w:cs="Tahoma"/>
      <w:sz w:val="16"/>
      <w:szCs w:val="16"/>
    </w:rPr>
  </w:style>
  <w:style w:type="character" w:customStyle="1" w:styleId="a5">
    <w:name w:val="Текст выноски Знак"/>
    <w:basedOn w:val="a0"/>
    <w:link w:val="a4"/>
    <w:uiPriority w:val="99"/>
    <w:semiHidden/>
    <w:rsid w:val="00290B31"/>
    <w:rPr>
      <w:rFonts w:ascii="Tahoma" w:eastAsia="Calibri" w:hAnsi="Tahoma" w:cs="Tahoma"/>
      <w:sz w:val="16"/>
      <w:szCs w:val="16"/>
      <w:lang w:eastAsia="ru-RU"/>
    </w:rPr>
  </w:style>
  <w:style w:type="character" w:customStyle="1" w:styleId="3">
    <w:name w:val="Основной текст с отступом 3 Знак"/>
    <w:basedOn w:val="a0"/>
    <w:link w:val="30"/>
    <w:uiPriority w:val="99"/>
    <w:semiHidden/>
    <w:rsid w:val="00290B31"/>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290B31"/>
    <w:pPr>
      <w:spacing w:after="120"/>
      <w:ind w:left="283"/>
    </w:pPr>
    <w:rPr>
      <w:rFonts w:eastAsia="Times New Roman"/>
      <w:sz w:val="16"/>
      <w:szCs w:val="16"/>
    </w:rPr>
  </w:style>
  <w:style w:type="paragraph" w:customStyle="1" w:styleId="ConsPlusNonformat">
    <w:name w:val="ConsPlusNonformat"/>
    <w:qFormat/>
    <w:rsid w:val="00290B3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290B31"/>
    <w:pPr>
      <w:spacing w:before="100" w:beforeAutospacing="1" w:after="100" w:afterAutospacing="1"/>
    </w:pPr>
  </w:style>
  <w:style w:type="paragraph" w:customStyle="1" w:styleId="WW-Title">
    <w:name w:val="WW-Title"/>
    <w:basedOn w:val="a"/>
    <w:next w:val="a7"/>
    <w:rsid w:val="00290B31"/>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290B31"/>
    <w:pPr>
      <w:spacing w:after="120"/>
    </w:pPr>
  </w:style>
  <w:style w:type="character" w:customStyle="1" w:styleId="a8">
    <w:name w:val="Основной текст Знак"/>
    <w:basedOn w:val="a0"/>
    <w:link w:val="a7"/>
    <w:uiPriority w:val="99"/>
    <w:semiHidden/>
    <w:rsid w:val="00290B31"/>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290B31"/>
    <w:rPr>
      <w:b w:val="0"/>
      <w:bCs w:val="0"/>
      <w:color w:val="008000"/>
    </w:rPr>
  </w:style>
  <w:style w:type="paragraph" w:customStyle="1" w:styleId="aa">
    <w:name w:val="Нормальный (таблица)"/>
    <w:basedOn w:val="a"/>
    <w:next w:val="a"/>
    <w:uiPriority w:val="99"/>
    <w:qFormat/>
    <w:rsid w:val="00290B31"/>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290B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290B3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290B31"/>
    <w:pPr>
      <w:spacing w:before="100" w:beforeAutospacing="1" w:after="100" w:afterAutospacing="1"/>
    </w:pPr>
    <w:rPr>
      <w:rFonts w:eastAsia="Times New Roman"/>
    </w:rPr>
  </w:style>
  <w:style w:type="character" w:styleId="ac">
    <w:name w:val="Hyperlink"/>
    <w:basedOn w:val="a0"/>
    <w:rsid w:val="00290B31"/>
    <w:rPr>
      <w:color w:val="0000FF"/>
      <w:u w:val="single"/>
    </w:rPr>
  </w:style>
  <w:style w:type="paragraph" w:customStyle="1" w:styleId="ab0">
    <w:name w:val="ab"/>
    <w:basedOn w:val="a"/>
    <w:rsid w:val="00290B31"/>
    <w:pPr>
      <w:spacing w:before="100" w:beforeAutospacing="1" w:after="100" w:afterAutospacing="1"/>
    </w:pPr>
    <w:rPr>
      <w:rFonts w:eastAsia="Times New Roman"/>
    </w:rPr>
  </w:style>
  <w:style w:type="paragraph" w:customStyle="1" w:styleId="conspluscell">
    <w:name w:val="conspluscell"/>
    <w:basedOn w:val="a"/>
    <w:rsid w:val="00290B31"/>
    <w:pPr>
      <w:spacing w:before="100" w:beforeAutospacing="1" w:after="100" w:afterAutospacing="1"/>
    </w:pPr>
    <w:rPr>
      <w:rFonts w:eastAsia="Times New Roman"/>
    </w:rPr>
  </w:style>
  <w:style w:type="paragraph" w:customStyle="1" w:styleId="a30">
    <w:name w:val="a3"/>
    <w:basedOn w:val="a"/>
    <w:rsid w:val="00290B31"/>
    <w:pPr>
      <w:spacing w:before="100" w:beforeAutospacing="1" w:after="100" w:afterAutospacing="1"/>
    </w:pPr>
    <w:rPr>
      <w:rFonts w:eastAsia="Times New Roman"/>
    </w:rPr>
  </w:style>
  <w:style w:type="paragraph" w:customStyle="1" w:styleId="ad">
    <w:name w:val="Прижатый влево"/>
    <w:basedOn w:val="a"/>
    <w:next w:val="a"/>
    <w:rsid w:val="00290B31"/>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290B31"/>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290B31"/>
    <w:pPr>
      <w:jc w:val="both"/>
    </w:pPr>
    <w:rPr>
      <w:rFonts w:eastAsia="Times New Roman"/>
      <w:sz w:val="26"/>
      <w:szCs w:val="26"/>
    </w:rPr>
  </w:style>
  <w:style w:type="paragraph" w:customStyle="1" w:styleId="msonormalcxspmiddle">
    <w:name w:val="msonormalcxspmiddle"/>
    <w:basedOn w:val="a"/>
    <w:rsid w:val="00290B31"/>
    <w:pPr>
      <w:spacing w:before="100" w:beforeAutospacing="1" w:after="100" w:afterAutospacing="1"/>
    </w:pPr>
    <w:rPr>
      <w:rFonts w:eastAsia="Times New Roman"/>
    </w:rPr>
  </w:style>
  <w:style w:type="paragraph" w:customStyle="1" w:styleId="ae">
    <w:name w:val="Приказ МПТ_документ"/>
    <w:basedOn w:val="a"/>
    <w:rsid w:val="00290B31"/>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290B31"/>
    <w:pPr>
      <w:spacing w:before="100" w:beforeAutospacing="1" w:after="100" w:afterAutospacing="1"/>
    </w:pPr>
    <w:rPr>
      <w:rFonts w:eastAsia="Times New Roman"/>
    </w:rPr>
  </w:style>
  <w:style w:type="paragraph" w:styleId="af">
    <w:name w:val="header"/>
    <w:basedOn w:val="a"/>
    <w:link w:val="af0"/>
    <w:rsid w:val="00290B31"/>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290B31"/>
    <w:rPr>
      <w:rFonts w:ascii="Calibri" w:eastAsia="Calibri" w:hAnsi="Calibri" w:cs="Calibri"/>
      <w:kern w:val="1"/>
      <w:lang w:eastAsia="ar-SA"/>
    </w:rPr>
  </w:style>
  <w:style w:type="paragraph" w:styleId="af1">
    <w:name w:val="footer"/>
    <w:basedOn w:val="a"/>
    <w:link w:val="af2"/>
    <w:rsid w:val="00290B31"/>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290B31"/>
    <w:rPr>
      <w:rFonts w:ascii="Calibri" w:eastAsia="Calibri" w:hAnsi="Calibri" w:cs="Calibri"/>
      <w:kern w:val="1"/>
      <w:lang w:eastAsia="ar-SA"/>
    </w:rPr>
  </w:style>
  <w:style w:type="paragraph" w:styleId="HTML">
    <w:name w:val="HTML Preformatted"/>
    <w:basedOn w:val="a"/>
    <w:link w:val="HTML0"/>
    <w:unhideWhenUsed/>
    <w:rsid w:val="00290B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290B31"/>
    <w:rPr>
      <w:rFonts w:ascii="Courier New" w:eastAsia="Times New Roman" w:hAnsi="Courier New" w:cs="Times New Roman"/>
      <w:sz w:val="20"/>
      <w:szCs w:val="20"/>
      <w:lang w:eastAsia="ru-RU"/>
    </w:rPr>
  </w:style>
  <w:style w:type="paragraph" w:customStyle="1" w:styleId="printj">
    <w:name w:val="printj"/>
    <w:basedOn w:val="a"/>
    <w:rsid w:val="00290B31"/>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34</Pages>
  <Words>8950</Words>
  <Characters>51021</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2016-03-23T10:30:00Z</dcterms:created>
  <dcterms:modified xsi:type="dcterms:W3CDTF">2016-03-23T10:56:00Z</dcterms:modified>
</cp:coreProperties>
</file>