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3A" w:rsidRDefault="00BA593A" w:rsidP="00BA593A">
      <w:pPr>
        <w:jc w:val="center"/>
        <w:rPr>
          <w:b/>
          <w:sz w:val="32"/>
          <w:szCs w:val="32"/>
        </w:rPr>
      </w:pPr>
      <w:r>
        <w:rPr>
          <w:b/>
          <w:sz w:val="32"/>
          <w:szCs w:val="32"/>
        </w:rPr>
        <w:t>Администрация Веретейского сельского поселения</w:t>
      </w:r>
    </w:p>
    <w:p w:rsidR="00BA593A" w:rsidRPr="00EF0911" w:rsidRDefault="00BA593A" w:rsidP="00BA593A">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BA593A" w:rsidRPr="00EF0911" w:rsidRDefault="00BA593A" w:rsidP="00BA593A">
      <w:pPr>
        <w:jc w:val="center"/>
        <w:rPr>
          <w:b/>
          <w:sz w:val="32"/>
          <w:szCs w:val="32"/>
        </w:rPr>
      </w:pPr>
      <w:r w:rsidRPr="00EF0911">
        <w:rPr>
          <w:b/>
          <w:sz w:val="32"/>
          <w:szCs w:val="32"/>
        </w:rPr>
        <w:t>ПОСТАНОВЛЕНИЕ</w:t>
      </w:r>
    </w:p>
    <w:p w:rsidR="00BA593A" w:rsidRPr="00E83B1B" w:rsidRDefault="00BA593A" w:rsidP="00BA593A">
      <w:pPr>
        <w:jc w:val="center"/>
        <w:rPr>
          <w:b/>
          <w:sz w:val="36"/>
          <w:szCs w:val="36"/>
        </w:rPr>
      </w:pPr>
      <w:r>
        <w:t>(в ред. от 05</w:t>
      </w:r>
      <w:r w:rsidRPr="004F04C7">
        <w:t>.09.2016г. № 23</w:t>
      </w:r>
      <w:r w:rsidR="004A55E1">
        <w:t>7, от 05.07.2019г. № 131</w:t>
      </w:r>
      <w:r w:rsidRPr="004F04C7">
        <w:t>)</w:t>
      </w:r>
    </w:p>
    <w:p w:rsidR="00BA593A" w:rsidRPr="00E83B1B" w:rsidRDefault="00BA593A" w:rsidP="00BA593A">
      <w:r w:rsidRPr="00E83B1B">
        <w:t xml:space="preserve">от 20.07.2016г.                                                                                         </w:t>
      </w:r>
      <w:r>
        <w:t xml:space="preserve">                              № </w:t>
      </w:r>
      <w:r w:rsidRPr="00E83B1B">
        <w:t xml:space="preserve">176  </w:t>
      </w:r>
    </w:p>
    <w:p w:rsidR="00BA593A" w:rsidRPr="003F3447" w:rsidRDefault="00BA593A" w:rsidP="00BA593A"/>
    <w:p w:rsidR="00BA593A" w:rsidRPr="00B42EA1" w:rsidRDefault="00BA593A" w:rsidP="00BA593A">
      <w:pPr>
        <w:tabs>
          <w:tab w:val="left" w:pos="195"/>
        </w:tabs>
        <w:autoSpaceDE w:val="0"/>
        <w:autoSpaceDN w:val="0"/>
        <w:adjustRightInd w:val="0"/>
      </w:pPr>
      <w:r w:rsidRPr="00B42EA1">
        <w:t xml:space="preserve">Об утверждении административного регламента </w:t>
      </w:r>
    </w:p>
    <w:p w:rsidR="00BA593A" w:rsidRPr="00B42EA1" w:rsidRDefault="00BA593A" w:rsidP="00BA593A">
      <w:pPr>
        <w:tabs>
          <w:tab w:val="left" w:pos="195"/>
        </w:tabs>
        <w:autoSpaceDE w:val="0"/>
        <w:autoSpaceDN w:val="0"/>
        <w:adjustRightInd w:val="0"/>
      </w:pPr>
      <w:r w:rsidRPr="00B42EA1">
        <w:t xml:space="preserve">предоставления муниципальной услуги </w:t>
      </w:r>
    </w:p>
    <w:p w:rsidR="00BA593A" w:rsidRDefault="00BA593A" w:rsidP="00BA593A">
      <w:pPr>
        <w:rPr>
          <w:szCs w:val="28"/>
        </w:rPr>
      </w:pPr>
      <w:r w:rsidRPr="00B42EA1">
        <w:t>«</w:t>
      </w:r>
      <w:r w:rsidRPr="0028683E">
        <w:rPr>
          <w:szCs w:val="28"/>
        </w:rPr>
        <w:t xml:space="preserve">Предоставление земельных участков, </w:t>
      </w:r>
    </w:p>
    <w:p w:rsidR="00BA593A" w:rsidRDefault="00BA593A" w:rsidP="00BA593A">
      <w:pPr>
        <w:rPr>
          <w:szCs w:val="28"/>
        </w:rPr>
      </w:pPr>
      <w:r w:rsidRPr="0028683E">
        <w:rPr>
          <w:szCs w:val="28"/>
        </w:rPr>
        <w:t>находящихся в  муниципальной собственности,</w:t>
      </w:r>
    </w:p>
    <w:p w:rsidR="00BA593A" w:rsidRPr="0028683E" w:rsidRDefault="00BA593A" w:rsidP="00BA593A">
      <w:pPr>
        <w:rPr>
          <w:szCs w:val="28"/>
        </w:rPr>
      </w:pPr>
      <w:r w:rsidRPr="0028683E">
        <w:rPr>
          <w:szCs w:val="28"/>
        </w:rPr>
        <w:t xml:space="preserve"> в постоянное (бессрочное) пользование,</w:t>
      </w:r>
    </w:p>
    <w:p w:rsidR="00BA593A" w:rsidRPr="00B42EA1" w:rsidRDefault="00BA593A" w:rsidP="00BA593A">
      <w:pPr>
        <w:tabs>
          <w:tab w:val="left" w:pos="195"/>
        </w:tabs>
        <w:autoSpaceDE w:val="0"/>
        <w:autoSpaceDN w:val="0"/>
        <w:adjustRightInd w:val="0"/>
      </w:pPr>
      <w:r w:rsidRPr="0028683E">
        <w:rPr>
          <w:szCs w:val="28"/>
        </w:rPr>
        <w:t>безвозмездное пользование</w:t>
      </w:r>
      <w:r w:rsidRPr="00B42EA1">
        <w:t>»</w:t>
      </w:r>
    </w:p>
    <w:p w:rsidR="00BA593A" w:rsidRPr="003F3447" w:rsidRDefault="00BA593A" w:rsidP="00BA593A"/>
    <w:p w:rsidR="00BA593A" w:rsidRDefault="00BA593A" w:rsidP="00BA593A">
      <w:pPr>
        <w:jc w:val="both"/>
      </w:pPr>
      <w:r w:rsidRPr="00B42EA1">
        <w:t xml:space="preserve">         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Веретейского сельского поселения, </w:t>
      </w:r>
    </w:p>
    <w:p w:rsidR="00BA593A" w:rsidRPr="003F3447" w:rsidRDefault="00BA593A" w:rsidP="00BA593A">
      <w:pPr>
        <w:jc w:val="both"/>
      </w:pPr>
      <w:r w:rsidRPr="003F3447">
        <w:t xml:space="preserve">АДМИНИСТРАЦИЯ ПОСТАНОВЛЯЕТ: </w:t>
      </w:r>
    </w:p>
    <w:p w:rsidR="00BA593A" w:rsidRPr="003F3447" w:rsidRDefault="00BA593A" w:rsidP="00BA593A">
      <w:pPr>
        <w:jc w:val="both"/>
      </w:pPr>
    </w:p>
    <w:p w:rsidR="00BA593A" w:rsidRPr="00B42EA1" w:rsidRDefault="00BA593A" w:rsidP="00BA593A">
      <w:pPr>
        <w:jc w:val="both"/>
      </w:pPr>
      <w:r w:rsidRPr="00B42EA1">
        <w:t>1. Утвердить административный регламент предоставления муниципальной услуги «</w:t>
      </w:r>
      <w:r w:rsidRPr="0028683E">
        <w:rPr>
          <w:szCs w:val="28"/>
        </w:rPr>
        <w:t>Предоставление земельных участков, находящихся в  муниципальной собственности, в постоянное (бессрочное) пользование,</w:t>
      </w:r>
      <w:r>
        <w:rPr>
          <w:szCs w:val="28"/>
        </w:rPr>
        <w:t xml:space="preserve"> </w:t>
      </w:r>
      <w:r w:rsidRPr="0028683E">
        <w:rPr>
          <w:szCs w:val="28"/>
        </w:rPr>
        <w:t>безвозмездное пользование</w:t>
      </w:r>
      <w:r w:rsidRPr="00B42EA1">
        <w:t>» согласно приложению</w:t>
      </w:r>
      <w:r>
        <w:t xml:space="preserve"> № 1</w:t>
      </w:r>
      <w:r w:rsidRPr="00B42EA1">
        <w:t>.</w:t>
      </w:r>
    </w:p>
    <w:p w:rsidR="00BA593A" w:rsidRPr="00B42EA1" w:rsidRDefault="00BA593A" w:rsidP="00BA593A">
      <w:pPr>
        <w:autoSpaceDE w:val="0"/>
        <w:autoSpaceDN w:val="0"/>
        <w:adjustRightInd w:val="0"/>
        <w:jc w:val="both"/>
      </w:pPr>
    </w:p>
    <w:p w:rsidR="00BA593A" w:rsidRPr="00B42EA1" w:rsidRDefault="00BA593A" w:rsidP="00BA593A">
      <w:pPr>
        <w:autoSpaceDE w:val="0"/>
        <w:autoSpaceDN w:val="0"/>
        <w:adjustRightInd w:val="0"/>
        <w:jc w:val="both"/>
      </w:pPr>
      <w:r>
        <w:t>2. Н</w:t>
      </w:r>
      <w:r w:rsidRPr="00B42EA1">
        <w:t xml:space="preserve">астоящее </w:t>
      </w:r>
      <w:r>
        <w:t>П</w:t>
      </w:r>
      <w:r w:rsidRPr="00B42EA1">
        <w:t xml:space="preserve">остановление </w:t>
      </w:r>
      <w:r>
        <w:t xml:space="preserve">обнародовать в установленном Уставом порядке. </w:t>
      </w:r>
    </w:p>
    <w:p w:rsidR="00BA593A" w:rsidRPr="00B42EA1" w:rsidRDefault="00BA593A" w:rsidP="00BA593A">
      <w:pPr>
        <w:autoSpaceDE w:val="0"/>
        <w:autoSpaceDN w:val="0"/>
        <w:adjustRightInd w:val="0"/>
        <w:jc w:val="both"/>
      </w:pPr>
    </w:p>
    <w:p w:rsidR="00BA593A" w:rsidRPr="00B42EA1" w:rsidRDefault="00BA593A" w:rsidP="00BA593A">
      <w:pPr>
        <w:jc w:val="both"/>
      </w:pPr>
      <w:r>
        <w:t>3</w:t>
      </w:r>
      <w:r w:rsidRPr="00B42EA1">
        <w:t>. Контроль за исполн</w:t>
      </w:r>
      <w:r>
        <w:t xml:space="preserve">ением настоящего Постановления исполняющий обязанности </w:t>
      </w:r>
      <w:r w:rsidRPr="00B42EA1">
        <w:t xml:space="preserve"> Главы поселения оставляет за собой.</w:t>
      </w:r>
    </w:p>
    <w:p w:rsidR="00BA593A" w:rsidRPr="00B42EA1" w:rsidRDefault="00BA593A" w:rsidP="00BA593A">
      <w:pPr>
        <w:jc w:val="both"/>
      </w:pPr>
    </w:p>
    <w:p w:rsidR="00BA593A" w:rsidRPr="00B42EA1" w:rsidRDefault="00BA593A" w:rsidP="00BA593A">
      <w:pPr>
        <w:jc w:val="both"/>
      </w:pPr>
      <w:r>
        <w:t>4</w:t>
      </w:r>
      <w:r w:rsidRPr="00B42EA1">
        <w:t>. Настоящее Постановление вступает в силу с момента его о</w:t>
      </w:r>
      <w:r>
        <w:t>бнародования</w:t>
      </w:r>
      <w:r w:rsidRPr="00B42EA1">
        <w:t>.</w:t>
      </w:r>
    </w:p>
    <w:p w:rsidR="00BA593A" w:rsidRPr="00B42EA1" w:rsidRDefault="00BA593A" w:rsidP="00BA593A">
      <w:pPr>
        <w:pStyle w:val="a3"/>
      </w:pPr>
    </w:p>
    <w:p w:rsidR="00BA593A" w:rsidRPr="003F3447" w:rsidRDefault="00BA593A" w:rsidP="00BA593A">
      <w:pPr>
        <w:pStyle w:val="a3"/>
      </w:pPr>
    </w:p>
    <w:p w:rsidR="00BA593A" w:rsidRPr="003F3447" w:rsidRDefault="00BA593A" w:rsidP="00BA593A">
      <w:pPr>
        <w:spacing w:line="360" w:lineRule="auto"/>
      </w:pPr>
      <w:r>
        <w:t>Исполняющий обязанности Г</w:t>
      </w:r>
      <w:r w:rsidRPr="003F3447">
        <w:t>ла</w:t>
      </w:r>
      <w:r>
        <w:t>вы</w:t>
      </w:r>
      <w:r w:rsidRPr="003F3447">
        <w:t xml:space="preserve"> </w:t>
      </w:r>
    </w:p>
    <w:p w:rsidR="00BA593A" w:rsidRPr="003F3447" w:rsidRDefault="00BA593A" w:rsidP="00BA593A">
      <w:pPr>
        <w:pStyle w:val="a3"/>
        <w:spacing w:line="360" w:lineRule="auto"/>
        <w:ind w:left="0" w:hanging="720"/>
      </w:pPr>
      <w:r w:rsidRPr="003F3447">
        <w:t xml:space="preserve">            Веретейского сельского поселения                                                                       </w:t>
      </w:r>
      <w:r>
        <w:t xml:space="preserve"> А.В. Копосов</w:t>
      </w:r>
    </w:p>
    <w:p w:rsidR="00BA593A" w:rsidRPr="003F3447" w:rsidRDefault="00BA593A" w:rsidP="00BA593A">
      <w:pPr>
        <w:spacing w:line="360" w:lineRule="auto"/>
      </w:pPr>
    </w:p>
    <w:p w:rsidR="00BA593A" w:rsidRDefault="00BA593A" w:rsidP="00BA593A"/>
    <w:p w:rsidR="00BA593A" w:rsidRDefault="00BA593A" w:rsidP="00BA593A"/>
    <w:p w:rsidR="00BA593A" w:rsidRDefault="00BA593A" w:rsidP="00BA593A"/>
    <w:p w:rsidR="00BA593A" w:rsidRDefault="00BA593A" w:rsidP="00BA593A"/>
    <w:p w:rsidR="00BA593A" w:rsidRDefault="00BA593A" w:rsidP="00BA593A"/>
    <w:p w:rsidR="00BA593A" w:rsidRDefault="00BA593A" w:rsidP="00BA593A"/>
    <w:p w:rsidR="00BA593A" w:rsidRDefault="00BA593A" w:rsidP="00BA593A"/>
    <w:p w:rsidR="00BA593A" w:rsidRDefault="00BA593A" w:rsidP="00BA593A"/>
    <w:p w:rsidR="00BA593A" w:rsidRDefault="00BA593A" w:rsidP="00BA593A"/>
    <w:p w:rsidR="00BA593A" w:rsidRDefault="00BA593A" w:rsidP="00BA593A"/>
    <w:p w:rsidR="00BA593A" w:rsidRDefault="00BA593A" w:rsidP="00BA593A"/>
    <w:p w:rsidR="00BA593A" w:rsidRPr="00B42EA1" w:rsidRDefault="00BA593A" w:rsidP="00BA593A">
      <w:pPr>
        <w:jc w:val="center"/>
      </w:pPr>
    </w:p>
    <w:p w:rsidR="00BA593A" w:rsidRDefault="00BA593A" w:rsidP="00BA593A">
      <w:pPr>
        <w:tabs>
          <w:tab w:val="left" w:pos="195"/>
        </w:tabs>
        <w:autoSpaceDE w:val="0"/>
        <w:autoSpaceDN w:val="0"/>
        <w:adjustRightInd w:val="0"/>
        <w:rPr>
          <w:sz w:val="28"/>
          <w:szCs w:val="28"/>
        </w:rPr>
      </w:pPr>
      <w:r>
        <w:rPr>
          <w:sz w:val="28"/>
          <w:szCs w:val="28"/>
        </w:rPr>
        <w:t xml:space="preserve">  </w:t>
      </w:r>
    </w:p>
    <w:p w:rsidR="00BA593A" w:rsidRPr="0028683E" w:rsidRDefault="00BA593A" w:rsidP="00BA593A">
      <w:pPr>
        <w:jc w:val="right"/>
        <w:rPr>
          <w:szCs w:val="28"/>
        </w:rPr>
      </w:pPr>
      <w:r w:rsidRPr="0028683E">
        <w:rPr>
          <w:szCs w:val="28"/>
        </w:rPr>
        <w:lastRenderedPageBreak/>
        <w:t xml:space="preserve">Приложение </w:t>
      </w:r>
      <w:r>
        <w:rPr>
          <w:szCs w:val="28"/>
        </w:rPr>
        <w:t>1</w:t>
      </w:r>
    </w:p>
    <w:p w:rsidR="00BA593A" w:rsidRPr="0028683E" w:rsidRDefault="00BA593A" w:rsidP="00BA593A">
      <w:pPr>
        <w:jc w:val="right"/>
        <w:rPr>
          <w:szCs w:val="28"/>
        </w:rPr>
      </w:pPr>
      <w:r w:rsidRPr="0028683E">
        <w:rPr>
          <w:szCs w:val="28"/>
        </w:rPr>
        <w:t xml:space="preserve">к </w:t>
      </w:r>
      <w:r>
        <w:rPr>
          <w:szCs w:val="28"/>
        </w:rPr>
        <w:t>П</w:t>
      </w:r>
      <w:r w:rsidRPr="0028683E">
        <w:rPr>
          <w:szCs w:val="28"/>
        </w:rPr>
        <w:t xml:space="preserve">остановлению </w:t>
      </w:r>
      <w:r>
        <w:rPr>
          <w:szCs w:val="28"/>
        </w:rPr>
        <w:t>А</w:t>
      </w:r>
      <w:r w:rsidRPr="0028683E">
        <w:rPr>
          <w:szCs w:val="28"/>
        </w:rPr>
        <w:t xml:space="preserve">дминистрации </w:t>
      </w:r>
    </w:p>
    <w:p w:rsidR="00BA593A" w:rsidRPr="0028683E" w:rsidRDefault="00BA593A" w:rsidP="00BA593A">
      <w:pPr>
        <w:jc w:val="right"/>
        <w:rPr>
          <w:szCs w:val="28"/>
        </w:rPr>
      </w:pPr>
      <w:r>
        <w:rPr>
          <w:szCs w:val="28"/>
        </w:rPr>
        <w:t>Веретейског</w:t>
      </w:r>
      <w:r w:rsidRPr="0028683E">
        <w:rPr>
          <w:szCs w:val="28"/>
        </w:rPr>
        <w:t>о сельского поселения</w:t>
      </w:r>
    </w:p>
    <w:p w:rsidR="00BA593A" w:rsidRPr="00E83B1B" w:rsidRDefault="00BA593A" w:rsidP="00BA593A">
      <w:pPr>
        <w:jc w:val="right"/>
        <w:rPr>
          <w:szCs w:val="28"/>
        </w:rPr>
      </w:pPr>
      <w:r w:rsidRPr="00E83B1B">
        <w:rPr>
          <w:szCs w:val="28"/>
        </w:rPr>
        <w:t>от 20.07.2016 № 176</w:t>
      </w:r>
    </w:p>
    <w:p w:rsidR="00BA593A" w:rsidRDefault="00BA593A" w:rsidP="00BA593A">
      <w:pPr>
        <w:jc w:val="center"/>
        <w:rPr>
          <w:szCs w:val="28"/>
        </w:rPr>
      </w:pPr>
    </w:p>
    <w:p w:rsidR="00BA593A" w:rsidRPr="007505DB" w:rsidRDefault="00BA593A" w:rsidP="00BA593A">
      <w:pPr>
        <w:jc w:val="center"/>
        <w:rPr>
          <w:szCs w:val="28"/>
        </w:rPr>
      </w:pPr>
      <w:r w:rsidRPr="007505DB">
        <w:rPr>
          <w:szCs w:val="28"/>
        </w:rPr>
        <w:t>Административный регламент</w:t>
      </w:r>
    </w:p>
    <w:p w:rsidR="00BA593A" w:rsidRPr="007505DB" w:rsidRDefault="00BA593A" w:rsidP="00BA593A">
      <w:pPr>
        <w:jc w:val="center"/>
        <w:rPr>
          <w:szCs w:val="28"/>
        </w:rPr>
      </w:pPr>
      <w:r w:rsidRPr="007505DB">
        <w:rPr>
          <w:szCs w:val="28"/>
        </w:rPr>
        <w:t>предоставления муниципальной услуги</w:t>
      </w:r>
    </w:p>
    <w:p w:rsidR="00BA593A" w:rsidRPr="007505DB" w:rsidRDefault="00BA593A" w:rsidP="00BA593A">
      <w:pPr>
        <w:jc w:val="center"/>
        <w:rPr>
          <w:szCs w:val="28"/>
        </w:rPr>
      </w:pPr>
      <w:r w:rsidRPr="007505DB">
        <w:rPr>
          <w:szCs w:val="28"/>
        </w:rPr>
        <w:t>«Предоставление земельных участков, находящихся в  муниципальной собственности, в постоянное (бессрочное) пользование,</w:t>
      </w:r>
    </w:p>
    <w:p w:rsidR="00BA593A" w:rsidRPr="007505DB" w:rsidRDefault="00BA593A" w:rsidP="00BA593A">
      <w:pPr>
        <w:jc w:val="center"/>
        <w:rPr>
          <w:szCs w:val="28"/>
        </w:rPr>
      </w:pPr>
      <w:r w:rsidRPr="007505DB">
        <w:rPr>
          <w:szCs w:val="28"/>
        </w:rPr>
        <w:t>безвозмездное пользование»</w:t>
      </w:r>
    </w:p>
    <w:p w:rsidR="00BA593A" w:rsidRPr="007505DB" w:rsidRDefault="00BA593A" w:rsidP="00BA593A">
      <w:pPr>
        <w:jc w:val="both"/>
        <w:rPr>
          <w:szCs w:val="28"/>
        </w:rPr>
      </w:pPr>
      <w:r w:rsidRPr="007505DB">
        <w:rPr>
          <w:szCs w:val="28"/>
        </w:rPr>
        <w:t xml:space="preserve"> </w:t>
      </w:r>
    </w:p>
    <w:p w:rsidR="00BA593A" w:rsidRPr="007505DB" w:rsidRDefault="00BA593A" w:rsidP="00BA593A">
      <w:pPr>
        <w:jc w:val="center"/>
        <w:rPr>
          <w:szCs w:val="28"/>
        </w:rPr>
      </w:pPr>
      <w:r w:rsidRPr="007505DB">
        <w:rPr>
          <w:szCs w:val="28"/>
        </w:rPr>
        <w:t>1.  Общие положения</w:t>
      </w:r>
    </w:p>
    <w:p w:rsidR="00BA593A" w:rsidRPr="0028683E" w:rsidRDefault="00BA593A" w:rsidP="00BA593A">
      <w:pPr>
        <w:jc w:val="both"/>
        <w:rPr>
          <w:szCs w:val="28"/>
        </w:rPr>
      </w:pPr>
      <w:r w:rsidRPr="0028683E">
        <w:rPr>
          <w:szCs w:val="28"/>
        </w:rPr>
        <w:t xml:space="preserve"> </w:t>
      </w:r>
    </w:p>
    <w:p w:rsidR="00BA593A" w:rsidRPr="0028683E" w:rsidRDefault="00BA593A" w:rsidP="00BA593A">
      <w:pPr>
        <w:jc w:val="both"/>
        <w:rPr>
          <w:szCs w:val="28"/>
        </w:rPr>
      </w:pPr>
      <w:r w:rsidRPr="0028683E">
        <w:rPr>
          <w:szCs w:val="28"/>
        </w:rPr>
        <w:t xml:space="preserve">1.1.  Предмет регулирования </w:t>
      </w:r>
    </w:p>
    <w:p w:rsidR="00BA593A" w:rsidRPr="0028683E" w:rsidRDefault="00BA593A" w:rsidP="00BA593A">
      <w:pPr>
        <w:jc w:val="both"/>
        <w:rPr>
          <w:szCs w:val="28"/>
        </w:rPr>
      </w:pPr>
      <w:r w:rsidRPr="0028683E">
        <w:rPr>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безвозмездное пользование»  (далее  –  Административный регламент) разработан  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оказания муниципальной услуги «Предоставление земельных участков, находящихся в муниципальной собственности, в постоянное (бессрочное) пользование, безвозмездное пользование» (далее  – муниципальной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 </w:t>
      </w:r>
    </w:p>
    <w:p w:rsidR="00BA593A" w:rsidRPr="0028683E" w:rsidRDefault="00BA593A" w:rsidP="00BA593A">
      <w:pPr>
        <w:jc w:val="both"/>
        <w:rPr>
          <w:szCs w:val="28"/>
        </w:rPr>
      </w:pPr>
      <w:r w:rsidRPr="0028683E">
        <w:rPr>
          <w:szCs w:val="28"/>
        </w:rPr>
        <w:t xml:space="preserve">1.2.  Получатели муниципальной услуги </w:t>
      </w:r>
    </w:p>
    <w:p w:rsidR="00BA593A" w:rsidRPr="0028683E" w:rsidRDefault="00BA593A" w:rsidP="00BA593A">
      <w:pPr>
        <w:jc w:val="both"/>
        <w:rPr>
          <w:szCs w:val="28"/>
        </w:rPr>
      </w:pPr>
      <w:r w:rsidRPr="0028683E">
        <w:rPr>
          <w:szCs w:val="28"/>
        </w:rPr>
        <w:t xml:space="preserve">1.2.1. Получателями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Pr>
          <w:szCs w:val="28"/>
        </w:rPr>
        <w:t>Веретейского</w:t>
      </w:r>
      <w:r w:rsidRPr="0028683E">
        <w:rPr>
          <w:szCs w:val="28"/>
        </w:rPr>
        <w:t xml:space="preserve"> сельского поселения с заявлением о предоставлении земельного участка, находящегося в муниципальной собственности (далее – заявитель, заявители): </w:t>
      </w:r>
    </w:p>
    <w:p w:rsidR="00BA593A" w:rsidRPr="0028683E" w:rsidRDefault="00BA593A" w:rsidP="00BA593A">
      <w:pPr>
        <w:jc w:val="both"/>
        <w:rPr>
          <w:szCs w:val="28"/>
        </w:rPr>
      </w:pPr>
      <w:r w:rsidRPr="0028683E">
        <w:rPr>
          <w:szCs w:val="28"/>
        </w:rPr>
        <w:t xml:space="preserve">1.2.1.1. В постоянное (бессрочное) пользование: </w:t>
      </w:r>
    </w:p>
    <w:p w:rsidR="00BA593A" w:rsidRPr="0028683E" w:rsidRDefault="00BA593A" w:rsidP="00BA593A">
      <w:pPr>
        <w:jc w:val="both"/>
        <w:rPr>
          <w:szCs w:val="28"/>
        </w:rPr>
      </w:pPr>
      <w:r w:rsidRPr="0028683E">
        <w:rPr>
          <w:szCs w:val="28"/>
        </w:rPr>
        <w:t xml:space="preserve">-  государственное или муниципальное учреждение (бюджетное, казенное, автономное) в отношении земельного участка, необходимого для осуществления его деятельности; </w:t>
      </w:r>
    </w:p>
    <w:p w:rsidR="00BA593A" w:rsidRPr="0028683E" w:rsidRDefault="00BA593A" w:rsidP="00BA593A">
      <w:pPr>
        <w:jc w:val="both"/>
        <w:rPr>
          <w:szCs w:val="28"/>
        </w:rPr>
      </w:pPr>
      <w:r w:rsidRPr="0028683E">
        <w:rPr>
          <w:szCs w:val="28"/>
        </w:rPr>
        <w:t xml:space="preserve">-  казенное предприятие в отношении земельного участка, необходимого для осуществления его деятельности. </w:t>
      </w:r>
    </w:p>
    <w:p w:rsidR="00BA593A" w:rsidRPr="0028683E" w:rsidRDefault="00BA593A" w:rsidP="00BA593A">
      <w:pPr>
        <w:jc w:val="both"/>
        <w:rPr>
          <w:szCs w:val="28"/>
        </w:rPr>
      </w:pPr>
      <w:r w:rsidRPr="0028683E">
        <w:rPr>
          <w:szCs w:val="28"/>
        </w:rPr>
        <w:t xml:space="preserve">1.2.1.2. В безвозмездное пользование: </w:t>
      </w:r>
    </w:p>
    <w:p w:rsidR="00BA593A" w:rsidRPr="0028683E" w:rsidRDefault="00BA593A" w:rsidP="00BA593A">
      <w:pPr>
        <w:jc w:val="both"/>
        <w:rPr>
          <w:szCs w:val="28"/>
        </w:rPr>
      </w:pPr>
      <w:r w:rsidRPr="0028683E">
        <w:rPr>
          <w:szCs w:val="28"/>
        </w:rPr>
        <w:t xml:space="preserve">-  государственное или муниципальное учреждение (бюджетное, казенное, автономное) в отношении земельного участка, необходимого для осуществления его деятельности и предоставляемого на срок до 1 года; </w:t>
      </w:r>
    </w:p>
    <w:p w:rsidR="00BA593A" w:rsidRPr="0028683E" w:rsidRDefault="00BA593A" w:rsidP="00BA593A">
      <w:pPr>
        <w:jc w:val="both"/>
        <w:rPr>
          <w:szCs w:val="28"/>
        </w:rPr>
      </w:pPr>
      <w:r w:rsidRPr="0028683E">
        <w:rPr>
          <w:szCs w:val="28"/>
        </w:rPr>
        <w:t xml:space="preserve">-  казенное предприятие в отношении земельного участка, необходимого для осуществления его деятельности и предоставляемого на срок до 1 года; </w:t>
      </w:r>
    </w:p>
    <w:p w:rsidR="00BA593A" w:rsidRPr="0028683E" w:rsidRDefault="00BA593A" w:rsidP="00BA593A">
      <w:pPr>
        <w:jc w:val="both"/>
        <w:rPr>
          <w:szCs w:val="28"/>
        </w:rPr>
      </w:pPr>
      <w:r w:rsidRPr="0028683E">
        <w:rPr>
          <w:szCs w:val="28"/>
        </w:rPr>
        <w:t xml:space="preserve">-  религиозная организация в отношении земельного участка, предоставленного на срок до 10 лет и предназначенного для размещения зданий, сооружения религиозного или благотворительного назначения; </w:t>
      </w:r>
    </w:p>
    <w:p w:rsidR="00BA593A" w:rsidRPr="0028683E" w:rsidRDefault="00BA593A" w:rsidP="00BA593A">
      <w:pPr>
        <w:jc w:val="both"/>
        <w:rPr>
          <w:szCs w:val="28"/>
        </w:rPr>
      </w:pPr>
      <w:r w:rsidRPr="0028683E">
        <w:rPr>
          <w:szCs w:val="28"/>
        </w:rPr>
        <w:t xml:space="preserve">-  религиозная организация в отношении земельного участка,  на котором расположены принадлежащие  ей на праве безвозмездного пользования здания, сооружения, предоставляемого на срок до прекращения прав на указанные здания, сооружения; </w:t>
      </w:r>
    </w:p>
    <w:p w:rsidR="00BA593A" w:rsidRPr="0028683E" w:rsidRDefault="00BA593A" w:rsidP="00BA593A">
      <w:pPr>
        <w:jc w:val="both"/>
        <w:rPr>
          <w:szCs w:val="28"/>
        </w:rPr>
      </w:pPr>
      <w:r w:rsidRPr="0028683E">
        <w:rPr>
          <w:szCs w:val="28"/>
        </w:rPr>
        <w:lastRenderedPageBreak/>
        <w:t xml:space="preserve">- 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в отношении земельного участка, предназначенного для строительства или реконструкции таких объектов недвижимости и предоставленного на срок исполнения указанных договоров; </w:t>
      </w:r>
    </w:p>
    <w:p w:rsidR="00BA593A" w:rsidRPr="0028683E" w:rsidRDefault="00BA593A" w:rsidP="00BA593A">
      <w:pPr>
        <w:jc w:val="both"/>
        <w:rPr>
          <w:szCs w:val="28"/>
        </w:rPr>
      </w:pPr>
      <w:r w:rsidRPr="0028683E">
        <w:rPr>
          <w:szCs w:val="28"/>
        </w:rPr>
        <w:t xml:space="preserve">-  гражданин, которому предоставлено служебное жилое помещение в виде жилого дома,  в отношении земельного участка,  на котором находится такое помещение, предоставляемого на срок права пользования таким жилым помещением; </w:t>
      </w:r>
    </w:p>
    <w:p w:rsidR="00BA593A" w:rsidRPr="0028683E" w:rsidRDefault="00BA593A" w:rsidP="00BA593A">
      <w:pPr>
        <w:jc w:val="both"/>
        <w:rPr>
          <w:szCs w:val="28"/>
        </w:rPr>
      </w:pPr>
      <w:r w:rsidRPr="0028683E">
        <w:rPr>
          <w:szCs w:val="28"/>
        </w:rPr>
        <w:t xml:space="preserve">-  некоммерческая организация, созданная гражданами в целях жилищного строительства,  в отношении земельного участка, предназначенного  для жилищного строительства,  в случаях и на срок, которые предусмотрены федеральными законами; </w:t>
      </w:r>
    </w:p>
    <w:p w:rsidR="00BA593A" w:rsidRPr="0028683E" w:rsidRDefault="00BA593A" w:rsidP="00BA593A">
      <w:pPr>
        <w:jc w:val="both"/>
        <w:rPr>
          <w:szCs w:val="28"/>
        </w:rPr>
      </w:pPr>
      <w:r w:rsidRPr="0028683E">
        <w:rPr>
          <w:szCs w:val="28"/>
        </w:rPr>
        <w:t xml:space="preserve">- лицо, с которым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в отношении земельного  участка, необходимого для выполнения таких работ или оказания услуг и предоставляемого на срок исполнения указанного контракта; </w:t>
      </w:r>
    </w:p>
    <w:p w:rsidR="00BA593A" w:rsidRPr="0028683E" w:rsidRDefault="00BA593A" w:rsidP="00BA593A">
      <w:pPr>
        <w:jc w:val="both"/>
        <w:rPr>
          <w:szCs w:val="28"/>
        </w:rPr>
      </w:pPr>
      <w:r w:rsidRPr="0028683E">
        <w:rPr>
          <w:szCs w:val="28"/>
        </w:rPr>
        <w:t xml:space="preserve">-  лицо, право безвозмездного пользования которого на земельный участок, находящийся в муниципальной собственности, прекращено в связи с изъятием для государственных нужд,  в отношении земельного участка, предоставляемого взамен изъятого земельного участка, на срок в зависимости от основания возникновения права безвозмездного пользования на изъятый земельный участок. </w:t>
      </w:r>
    </w:p>
    <w:p w:rsidR="00BA593A" w:rsidRDefault="00BA593A" w:rsidP="00BA593A">
      <w:pPr>
        <w:jc w:val="both"/>
        <w:rPr>
          <w:szCs w:val="28"/>
        </w:rPr>
      </w:pPr>
      <w:r w:rsidRPr="0028683E">
        <w:rPr>
          <w:szCs w:val="28"/>
        </w:rPr>
        <w:t xml:space="preserve">1.2.2. При предоставлении муниципальной услуги от имени заявителей вправе подавать заявление о предоставлении земельного участка, находящегося в муниципальной собственности (далее  –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 </w:t>
      </w:r>
    </w:p>
    <w:p w:rsidR="00BA593A" w:rsidRPr="002226BB" w:rsidRDefault="00BA593A" w:rsidP="00BA593A">
      <w:pPr>
        <w:jc w:val="both"/>
      </w:pPr>
      <w:r w:rsidRPr="002226BB">
        <w:t>1.3. Порядок информирования о предоставлении муниципальной услуги</w:t>
      </w:r>
    </w:p>
    <w:p w:rsidR="00BA593A" w:rsidRPr="002226BB" w:rsidRDefault="00BA593A" w:rsidP="00BA593A">
      <w:pPr>
        <w:pStyle w:val="ConsPlusTitle"/>
        <w:tabs>
          <w:tab w:val="left" w:pos="9214"/>
        </w:tabs>
        <w:spacing w:line="238" w:lineRule="auto"/>
        <w:ind w:firstLine="360"/>
        <w:jc w:val="both"/>
        <w:rPr>
          <w:rFonts w:ascii="Times New Roman" w:hAnsi="Times New Roman" w:cs="Times New Roman"/>
          <w:b w:val="0"/>
          <w:sz w:val="24"/>
          <w:szCs w:val="24"/>
        </w:rPr>
      </w:pPr>
      <w:r w:rsidRPr="002226BB">
        <w:rPr>
          <w:rFonts w:ascii="Times New Roman" w:hAnsi="Times New Roman" w:cs="Times New Roman"/>
          <w:b w:val="0"/>
          <w:sz w:val="24"/>
          <w:szCs w:val="24"/>
        </w:rPr>
        <w:t>1.3.1. Муниципальная услуга предоставляется в Администрации Веретейского сельского поселения по адресу: 152742, Ярославская область, Некоузский район, п. Борок, д. 15.</w:t>
      </w:r>
    </w:p>
    <w:p w:rsidR="00BA593A" w:rsidRPr="007505DB" w:rsidRDefault="00BA593A" w:rsidP="00BA593A">
      <w:pPr>
        <w:autoSpaceDE w:val="0"/>
        <w:autoSpaceDN w:val="0"/>
        <w:adjustRightInd w:val="0"/>
        <w:ind w:firstLine="540"/>
        <w:jc w:val="both"/>
        <w:outlineLvl w:val="2"/>
      </w:pPr>
      <w:r w:rsidRPr="002226BB">
        <w:t xml:space="preserve">Адрес электронной почты: </w:t>
      </w:r>
      <w:hyperlink r:id="rId4" w:history="1">
        <w:r w:rsidRPr="007505DB">
          <w:rPr>
            <w:rStyle w:val="a4"/>
            <w:color w:val="auto"/>
            <w:u w:val="none"/>
            <w:lang w:val="en-US"/>
          </w:rPr>
          <w:t>adm</w:t>
        </w:r>
        <w:r w:rsidRPr="007505DB">
          <w:rPr>
            <w:rStyle w:val="a4"/>
            <w:color w:val="auto"/>
            <w:u w:val="none"/>
          </w:rPr>
          <w:t>-</w:t>
        </w:r>
        <w:r w:rsidRPr="007505DB">
          <w:rPr>
            <w:rStyle w:val="a4"/>
            <w:color w:val="auto"/>
            <w:u w:val="none"/>
            <w:lang w:val="en-US"/>
          </w:rPr>
          <w:t>vsp</w:t>
        </w:r>
        <w:r w:rsidRPr="007505DB">
          <w:rPr>
            <w:rStyle w:val="a4"/>
            <w:color w:val="auto"/>
            <w:u w:val="none"/>
          </w:rPr>
          <w:t>@</w:t>
        </w:r>
        <w:r w:rsidRPr="007505DB">
          <w:rPr>
            <w:rStyle w:val="a4"/>
            <w:color w:val="auto"/>
            <w:u w:val="none"/>
            <w:lang w:val="en-US"/>
          </w:rPr>
          <w:t>yandex</w:t>
        </w:r>
        <w:r w:rsidRPr="007505DB">
          <w:rPr>
            <w:rStyle w:val="a4"/>
            <w:color w:val="auto"/>
            <w:u w:val="none"/>
          </w:rPr>
          <w:t>.</w:t>
        </w:r>
        <w:r w:rsidRPr="007505DB">
          <w:rPr>
            <w:rStyle w:val="a4"/>
            <w:color w:val="auto"/>
            <w:u w:val="none"/>
            <w:lang w:val="en-US"/>
          </w:rPr>
          <w:t>ru</w:t>
        </w:r>
      </w:hyperlink>
    </w:p>
    <w:p w:rsidR="00BA593A" w:rsidRPr="0028683E" w:rsidRDefault="00BA593A" w:rsidP="00BA593A">
      <w:pPr>
        <w:autoSpaceDE w:val="0"/>
        <w:autoSpaceDN w:val="0"/>
        <w:adjustRightInd w:val="0"/>
        <w:ind w:firstLine="540"/>
        <w:jc w:val="both"/>
        <w:outlineLvl w:val="2"/>
        <w:rPr>
          <w:szCs w:val="28"/>
        </w:rPr>
      </w:pPr>
      <w:r w:rsidRPr="0028683E">
        <w:rPr>
          <w:szCs w:val="28"/>
        </w:rPr>
        <w:t xml:space="preserve">Адрес официального сайта администрации </w:t>
      </w:r>
      <w:r>
        <w:rPr>
          <w:szCs w:val="28"/>
        </w:rPr>
        <w:t>Веретейско</w:t>
      </w:r>
      <w:r w:rsidRPr="0028683E">
        <w:rPr>
          <w:szCs w:val="28"/>
        </w:rPr>
        <w:t xml:space="preserve">го сельского поселения в сети Интернет, содержащего информацию о предоставлении муниципальной услуги: </w:t>
      </w:r>
      <w:hyperlink r:id="rId5" w:history="1">
        <w:r w:rsidRPr="002226BB">
          <w:t xml:space="preserve"> </w:t>
        </w:r>
        <w:r w:rsidRPr="00DD5185">
          <w:rPr>
            <w:szCs w:val="28"/>
            <w:lang w:val="en-US"/>
          </w:rPr>
          <w:t>adm</w:t>
        </w:r>
        <w:r w:rsidRPr="00DD5185">
          <w:rPr>
            <w:szCs w:val="28"/>
          </w:rPr>
          <w:t>-</w:t>
        </w:r>
        <w:r w:rsidRPr="00DD5185">
          <w:rPr>
            <w:szCs w:val="28"/>
            <w:lang w:val="en-US"/>
          </w:rPr>
          <w:t>vsp</w:t>
        </w:r>
      </w:hyperlink>
    </w:p>
    <w:p w:rsidR="00BA593A" w:rsidRPr="000B4630" w:rsidRDefault="00BA593A" w:rsidP="00BA593A">
      <w:pPr>
        <w:autoSpaceDE w:val="0"/>
        <w:autoSpaceDN w:val="0"/>
        <w:adjustRightInd w:val="0"/>
        <w:ind w:firstLine="540"/>
        <w:jc w:val="both"/>
        <w:outlineLvl w:val="2"/>
        <w:rPr>
          <w:szCs w:val="28"/>
        </w:rPr>
      </w:pPr>
      <w:r w:rsidRPr="00E26B25">
        <w:rPr>
          <w:szCs w:val="28"/>
        </w:rPr>
        <w:t>Время приема граждан и юридических лиц.</w:t>
      </w:r>
    </w:p>
    <w:p w:rsidR="00BA593A" w:rsidRPr="00E26B25" w:rsidRDefault="00BA593A" w:rsidP="00BA593A">
      <w:pPr>
        <w:autoSpaceDE w:val="0"/>
        <w:autoSpaceDN w:val="0"/>
        <w:adjustRightInd w:val="0"/>
        <w:ind w:firstLine="540"/>
        <w:jc w:val="both"/>
        <w:outlineLvl w:val="2"/>
        <w:rPr>
          <w:szCs w:val="28"/>
        </w:rPr>
      </w:pPr>
      <w:r>
        <w:rPr>
          <w:color w:val="000000"/>
        </w:rPr>
        <w:t>Понедельник – четверг с 8.00 до 16.15. пятница. с 8.00 до 15.00. Перерыв на обед с 12.00 до 12.48</w:t>
      </w:r>
      <w:r w:rsidRPr="00E26B25">
        <w:rPr>
          <w:szCs w:val="28"/>
        </w:rPr>
        <w:t xml:space="preserve"> (физические и юридические лица). </w:t>
      </w:r>
    </w:p>
    <w:p w:rsidR="00BA593A" w:rsidRPr="00E26B25" w:rsidRDefault="00BA593A" w:rsidP="00BA593A">
      <w:pPr>
        <w:autoSpaceDE w:val="0"/>
        <w:ind w:firstLine="540"/>
        <w:jc w:val="both"/>
        <w:rPr>
          <w:szCs w:val="28"/>
        </w:rPr>
      </w:pPr>
      <w:r w:rsidRPr="00E26B25">
        <w:rPr>
          <w:szCs w:val="28"/>
        </w:rPr>
        <w:t xml:space="preserve">Суббота: выходной </w:t>
      </w:r>
    </w:p>
    <w:p w:rsidR="00BA593A" w:rsidRPr="00E26B25" w:rsidRDefault="00BA593A" w:rsidP="00BA593A">
      <w:pPr>
        <w:autoSpaceDE w:val="0"/>
        <w:ind w:firstLine="540"/>
        <w:jc w:val="both"/>
        <w:rPr>
          <w:szCs w:val="28"/>
        </w:rPr>
      </w:pPr>
      <w:r w:rsidRPr="00E26B25">
        <w:rPr>
          <w:szCs w:val="28"/>
        </w:rPr>
        <w:t>Воскресение: выходной</w:t>
      </w:r>
    </w:p>
    <w:p w:rsidR="00BA593A" w:rsidRPr="0028683E" w:rsidRDefault="00BA593A" w:rsidP="00BA593A">
      <w:pPr>
        <w:autoSpaceDE w:val="0"/>
        <w:autoSpaceDN w:val="0"/>
        <w:adjustRightInd w:val="0"/>
        <w:ind w:firstLine="540"/>
        <w:jc w:val="both"/>
        <w:rPr>
          <w:szCs w:val="28"/>
        </w:rPr>
      </w:pPr>
      <w:r w:rsidRPr="0028683E">
        <w:rPr>
          <w:szCs w:val="28"/>
        </w:rPr>
        <w:t>Справочные телефоны:</w:t>
      </w:r>
      <w:r>
        <w:rPr>
          <w:szCs w:val="28"/>
        </w:rPr>
        <w:t xml:space="preserve"> </w:t>
      </w:r>
      <w:r w:rsidRPr="0028683E">
        <w:rPr>
          <w:szCs w:val="28"/>
        </w:rPr>
        <w:t xml:space="preserve">8 (48547) </w:t>
      </w:r>
      <w:r>
        <w:rPr>
          <w:szCs w:val="28"/>
        </w:rPr>
        <w:t>2</w:t>
      </w:r>
      <w:r w:rsidRPr="0028683E">
        <w:rPr>
          <w:szCs w:val="28"/>
        </w:rPr>
        <w:t>-</w:t>
      </w:r>
      <w:r>
        <w:rPr>
          <w:szCs w:val="28"/>
        </w:rPr>
        <w:t>48</w:t>
      </w:r>
      <w:r w:rsidRPr="0028683E">
        <w:rPr>
          <w:szCs w:val="28"/>
        </w:rPr>
        <w:t>-</w:t>
      </w:r>
      <w:r>
        <w:rPr>
          <w:szCs w:val="28"/>
        </w:rPr>
        <w:t>21</w:t>
      </w:r>
      <w:r w:rsidRPr="0028683E">
        <w:rPr>
          <w:szCs w:val="28"/>
        </w:rPr>
        <w:t>.</w:t>
      </w:r>
    </w:p>
    <w:p w:rsidR="00BA593A" w:rsidRPr="0028683E" w:rsidRDefault="00BA593A" w:rsidP="00BA593A">
      <w:pPr>
        <w:ind w:left="142" w:right="140" w:firstLine="398"/>
        <w:jc w:val="both"/>
        <w:rPr>
          <w:szCs w:val="28"/>
        </w:rPr>
      </w:pPr>
      <w:r w:rsidRPr="0028683E">
        <w:rPr>
          <w:szCs w:val="28"/>
        </w:rPr>
        <w:t xml:space="preserve">1.4. Консультации по вопросам предоставления муниципальной услуги, в том числе о ходе предоставления муниципальной услуги, об услугах, которые являются необходимыми и обязательными для предоставления муниципальной услуги, производятся специалистом </w:t>
      </w:r>
      <w:r>
        <w:rPr>
          <w:szCs w:val="28"/>
        </w:rPr>
        <w:t>А</w:t>
      </w:r>
      <w:r w:rsidRPr="0028683E">
        <w:rPr>
          <w:szCs w:val="28"/>
        </w:rPr>
        <w:t xml:space="preserve">дминистрации </w:t>
      </w:r>
      <w:r>
        <w:rPr>
          <w:szCs w:val="28"/>
        </w:rPr>
        <w:t>Веретейс</w:t>
      </w:r>
      <w:r w:rsidRPr="0028683E">
        <w:rPr>
          <w:szCs w:val="28"/>
        </w:rPr>
        <w:t xml:space="preserve">кого поселения, ответственным за работу в сфере земельных отношений. Консультации предоставляются в устной форме при личном обращении либо по телефону. В случае, если заявителем подано </w:t>
      </w:r>
      <w:r w:rsidRPr="0028683E">
        <w:rPr>
          <w:szCs w:val="28"/>
        </w:rPr>
        <w:lastRenderedPageBreak/>
        <w:t>заявление о предоставлении муниципальной услуги, для получения информации о ходе ее предоставления необходимо назвать входящий регистрационный номер заявления.</w:t>
      </w:r>
    </w:p>
    <w:p w:rsidR="00BA593A" w:rsidRPr="0028683E" w:rsidRDefault="00BA593A" w:rsidP="00BA593A">
      <w:pPr>
        <w:tabs>
          <w:tab w:val="left" w:pos="540"/>
          <w:tab w:val="left" w:pos="1440"/>
        </w:tabs>
        <w:ind w:left="142" w:right="140" w:firstLine="398"/>
        <w:jc w:val="both"/>
        <w:rPr>
          <w:szCs w:val="28"/>
        </w:rPr>
      </w:pPr>
      <w:r w:rsidRPr="0028683E">
        <w:rPr>
          <w:szCs w:val="28"/>
        </w:rPr>
        <w:t>Продолжительность консультирования в устной форме при личном обращении осуществляется в пределах 15 минут. Время ожидания  в очереди не должно превышать 15 минут.</w:t>
      </w:r>
    </w:p>
    <w:p w:rsidR="00BA593A" w:rsidRPr="0028683E" w:rsidRDefault="00BA593A" w:rsidP="00BA593A">
      <w:pPr>
        <w:tabs>
          <w:tab w:val="left" w:pos="1440"/>
        </w:tabs>
        <w:ind w:left="142" w:right="140" w:firstLine="398"/>
        <w:jc w:val="both"/>
        <w:rPr>
          <w:szCs w:val="28"/>
        </w:rPr>
      </w:pPr>
      <w:r w:rsidRPr="0028683E">
        <w:rPr>
          <w:szCs w:val="28"/>
        </w:rPr>
        <w:t xml:space="preserve">Обращение по телефону допускается в течение рабочего времени Администрации. Продолжительность консультирования по телефону осуществляется в пределах 15 минут. При консультировании по телефону специалист  Администрации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 </w:t>
      </w:r>
    </w:p>
    <w:p w:rsidR="00BA593A" w:rsidRPr="0028683E" w:rsidRDefault="00BA593A" w:rsidP="00BA593A">
      <w:pPr>
        <w:tabs>
          <w:tab w:val="left" w:pos="1440"/>
        </w:tabs>
        <w:ind w:left="142" w:right="140" w:firstLine="398"/>
        <w:jc w:val="both"/>
        <w:rPr>
          <w:szCs w:val="28"/>
        </w:rPr>
      </w:pPr>
      <w:r w:rsidRPr="0028683E">
        <w:rPr>
          <w:szCs w:val="28"/>
        </w:rPr>
        <w:t xml:space="preserve">Если специалист  Администрации не может ответить на поставленный вопрос самостоятельно или подготовка ответа требует продолжительного времени, он предлагает заявителю направить письменное обращение в Администрацию либо назначает другое время для получения информации. </w:t>
      </w:r>
    </w:p>
    <w:p w:rsidR="00BA593A" w:rsidRPr="0028683E" w:rsidRDefault="00BA593A" w:rsidP="00BA593A">
      <w:pPr>
        <w:tabs>
          <w:tab w:val="left" w:pos="1440"/>
        </w:tabs>
        <w:ind w:left="142" w:right="140" w:firstLine="398"/>
        <w:jc w:val="both"/>
        <w:rPr>
          <w:szCs w:val="28"/>
        </w:rPr>
      </w:pPr>
      <w:r w:rsidRPr="0028683E">
        <w:rPr>
          <w:szCs w:val="28"/>
        </w:rPr>
        <w:t>Рассмотрение письменных обращений граждан по вопросам предоставления муниципальной услуги осуществляется в соответствии с Федеральным законом от 02.05.2006 № 59-ФЗ «О порядке рассмотрения обращений граждан Российской Федерации».</w:t>
      </w:r>
    </w:p>
    <w:p w:rsidR="00BA593A" w:rsidRPr="0028683E" w:rsidRDefault="00BA593A" w:rsidP="00BA593A">
      <w:pPr>
        <w:autoSpaceDE w:val="0"/>
        <w:autoSpaceDN w:val="0"/>
        <w:adjustRightInd w:val="0"/>
        <w:ind w:firstLine="540"/>
        <w:jc w:val="both"/>
        <w:outlineLvl w:val="2"/>
        <w:rPr>
          <w:szCs w:val="28"/>
        </w:rPr>
      </w:pPr>
      <w:r w:rsidRPr="0028683E">
        <w:rPr>
          <w:szCs w:val="28"/>
        </w:rPr>
        <w:t>1.5. В случаях, когда информация, сведения или документы при осуществлении муниципальной услуги подлежат опубликованию (размещению) в средствах массовой информации, опубликование производится в газете «</w:t>
      </w:r>
      <w:r>
        <w:rPr>
          <w:szCs w:val="28"/>
        </w:rPr>
        <w:t>Наш</w:t>
      </w:r>
      <w:r w:rsidRPr="0028683E">
        <w:rPr>
          <w:szCs w:val="28"/>
        </w:rPr>
        <w:t xml:space="preserve"> вестник», размещение - на официальном сайте Администрации </w:t>
      </w:r>
      <w:r w:rsidRPr="00247062">
        <w:rPr>
          <w:sz w:val="22"/>
        </w:rPr>
        <w:t>adm-vsp</w:t>
      </w:r>
      <w:r w:rsidRPr="0028683E">
        <w:rPr>
          <w:sz w:val="22"/>
        </w:rPr>
        <w:t xml:space="preserve"> </w:t>
      </w:r>
      <w:r w:rsidRPr="0028683E">
        <w:rPr>
          <w:szCs w:val="28"/>
        </w:rPr>
        <w:t>в информационно-телекоммуникационной сети «Интернет» (далее – официальный сайт). Указанная информация может быть опубликована (размещена) в иных средствах массовой информации, однако такое опубликование (размещение) не заменяет обязательное опубликование в газете «</w:t>
      </w:r>
      <w:r>
        <w:rPr>
          <w:szCs w:val="28"/>
        </w:rPr>
        <w:t>Наш</w:t>
      </w:r>
      <w:r w:rsidRPr="0028683E">
        <w:rPr>
          <w:szCs w:val="28"/>
        </w:rPr>
        <w:t xml:space="preserve"> вестник» и размещение на официальном сайте.</w:t>
      </w:r>
    </w:p>
    <w:p w:rsidR="00BA593A" w:rsidRPr="0028683E" w:rsidRDefault="00BA593A" w:rsidP="00BA593A">
      <w:pPr>
        <w:tabs>
          <w:tab w:val="left" w:pos="1440"/>
        </w:tabs>
        <w:ind w:left="142" w:right="140" w:firstLine="398"/>
        <w:jc w:val="both"/>
        <w:rPr>
          <w:szCs w:val="28"/>
        </w:rPr>
      </w:pPr>
      <w:r w:rsidRPr="0028683E">
        <w:rPr>
          <w:szCs w:val="28"/>
        </w:rPr>
        <w:t>На информационном стенде размещается следующая информация:</w:t>
      </w:r>
    </w:p>
    <w:p w:rsidR="00BA593A" w:rsidRPr="0028683E" w:rsidRDefault="00BA593A" w:rsidP="00BA593A">
      <w:pPr>
        <w:tabs>
          <w:tab w:val="left" w:pos="1440"/>
        </w:tabs>
        <w:ind w:left="142" w:right="140" w:firstLine="398"/>
        <w:jc w:val="both"/>
        <w:rPr>
          <w:szCs w:val="28"/>
        </w:rPr>
      </w:pPr>
      <w:r w:rsidRPr="0028683E">
        <w:rPr>
          <w:szCs w:val="28"/>
        </w:rPr>
        <w:t>- форма заявления о предоставлении муниципальной услуги, а также образец его заполнения;</w:t>
      </w:r>
    </w:p>
    <w:p w:rsidR="00BA593A" w:rsidRPr="0028683E" w:rsidRDefault="00BA593A" w:rsidP="00BA593A">
      <w:pPr>
        <w:tabs>
          <w:tab w:val="left" w:pos="1440"/>
        </w:tabs>
        <w:ind w:left="142" w:right="140" w:firstLine="398"/>
        <w:jc w:val="both"/>
        <w:rPr>
          <w:szCs w:val="28"/>
        </w:rPr>
      </w:pPr>
      <w:r w:rsidRPr="0028683E">
        <w:rPr>
          <w:szCs w:val="28"/>
        </w:rPr>
        <w:t>- перечень документов, необходимых для предоставления муниципальной услуги, и предъявляемые к ним требования;</w:t>
      </w:r>
    </w:p>
    <w:p w:rsidR="00BA593A" w:rsidRPr="0028683E" w:rsidRDefault="00BA593A" w:rsidP="00BA593A">
      <w:pPr>
        <w:tabs>
          <w:tab w:val="left" w:pos="1440"/>
        </w:tabs>
        <w:ind w:left="142" w:right="140" w:firstLine="398"/>
        <w:jc w:val="both"/>
        <w:rPr>
          <w:szCs w:val="28"/>
        </w:rPr>
      </w:pPr>
      <w:r w:rsidRPr="0028683E">
        <w:rPr>
          <w:szCs w:val="28"/>
        </w:rPr>
        <w:t>- блок-схема, содержащая информацию об этапах предоставления муниципальной услуги;</w:t>
      </w:r>
    </w:p>
    <w:p w:rsidR="00BA593A" w:rsidRPr="0028683E" w:rsidRDefault="00BA593A" w:rsidP="00BA593A">
      <w:pPr>
        <w:tabs>
          <w:tab w:val="left" w:pos="1440"/>
        </w:tabs>
        <w:ind w:left="142" w:right="140" w:firstLine="398"/>
        <w:jc w:val="both"/>
        <w:rPr>
          <w:szCs w:val="28"/>
        </w:rPr>
      </w:pPr>
      <w:r w:rsidRPr="0028683E">
        <w:rPr>
          <w:szCs w:val="28"/>
        </w:rPr>
        <w:t>- местоположение Администрации, график работы, номера телефонов, адрес официального сайта Администрации.</w:t>
      </w:r>
    </w:p>
    <w:p w:rsidR="00BA593A" w:rsidRPr="0028683E" w:rsidRDefault="00BA593A" w:rsidP="00BA593A">
      <w:pPr>
        <w:jc w:val="both"/>
        <w:rPr>
          <w:szCs w:val="28"/>
        </w:rPr>
      </w:pPr>
      <w:r w:rsidRPr="0028683E">
        <w:rPr>
          <w:szCs w:val="28"/>
        </w:rPr>
        <w:t xml:space="preserve">        1.</w:t>
      </w:r>
      <w:r>
        <w:rPr>
          <w:szCs w:val="28"/>
        </w:rPr>
        <w:t>6</w:t>
      </w:r>
      <w:r w:rsidRPr="0028683E">
        <w:rPr>
          <w:szCs w:val="28"/>
        </w:rPr>
        <w:t xml:space="preserve">. В предоставлении муниципальной услуги участвуют: </w:t>
      </w:r>
    </w:p>
    <w:p w:rsidR="00BA593A" w:rsidRPr="0028683E" w:rsidRDefault="00BA593A" w:rsidP="00BA593A">
      <w:pPr>
        <w:jc w:val="both"/>
        <w:rPr>
          <w:szCs w:val="28"/>
        </w:rPr>
      </w:pPr>
      <w:r w:rsidRPr="0028683E">
        <w:rPr>
          <w:szCs w:val="28"/>
        </w:rPr>
        <w:t>-  органы,  осуществляющие  функции  по  государственной  регистрации прав на недвижимое имущество и сделок с ним, официальный сайт: www.to76.rosreestr.ru);</w:t>
      </w:r>
    </w:p>
    <w:p w:rsidR="00BA593A" w:rsidRPr="0028683E" w:rsidRDefault="00BA593A" w:rsidP="00BA593A">
      <w:pPr>
        <w:jc w:val="both"/>
        <w:rPr>
          <w:szCs w:val="28"/>
        </w:rPr>
      </w:pPr>
      <w:r w:rsidRPr="0028683E">
        <w:rPr>
          <w:szCs w:val="28"/>
        </w:rPr>
        <w:t xml:space="preserve">-  органы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www.to76.rosreestr.ru); </w:t>
      </w:r>
    </w:p>
    <w:p w:rsidR="00BA593A" w:rsidRPr="0028683E" w:rsidRDefault="00BA593A" w:rsidP="00BA593A">
      <w:pPr>
        <w:jc w:val="both"/>
        <w:rPr>
          <w:szCs w:val="28"/>
        </w:rPr>
      </w:pPr>
      <w:r w:rsidRPr="0028683E">
        <w:rPr>
          <w:szCs w:val="28"/>
        </w:rPr>
        <w:t>-  налоговые  органы, официальный сайт: www.r76.nalog.ru);</w:t>
      </w:r>
    </w:p>
    <w:p w:rsidR="00BA593A" w:rsidRPr="0028683E" w:rsidRDefault="00BA593A" w:rsidP="00BA593A">
      <w:pPr>
        <w:jc w:val="both"/>
        <w:rPr>
          <w:szCs w:val="28"/>
        </w:rPr>
      </w:pPr>
      <w:r w:rsidRPr="0028683E">
        <w:rPr>
          <w:szCs w:val="28"/>
        </w:rPr>
        <w:t xml:space="preserve">-  органы  местного  самоуправления  муниципальных  образований области  (адрес  страницы  с  информацией  об  органах  местного самоуправления  муниципальных  образований  области  на  официальном портале  органов  государственной  власти  Ярославской  области: </w:t>
      </w:r>
      <w:r w:rsidRPr="0028683E">
        <w:rPr>
          <w:szCs w:val="28"/>
          <w:lang w:val="en-US"/>
        </w:rPr>
        <w:t>yarregion</w:t>
      </w:r>
      <w:r w:rsidRPr="0028683E">
        <w:rPr>
          <w:szCs w:val="28"/>
        </w:rPr>
        <w:t>.</w:t>
      </w:r>
      <w:r w:rsidRPr="0028683E">
        <w:rPr>
          <w:szCs w:val="28"/>
          <w:lang w:val="en-US"/>
        </w:rPr>
        <w:t>ru</w:t>
      </w:r>
      <w:r w:rsidRPr="0028683E">
        <w:rPr>
          <w:szCs w:val="28"/>
        </w:rPr>
        <w:t>/</w:t>
      </w:r>
      <w:r w:rsidRPr="0028683E">
        <w:rPr>
          <w:szCs w:val="28"/>
          <w:lang w:val="en-US"/>
        </w:rPr>
        <w:t>Pages</w:t>
      </w:r>
      <w:r w:rsidRPr="0028683E">
        <w:rPr>
          <w:szCs w:val="28"/>
        </w:rPr>
        <w:t xml:space="preserve">/ </w:t>
      </w:r>
      <w:r w:rsidRPr="0028683E">
        <w:rPr>
          <w:szCs w:val="28"/>
          <w:lang w:val="en-US"/>
        </w:rPr>
        <w:t>mr</w:t>
      </w:r>
      <w:r w:rsidRPr="0028683E">
        <w:rPr>
          <w:szCs w:val="28"/>
        </w:rPr>
        <w:t>_</w:t>
      </w:r>
      <w:r w:rsidRPr="0028683E">
        <w:rPr>
          <w:szCs w:val="28"/>
          <w:lang w:val="en-US"/>
        </w:rPr>
        <w:t>kont</w:t>
      </w:r>
      <w:r w:rsidRPr="0028683E">
        <w:rPr>
          <w:szCs w:val="28"/>
        </w:rPr>
        <w:t>.</w:t>
      </w:r>
      <w:r w:rsidRPr="0028683E">
        <w:rPr>
          <w:szCs w:val="28"/>
          <w:lang w:val="en-US"/>
        </w:rPr>
        <w:t>aspx</w:t>
      </w:r>
      <w:r w:rsidRPr="0028683E">
        <w:rPr>
          <w:szCs w:val="28"/>
        </w:rPr>
        <w:t>).</w:t>
      </w:r>
    </w:p>
    <w:p w:rsidR="00BA593A" w:rsidRDefault="00BA593A" w:rsidP="00BA593A">
      <w:pPr>
        <w:jc w:val="both"/>
        <w:rPr>
          <w:szCs w:val="28"/>
        </w:rPr>
      </w:pPr>
      <w:r w:rsidRPr="0028683E">
        <w:rPr>
          <w:szCs w:val="28"/>
        </w:rPr>
        <w:t xml:space="preserve"> </w:t>
      </w:r>
    </w:p>
    <w:p w:rsidR="00BA593A" w:rsidRDefault="00BA593A" w:rsidP="00BA593A">
      <w:pPr>
        <w:jc w:val="both"/>
        <w:rPr>
          <w:szCs w:val="28"/>
        </w:rPr>
      </w:pPr>
    </w:p>
    <w:p w:rsidR="00BA593A" w:rsidRPr="0028683E" w:rsidRDefault="00BA593A" w:rsidP="00BA593A">
      <w:pPr>
        <w:jc w:val="both"/>
        <w:rPr>
          <w:szCs w:val="28"/>
        </w:rPr>
      </w:pPr>
    </w:p>
    <w:p w:rsidR="00BA593A" w:rsidRPr="007505DB" w:rsidRDefault="00BA593A" w:rsidP="00BA593A">
      <w:pPr>
        <w:jc w:val="center"/>
        <w:rPr>
          <w:szCs w:val="28"/>
        </w:rPr>
      </w:pPr>
      <w:r w:rsidRPr="007505DB">
        <w:rPr>
          <w:szCs w:val="28"/>
        </w:rPr>
        <w:lastRenderedPageBreak/>
        <w:t>2. Стандарт предоставления муниципальной услуги</w:t>
      </w:r>
    </w:p>
    <w:p w:rsidR="00BA593A" w:rsidRPr="0028683E" w:rsidRDefault="00BA593A" w:rsidP="00BA593A">
      <w:pPr>
        <w:jc w:val="both"/>
        <w:rPr>
          <w:szCs w:val="28"/>
        </w:rPr>
      </w:pPr>
      <w:r w:rsidRPr="0028683E">
        <w:rPr>
          <w:szCs w:val="28"/>
        </w:rPr>
        <w:t xml:space="preserve"> </w:t>
      </w:r>
    </w:p>
    <w:p w:rsidR="00BA593A" w:rsidRPr="0028683E" w:rsidRDefault="00BA593A" w:rsidP="00BA593A">
      <w:pPr>
        <w:jc w:val="both"/>
        <w:rPr>
          <w:szCs w:val="28"/>
        </w:rPr>
      </w:pPr>
      <w:r w:rsidRPr="0028683E">
        <w:rPr>
          <w:szCs w:val="28"/>
        </w:rPr>
        <w:t>2.1. Наименование предоставляемой муниципальной услуги  – «Предоставление земельных участков, находящихся в муниципальной собственности, в постоянное (бессрочное) пользование, безвозмездное пользование».</w:t>
      </w:r>
    </w:p>
    <w:p w:rsidR="00BA593A" w:rsidRPr="0028683E" w:rsidRDefault="00BA593A" w:rsidP="00BA593A">
      <w:pPr>
        <w:jc w:val="both"/>
        <w:rPr>
          <w:szCs w:val="28"/>
        </w:rPr>
      </w:pPr>
      <w:r w:rsidRPr="0028683E">
        <w:rPr>
          <w:szCs w:val="28"/>
        </w:rPr>
        <w:t xml:space="preserve">2.2. Наименование органа исполнительной власти,  предоставляющего муниципальную услугу </w:t>
      </w:r>
    </w:p>
    <w:p w:rsidR="00BA593A" w:rsidRPr="0028683E" w:rsidRDefault="00BA593A" w:rsidP="00BA593A">
      <w:pPr>
        <w:jc w:val="both"/>
        <w:rPr>
          <w:szCs w:val="28"/>
        </w:rPr>
      </w:pPr>
      <w:r w:rsidRPr="0028683E">
        <w:rPr>
          <w:szCs w:val="28"/>
        </w:rPr>
        <w:t xml:space="preserve">2.2.1. Муниципальную услугу предоставляет </w:t>
      </w:r>
      <w:r>
        <w:rPr>
          <w:szCs w:val="28"/>
        </w:rPr>
        <w:t>А</w:t>
      </w:r>
      <w:r w:rsidRPr="0028683E">
        <w:rPr>
          <w:szCs w:val="28"/>
        </w:rPr>
        <w:t>дминистрация</w:t>
      </w:r>
      <w:r>
        <w:rPr>
          <w:szCs w:val="28"/>
        </w:rPr>
        <w:t xml:space="preserve"> Веретейского поселения</w:t>
      </w:r>
      <w:r w:rsidRPr="0028683E">
        <w:rPr>
          <w:szCs w:val="28"/>
        </w:rPr>
        <w:t xml:space="preserve">. </w:t>
      </w:r>
    </w:p>
    <w:p w:rsidR="00BA593A" w:rsidRPr="0028683E" w:rsidRDefault="00BA593A" w:rsidP="00BA593A">
      <w:pPr>
        <w:jc w:val="both"/>
        <w:rPr>
          <w:szCs w:val="28"/>
        </w:rPr>
      </w:pPr>
      <w:r w:rsidRPr="0028683E">
        <w:rPr>
          <w:szCs w:val="28"/>
        </w:rPr>
        <w:t xml:space="preserve">2.2.2. В процессе предоставления муниципальной услуги </w:t>
      </w:r>
      <w:r>
        <w:rPr>
          <w:szCs w:val="28"/>
        </w:rPr>
        <w:t>А</w:t>
      </w:r>
      <w:r w:rsidRPr="0028683E">
        <w:rPr>
          <w:szCs w:val="28"/>
        </w:rPr>
        <w:t xml:space="preserve">дминистрация взаимодействует с: </w:t>
      </w:r>
    </w:p>
    <w:p w:rsidR="00BA593A" w:rsidRPr="0028683E" w:rsidRDefault="00BA593A" w:rsidP="00BA593A">
      <w:pPr>
        <w:jc w:val="both"/>
        <w:rPr>
          <w:szCs w:val="28"/>
        </w:rPr>
      </w:pPr>
      <w:r w:rsidRPr="0028683E">
        <w:rPr>
          <w:szCs w:val="28"/>
        </w:rPr>
        <w:t xml:space="preserve">-  органами, осуществляющими функции по государственной регистрации прав на недвижимое имущество и сделок с ним; </w:t>
      </w:r>
    </w:p>
    <w:p w:rsidR="00BA593A" w:rsidRPr="0028683E" w:rsidRDefault="00BA593A" w:rsidP="00BA593A">
      <w:pPr>
        <w:jc w:val="both"/>
        <w:rPr>
          <w:szCs w:val="28"/>
        </w:rPr>
      </w:pPr>
      <w:r w:rsidRPr="0028683E">
        <w:rPr>
          <w:szCs w:val="28"/>
        </w:rPr>
        <w:t xml:space="preserve">-  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t>
      </w:r>
    </w:p>
    <w:p w:rsidR="00BA593A" w:rsidRPr="0028683E" w:rsidRDefault="00BA593A" w:rsidP="00BA593A">
      <w:pPr>
        <w:jc w:val="both"/>
        <w:rPr>
          <w:szCs w:val="28"/>
        </w:rPr>
      </w:pPr>
      <w:r w:rsidRPr="0028683E">
        <w:rPr>
          <w:szCs w:val="28"/>
        </w:rPr>
        <w:t xml:space="preserve">- налоговыми органами; </w:t>
      </w:r>
    </w:p>
    <w:p w:rsidR="00BA593A" w:rsidRPr="0028683E" w:rsidRDefault="00BA593A" w:rsidP="00BA593A">
      <w:pPr>
        <w:jc w:val="both"/>
        <w:rPr>
          <w:szCs w:val="28"/>
        </w:rPr>
      </w:pPr>
      <w:r w:rsidRPr="0028683E">
        <w:rPr>
          <w:szCs w:val="28"/>
        </w:rPr>
        <w:t xml:space="preserve">-  органами местного самоуправления  муниципальных образований области. </w:t>
      </w:r>
    </w:p>
    <w:p w:rsidR="00BA593A" w:rsidRPr="0028683E" w:rsidRDefault="00BA593A" w:rsidP="00BA593A">
      <w:pPr>
        <w:jc w:val="both"/>
        <w:rPr>
          <w:szCs w:val="28"/>
        </w:rPr>
      </w:pPr>
      <w:r w:rsidRPr="0028683E">
        <w:rPr>
          <w:szCs w:val="28"/>
        </w:rPr>
        <w:t xml:space="preserve">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w:t>
      </w:r>
    </w:p>
    <w:p w:rsidR="00BA593A" w:rsidRPr="0028683E" w:rsidRDefault="00BA593A" w:rsidP="00BA593A">
      <w:pPr>
        <w:jc w:val="both"/>
        <w:rPr>
          <w:szCs w:val="28"/>
        </w:rPr>
      </w:pPr>
      <w:r w:rsidRPr="0028683E">
        <w:rPr>
          <w:szCs w:val="28"/>
        </w:rPr>
        <w:t>2.3. Форма подачи заявления о предоставлении земельного участка  и получения результата предоставления муниципальной</w:t>
      </w:r>
      <w:r>
        <w:rPr>
          <w:szCs w:val="28"/>
        </w:rPr>
        <w:t xml:space="preserve"> услуги:</w:t>
      </w:r>
    </w:p>
    <w:p w:rsidR="00BA593A" w:rsidRPr="0028683E" w:rsidRDefault="00BA593A" w:rsidP="00BA593A">
      <w:pPr>
        <w:jc w:val="both"/>
        <w:rPr>
          <w:szCs w:val="28"/>
        </w:rPr>
      </w:pPr>
      <w:r w:rsidRPr="0028683E">
        <w:rPr>
          <w:szCs w:val="28"/>
        </w:rPr>
        <w:t>2.3.1. В очной форме при личном присутствии заявителя либо представ</w:t>
      </w:r>
      <w:r>
        <w:rPr>
          <w:szCs w:val="28"/>
        </w:rPr>
        <w:t>ителя заявителя в А</w:t>
      </w:r>
      <w:r w:rsidRPr="0028683E">
        <w:rPr>
          <w:szCs w:val="28"/>
        </w:rPr>
        <w:t>дминистрации.</w:t>
      </w:r>
    </w:p>
    <w:p w:rsidR="00BA593A" w:rsidRPr="0028683E" w:rsidRDefault="00BA593A" w:rsidP="00BA593A">
      <w:pPr>
        <w:jc w:val="both"/>
        <w:rPr>
          <w:szCs w:val="28"/>
        </w:rPr>
      </w:pPr>
      <w:r w:rsidRPr="0028683E">
        <w:rPr>
          <w:szCs w:val="28"/>
        </w:rPr>
        <w:t xml:space="preserve">2.3.2. В заочной форме: </w:t>
      </w:r>
    </w:p>
    <w:p w:rsidR="00BA593A" w:rsidRPr="0028683E" w:rsidRDefault="00BA593A" w:rsidP="00BA593A">
      <w:pPr>
        <w:jc w:val="both"/>
        <w:rPr>
          <w:szCs w:val="28"/>
        </w:rPr>
      </w:pPr>
      <w:r w:rsidRPr="0028683E">
        <w:rPr>
          <w:szCs w:val="28"/>
        </w:rPr>
        <w:t xml:space="preserve">- посредством почтовой связи; </w:t>
      </w:r>
    </w:p>
    <w:p w:rsidR="00BA593A" w:rsidRPr="0028683E" w:rsidRDefault="00BA593A" w:rsidP="00BA593A">
      <w:pPr>
        <w:jc w:val="both"/>
        <w:rPr>
          <w:szCs w:val="28"/>
        </w:rPr>
      </w:pPr>
      <w:r w:rsidRPr="0028683E">
        <w:rPr>
          <w:szCs w:val="28"/>
        </w:rPr>
        <w:t xml:space="preserve">- в форме электронного документа, который направляется заявителем с использованием  информационно-телекоммуникационных сетей общего пользования, в том числе  через Единый портал при наличии технической возможности. Муниципальную услугу в электронной форме  через Единый портал могут получить только граждане и юридические лица, зарегистрированные на Едином портале и имеющие подтвержденную учетную запись в Единой системе идентификации и аутентификации. </w:t>
      </w:r>
    </w:p>
    <w:p w:rsidR="00BA593A" w:rsidRPr="0028683E" w:rsidRDefault="00BA593A" w:rsidP="00BA593A">
      <w:pPr>
        <w:jc w:val="both"/>
        <w:rPr>
          <w:szCs w:val="28"/>
        </w:rPr>
      </w:pPr>
      <w:r w:rsidRPr="0028683E">
        <w:rPr>
          <w:szCs w:val="28"/>
        </w:rPr>
        <w:t xml:space="preserve">При использовании Единого портала заявление  о предоставлении земельного участка  в электронной форме формируется автоматически при заполнении обязательных интерактивных полей в соответствии с требованиями, предъявляемыми к заявлению в письменной форме. </w:t>
      </w:r>
    </w:p>
    <w:p w:rsidR="00BA593A" w:rsidRPr="0028683E" w:rsidRDefault="00BA593A" w:rsidP="00BA593A">
      <w:pPr>
        <w:jc w:val="both"/>
        <w:rPr>
          <w:szCs w:val="28"/>
        </w:rPr>
      </w:pPr>
      <w:r w:rsidRPr="0028683E">
        <w:rPr>
          <w:szCs w:val="28"/>
        </w:rPr>
        <w:t xml:space="preserve">К заявлению  о предоставлении земельного участка  прикрепляются сканированные копии документов в виде электронных образов с соблюдением следующих требований: </w:t>
      </w:r>
    </w:p>
    <w:p w:rsidR="00BA593A" w:rsidRPr="0028683E" w:rsidRDefault="00BA593A" w:rsidP="00BA593A">
      <w:pPr>
        <w:jc w:val="both"/>
        <w:rPr>
          <w:szCs w:val="28"/>
        </w:rPr>
      </w:pPr>
      <w:r w:rsidRPr="0028683E">
        <w:rPr>
          <w:szCs w:val="28"/>
        </w:rPr>
        <w:t xml:space="preserve">- формат изображения в прикрепляемом файле – JPEG или JPEG 2000; </w:t>
      </w:r>
    </w:p>
    <w:p w:rsidR="00BA593A" w:rsidRPr="0028683E" w:rsidRDefault="00BA593A" w:rsidP="00BA593A">
      <w:pPr>
        <w:jc w:val="both"/>
        <w:rPr>
          <w:szCs w:val="28"/>
        </w:rPr>
      </w:pPr>
      <w:r w:rsidRPr="0028683E">
        <w:rPr>
          <w:szCs w:val="28"/>
        </w:rPr>
        <w:t xml:space="preserve">-  разрешение прикрепляемой фотографии не должно быть меньше 450 dpi; </w:t>
      </w:r>
    </w:p>
    <w:p w:rsidR="00BA593A" w:rsidRPr="0028683E" w:rsidRDefault="00BA593A" w:rsidP="00BA593A">
      <w:pPr>
        <w:jc w:val="both"/>
        <w:rPr>
          <w:szCs w:val="28"/>
        </w:rPr>
      </w:pPr>
      <w:r w:rsidRPr="0028683E">
        <w:rPr>
          <w:szCs w:val="28"/>
        </w:rPr>
        <w:t xml:space="preserve">-  совокупный размер прикрепляемых файлов не должен превышать 5 мегабайт. </w:t>
      </w:r>
    </w:p>
    <w:p w:rsidR="00BA593A" w:rsidRPr="0028683E" w:rsidRDefault="00BA593A" w:rsidP="00BA593A">
      <w:pPr>
        <w:jc w:val="both"/>
        <w:rPr>
          <w:szCs w:val="28"/>
        </w:rPr>
      </w:pPr>
      <w:r w:rsidRPr="0028683E">
        <w:rPr>
          <w:szCs w:val="28"/>
        </w:rPr>
        <w:t xml:space="preserve">2.4. Результат предоставления муниципальной услуги </w:t>
      </w:r>
    </w:p>
    <w:p w:rsidR="00BA593A" w:rsidRPr="0028683E" w:rsidRDefault="00BA593A" w:rsidP="00BA593A">
      <w:pPr>
        <w:jc w:val="both"/>
        <w:rPr>
          <w:szCs w:val="28"/>
        </w:rPr>
      </w:pPr>
      <w:r w:rsidRPr="0028683E">
        <w:rPr>
          <w:szCs w:val="28"/>
        </w:rPr>
        <w:t xml:space="preserve">Результатом предоставления муниципальной услуги является: </w:t>
      </w:r>
    </w:p>
    <w:p w:rsidR="00BA593A" w:rsidRPr="0028683E" w:rsidRDefault="00BA593A" w:rsidP="00BA593A">
      <w:pPr>
        <w:jc w:val="both"/>
        <w:rPr>
          <w:szCs w:val="28"/>
        </w:rPr>
      </w:pPr>
      <w:r w:rsidRPr="0028683E">
        <w:rPr>
          <w:szCs w:val="28"/>
        </w:rPr>
        <w:t xml:space="preserve">-  проект договора безвозмездного пользования земельным участком, находящимся в муниципальной собственности (далее  –  договор безвозмездного пользования земельным участком); </w:t>
      </w:r>
    </w:p>
    <w:p w:rsidR="00BA593A" w:rsidRPr="0028683E" w:rsidRDefault="00BA593A" w:rsidP="00BA593A">
      <w:pPr>
        <w:jc w:val="both"/>
        <w:rPr>
          <w:szCs w:val="28"/>
        </w:rPr>
      </w:pPr>
      <w:r w:rsidRPr="0028683E">
        <w:rPr>
          <w:szCs w:val="28"/>
        </w:rPr>
        <w:t xml:space="preserve">-  постановление администрации о предоставлении земельного участка, находящегося в муниципальной собственности, в постоянное (бессрочное) пользование (далее  –  </w:t>
      </w:r>
      <w:r w:rsidRPr="0028683E">
        <w:rPr>
          <w:szCs w:val="28"/>
        </w:rPr>
        <w:lastRenderedPageBreak/>
        <w:t xml:space="preserve">постановление о предоставлении земельного участка в постоянное (бессрочное) пользование); </w:t>
      </w:r>
    </w:p>
    <w:p w:rsidR="00BA593A" w:rsidRPr="0028683E" w:rsidRDefault="00BA593A" w:rsidP="00BA593A">
      <w:pPr>
        <w:jc w:val="both"/>
        <w:rPr>
          <w:szCs w:val="28"/>
        </w:rPr>
      </w:pPr>
      <w:r w:rsidRPr="0028683E">
        <w:rPr>
          <w:szCs w:val="28"/>
        </w:rPr>
        <w:t xml:space="preserve">- </w:t>
      </w:r>
      <w:r>
        <w:rPr>
          <w:szCs w:val="28"/>
        </w:rPr>
        <w:t>постановления</w:t>
      </w:r>
      <w:r w:rsidRPr="0028683E">
        <w:rPr>
          <w:szCs w:val="28"/>
        </w:rPr>
        <w:t xml:space="preserve"> администрации об отказе в предоставлении земельного участка, находящегося в муниципальной собственности (далее  –  </w:t>
      </w:r>
      <w:r>
        <w:rPr>
          <w:szCs w:val="28"/>
        </w:rPr>
        <w:t>постановление</w:t>
      </w:r>
      <w:r w:rsidRPr="0028683E">
        <w:rPr>
          <w:szCs w:val="28"/>
        </w:rPr>
        <w:t xml:space="preserve"> об отказе в предоставлении земельного участка); </w:t>
      </w:r>
    </w:p>
    <w:p w:rsidR="00BA593A" w:rsidRPr="0028683E" w:rsidRDefault="00BA593A" w:rsidP="00BA593A">
      <w:pPr>
        <w:jc w:val="both"/>
        <w:rPr>
          <w:szCs w:val="28"/>
        </w:rPr>
      </w:pPr>
      <w:r w:rsidRPr="0028683E">
        <w:rPr>
          <w:szCs w:val="28"/>
        </w:rPr>
        <w:t xml:space="preserve">-  уведомление о возврате заявления  о предоставлении земельного участка заявителю (далее – уведомление о возврате заявления заявителю). </w:t>
      </w:r>
    </w:p>
    <w:p w:rsidR="00BA593A" w:rsidRPr="0028683E" w:rsidRDefault="00BA593A" w:rsidP="00BA593A">
      <w:pPr>
        <w:jc w:val="both"/>
        <w:rPr>
          <w:szCs w:val="28"/>
        </w:rPr>
      </w:pPr>
      <w:r w:rsidRPr="0028683E">
        <w:rPr>
          <w:szCs w:val="28"/>
        </w:rPr>
        <w:t xml:space="preserve">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 В случае выбора способа предоставления </w:t>
      </w:r>
      <w:r>
        <w:rPr>
          <w:szCs w:val="28"/>
        </w:rPr>
        <w:t>муниципальной</w:t>
      </w:r>
      <w:r w:rsidRPr="0028683E">
        <w:rPr>
          <w:szCs w:val="28"/>
        </w:rPr>
        <w:t xml:space="preserve"> услуги через Единый портал результат предоставления муниципальной услуги в виде сканированной  копии, подписанной электронной цифровой подписью (при наличии технической возможности) направляется в личный кабинет заявителя на Едином портале с возможностью сохранения заявителем на своих технических средствах или направления в иные органы и организации в электронной форме. 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w:t>
      </w:r>
    </w:p>
    <w:p w:rsidR="00BA593A" w:rsidRPr="0028683E" w:rsidRDefault="00BA593A" w:rsidP="00BA593A">
      <w:pPr>
        <w:jc w:val="both"/>
        <w:rPr>
          <w:szCs w:val="28"/>
        </w:rPr>
      </w:pPr>
      <w:r w:rsidRPr="0028683E">
        <w:rPr>
          <w:szCs w:val="28"/>
        </w:rPr>
        <w:t xml:space="preserve">2.5. Сроки предоставления муниципальной услуги </w:t>
      </w:r>
    </w:p>
    <w:p w:rsidR="00BA593A" w:rsidRPr="0028683E" w:rsidRDefault="00BA593A" w:rsidP="00BA593A">
      <w:pPr>
        <w:jc w:val="both"/>
        <w:rPr>
          <w:szCs w:val="28"/>
        </w:rPr>
      </w:pPr>
      <w:r w:rsidRPr="0028683E">
        <w:rPr>
          <w:szCs w:val="28"/>
        </w:rPr>
        <w:t xml:space="preserve">Срок для подготовки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w:t>
      </w:r>
      <w:r>
        <w:rPr>
          <w:szCs w:val="28"/>
        </w:rPr>
        <w:t>постановление</w:t>
      </w:r>
      <w:r w:rsidRPr="0028683E">
        <w:rPr>
          <w:szCs w:val="28"/>
        </w:rPr>
        <w:t xml:space="preserve"> об  отказе  в предоставлении земельного участка и направления (выдачи) заявителю результата предоставления  муниципальной услуги или направления сканированной копии результата предоставления   муниципальной услуги в личный кабинет заявителя на Едином портале составляет 30 дней со дня поступления заявления о предоставлении земельного участка в </w:t>
      </w:r>
      <w:r>
        <w:rPr>
          <w:szCs w:val="28"/>
        </w:rPr>
        <w:t>Ад</w:t>
      </w:r>
      <w:r w:rsidRPr="0028683E">
        <w:rPr>
          <w:szCs w:val="28"/>
        </w:rPr>
        <w:t xml:space="preserve">министрацию. 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заявления заявителю  или направления сканированной копии такого уведомления в личный кабинет заявителя на Едином портале  – 10 дней со дня поступления заявления  о предоставлении земельного участка в администрацию. </w:t>
      </w:r>
    </w:p>
    <w:p w:rsidR="00BA593A" w:rsidRPr="0028683E" w:rsidRDefault="00BA593A" w:rsidP="00BA593A">
      <w:pPr>
        <w:jc w:val="both"/>
        <w:rPr>
          <w:szCs w:val="28"/>
        </w:rPr>
      </w:pPr>
      <w:r w:rsidRPr="0028683E">
        <w:rPr>
          <w:szCs w:val="28"/>
        </w:rPr>
        <w:t xml:space="preserve">2.6. Перечень нормативных правовых актов, содержащих правовые основания для предоставления муниципальной услуги </w:t>
      </w:r>
    </w:p>
    <w:p w:rsidR="00BA593A" w:rsidRPr="0028683E" w:rsidRDefault="00BA593A" w:rsidP="00BA593A">
      <w:pPr>
        <w:jc w:val="both"/>
        <w:rPr>
          <w:szCs w:val="28"/>
        </w:rPr>
      </w:pPr>
      <w:r w:rsidRPr="0028683E">
        <w:rPr>
          <w:szCs w:val="28"/>
        </w:rPr>
        <w:t xml:space="preserve">Предоставление муниципальной услуги регулируется: </w:t>
      </w:r>
    </w:p>
    <w:p w:rsidR="00BA593A" w:rsidRPr="0028683E" w:rsidRDefault="00BA593A" w:rsidP="00BA593A">
      <w:pPr>
        <w:jc w:val="both"/>
        <w:rPr>
          <w:szCs w:val="28"/>
        </w:rPr>
      </w:pPr>
      <w:r w:rsidRPr="0028683E">
        <w:rPr>
          <w:szCs w:val="28"/>
        </w:rPr>
        <w:t xml:space="preserve">- Гражданским кодексом Российской Федерации;  </w:t>
      </w:r>
    </w:p>
    <w:p w:rsidR="00BA593A" w:rsidRPr="0028683E" w:rsidRDefault="00BA593A" w:rsidP="00BA593A">
      <w:pPr>
        <w:jc w:val="both"/>
        <w:rPr>
          <w:szCs w:val="28"/>
        </w:rPr>
      </w:pPr>
      <w:r w:rsidRPr="0028683E">
        <w:rPr>
          <w:szCs w:val="28"/>
        </w:rPr>
        <w:t xml:space="preserve">- Земельным кодексом Российской Федерации; </w:t>
      </w:r>
    </w:p>
    <w:p w:rsidR="00BA593A" w:rsidRPr="0028683E" w:rsidRDefault="00BA593A" w:rsidP="00BA593A">
      <w:pPr>
        <w:jc w:val="both"/>
        <w:rPr>
          <w:szCs w:val="28"/>
        </w:rPr>
      </w:pPr>
      <w:r w:rsidRPr="0028683E">
        <w:rPr>
          <w:szCs w:val="28"/>
        </w:rPr>
        <w:t xml:space="preserve">- Градостроительным кодексом Российской Федерации; </w:t>
      </w:r>
    </w:p>
    <w:p w:rsidR="00BA593A" w:rsidRPr="0028683E" w:rsidRDefault="00BA593A" w:rsidP="00BA593A">
      <w:pPr>
        <w:jc w:val="both"/>
        <w:rPr>
          <w:szCs w:val="28"/>
        </w:rPr>
      </w:pPr>
      <w:r w:rsidRPr="0028683E">
        <w:rPr>
          <w:szCs w:val="28"/>
        </w:rPr>
        <w:t xml:space="preserve">-  Федеральным законом от 21 июля 1997 года № 122-ФЗ «О государственной регистрации прав на недвижимое имущество и сделок   с ним» (Российская газета, 1997, 30 июля, № 145); </w:t>
      </w:r>
    </w:p>
    <w:p w:rsidR="00BA593A" w:rsidRPr="0028683E" w:rsidRDefault="00BA593A" w:rsidP="00BA593A">
      <w:pPr>
        <w:jc w:val="both"/>
        <w:rPr>
          <w:szCs w:val="28"/>
        </w:rPr>
      </w:pPr>
      <w:r w:rsidRPr="0028683E">
        <w:rPr>
          <w:szCs w:val="28"/>
        </w:rPr>
        <w:t xml:space="preserve">-  Федеральным законом от 24 июля 2007 года № 221-ФЗ  «О государственном кадастре недвижимости» (Собрание законодательства Российской Федерации, 2007, № 31, ст. 4017); </w:t>
      </w:r>
    </w:p>
    <w:p w:rsidR="00BA593A" w:rsidRPr="0028683E" w:rsidRDefault="00BA593A" w:rsidP="00BA593A">
      <w:pPr>
        <w:jc w:val="both"/>
        <w:rPr>
          <w:szCs w:val="28"/>
        </w:rPr>
      </w:pPr>
      <w:r w:rsidRPr="0028683E">
        <w:rPr>
          <w:szCs w:val="28"/>
        </w:rPr>
        <w:t xml:space="preserve">-  Федеральным законом от 27 июля 2010 года № 210-ФЗ    «Об организации предоставления государственных и муниципальных услуг» (Российская газета, 2010, 30 июля, № 168); </w:t>
      </w:r>
    </w:p>
    <w:p w:rsidR="00BA593A" w:rsidRPr="0028683E" w:rsidRDefault="00BA593A" w:rsidP="00BA593A">
      <w:pPr>
        <w:jc w:val="both"/>
        <w:rPr>
          <w:szCs w:val="28"/>
        </w:rPr>
      </w:pPr>
      <w:r w:rsidRPr="0028683E">
        <w:rPr>
          <w:szCs w:val="28"/>
        </w:rPr>
        <w:t xml:space="preserve">- постановлением Правительства Российской Федерации от 8 сентября </w:t>
      </w:r>
      <w:smartTag w:uri="urn:schemas-microsoft-com:office:smarttags" w:element="metricconverter">
        <w:smartTagPr>
          <w:attr w:name="ProductID" w:val="2010 г"/>
        </w:smartTagPr>
        <w:r w:rsidRPr="0028683E">
          <w:rPr>
            <w:szCs w:val="28"/>
          </w:rPr>
          <w:t>2010 г</w:t>
        </w:r>
      </w:smartTag>
      <w:r w:rsidRPr="0028683E">
        <w:rPr>
          <w:szCs w:val="28"/>
        </w:rPr>
        <w:t xml:space="preserve">. № 697 «О единой системе межведомственного электронного взаимодействия» (Собрание законодательства Российской Федерации, 2010, № 38, ст. 4823); </w:t>
      </w:r>
    </w:p>
    <w:p w:rsidR="00BA593A" w:rsidRPr="0028683E" w:rsidRDefault="00BA593A" w:rsidP="00BA593A">
      <w:pPr>
        <w:jc w:val="both"/>
        <w:rPr>
          <w:szCs w:val="28"/>
        </w:rPr>
      </w:pPr>
      <w:r w:rsidRPr="0028683E">
        <w:rPr>
          <w:szCs w:val="28"/>
        </w:rPr>
        <w:t xml:space="preserve">-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w:t>
      </w:r>
      <w:r w:rsidRPr="0028683E">
        <w:rPr>
          <w:szCs w:val="28"/>
        </w:rPr>
        <w:lastRenderedPageBreak/>
        <w:t xml:space="preserve">Министерстве юстиции  Российской Федерации  27 февраля </w:t>
      </w:r>
      <w:smartTag w:uri="urn:schemas-microsoft-com:office:smarttags" w:element="metricconverter">
        <w:smartTagPr>
          <w:attr w:name="ProductID" w:val="2015 г"/>
        </w:smartTagPr>
        <w:r w:rsidRPr="0028683E">
          <w:rPr>
            <w:szCs w:val="28"/>
          </w:rPr>
          <w:t>2015 г</w:t>
        </w:r>
      </w:smartTag>
      <w:r w:rsidRPr="0028683E">
        <w:rPr>
          <w:szCs w:val="28"/>
        </w:rPr>
        <w:t xml:space="preserve">.  № 36258)  (Официальный интернет-портал правовой информации http://www.pravo.gov.ru, 28.02.2015); </w:t>
      </w:r>
    </w:p>
    <w:p w:rsidR="00BA593A" w:rsidRPr="0028683E" w:rsidRDefault="00BA593A" w:rsidP="00BA593A">
      <w:pPr>
        <w:autoSpaceDE w:val="0"/>
        <w:autoSpaceDN w:val="0"/>
        <w:adjustRightInd w:val="0"/>
        <w:jc w:val="both"/>
        <w:rPr>
          <w:szCs w:val="28"/>
        </w:rPr>
      </w:pPr>
      <w:r w:rsidRPr="0028683E">
        <w:rPr>
          <w:szCs w:val="28"/>
        </w:rPr>
        <w:t xml:space="preserve">-  Закон Ярославской области </w:t>
      </w:r>
      <w:r w:rsidRPr="0028683E">
        <w:t>№ 100-з от 18.12.2015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r w:rsidRPr="0028683E">
        <w:rPr>
          <w:szCs w:val="28"/>
        </w:rPr>
        <w:t xml:space="preserve"> (газета «Документ-Регион» № 106-а (691) от 22 декабря 2015 г). </w:t>
      </w:r>
    </w:p>
    <w:p w:rsidR="00BA593A" w:rsidRPr="0028683E" w:rsidRDefault="00BA593A" w:rsidP="00BA593A">
      <w:pPr>
        <w:jc w:val="both"/>
        <w:rPr>
          <w:szCs w:val="28"/>
        </w:rPr>
      </w:pPr>
      <w:r w:rsidRPr="0028683E">
        <w:rPr>
          <w:szCs w:val="28"/>
        </w:rPr>
        <w:t xml:space="preserve">2.7. Перечень документов, необходимых для предоставления  муниципальной услуги </w:t>
      </w:r>
    </w:p>
    <w:p w:rsidR="00BA593A" w:rsidRPr="0028683E" w:rsidRDefault="00BA593A" w:rsidP="00BA593A">
      <w:pPr>
        <w:jc w:val="both"/>
        <w:rPr>
          <w:szCs w:val="28"/>
        </w:rPr>
      </w:pPr>
      <w:r w:rsidRPr="0028683E">
        <w:rPr>
          <w:szCs w:val="28"/>
        </w:rPr>
        <w:t xml:space="preserve">2.7.1. В целях получения муниципальной услуги заявители обращаются в </w:t>
      </w:r>
      <w:r>
        <w:rPr>
          <w:szCs w:val="28"/>
        </w:rPr>
        <w:t>А</w:t>
      </w:r>
      <w:r w:rsidRPr="0028683E">
        <w:rPr>
          <w:szCs w:val="28"/>
        </w:rPr>
        <w:t xml:space="preserve">дминистрацию с заявлением о предоставлении земельного участка по форме согласно приложению 1 к Административному регламенту. </w:t>
      </w:r>
    </w:p>
    <w:p w:rsidR="00BA593A" w:rsidRPr="0028683E" w:rsidRDefault="00BA593A" w:rsidP="00BA593A">
      <w:pPr>
        <w:jc w:val="both"/>
        <w:rPr>
          <w:szCs w:val="28"/>
        </w:rPr>
      </w:pPr>
      <w:r w:rsidRPr="0028683E">
        <w:rPr>
          <w:szCs w:val="28"/>
        </w:rPr>
        <w:t xml:space="preserve">2.7.2. В заявлении о предоставлении земельного участка указывается: </w:t>
      </w:r>
    </w:p>
    <w:p w:rsidR="00BA593A" w:rsidRPr="0028683E" w:rsidRDefault="00BA593A" w:rsidP="00BA593A">
      <w:pPr>
        <w:jc w:val="both"/>
        <w:rPr>
          <w:szCs w:val="28"/>
        </w:rPr>
      </w:pPr>
      <w:r w:rsidRPr="0028683E">
        <w:rPr>
          <w:szCs w:val="28"/>
        </w:rPr>
        <w:t xml:space="preserve">- фамилия, имя, отчество (при наличии),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 для гражданина; </w:t>
      </w:r>
    </w:p>
    <w:p w:rsidR="00BA593A" w:rsidRPr="0028683E" w:rsidRDefault="00BA593A" w:rsidP="00BA593A">
      <w:pPr>
        <w:jc w:val="both"/>
        <w:rPr>
          <w:szCs w:val="28"/>
        </w:rPr>
      </w:pPr>
      <w:r w:rsidRPr="0028683E">
        <w:rPr>
          <w:szCs w:val="28"/>
        </w:rPr>
        <w:t xml:space="preserve">-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фамилия, имя, отчество (при наличии) руководителя  –  для юридического лица; </w:t>
      </w:r>
    </w:p>
    <w:p w:rsidR="00BA593A" w:rsidRPr="0028683E" w:rsidRDefault="00BA593A" w:rsidP="00BA593A">
      <w:pPr>
        <w:jc w:val="both"/>
        <w:rPr>
          <w:szCs w:val="28"/>
        </w:rPr>
      </w:pPr>
      <w:r w:rsidRPr="0028683E">
        <w:rPr>
          <w:szCs w:val="28"/>
        </w:rPr>
        <w:t xml:space="preserve">- кадастровый номер испрашиваемого земельного участка; </w:t>
      </w:r>
    </w:p>
    <w:p w:rsidR="00BA593A" w:rsidRPr="0028683E" w:rsidRDefault="00BA593A" w:rsidP="00BA593A">
      <w:pPr>
        <w:jc w:val="both"/>
        <w:rPr>
          <w:szCs w:val="28"/>
        </w:rPr>
      </w:pPr>
      <w:r w:rsidRPr="0028683E">
        <w:rPr>
          <w:szCs w:val="28"/>
        </w:rPr>
        <w:t xml:space="preserve">- площадь земельного участка (при наличии информации); </w:t>
      </w:r>
    </w:p>
    <w:p w:rsidR="00BA593A" w:rsidRPr="0028683E" w:rsidRDefault="00BA593A" w:rsidP="00BA593A">
      <w:pPr>
        <w:jc w:val="both"/>
        <w:rPr>
          <w:szCs w:val="28"/>
        </w:rPr>
      </w:pPr>
      <w:r w:rsidRPr="0028683E">
        <w:rPr>
          <w:szCs w:val="28"/>
        </w:rPr>
        <w:t xml:space="preserve">- адресные ориентиры земельного участка (при наличии информации); </w:t>
      </w:r>
    </w:p>
    <w:p w:rsidR="00BA593A" w:rsidRPr="0028683E" w:rsidRDefault="00BA593A" w:rsidP="00BA593A">
      <w:pPr>
        <w:jc w:val="both"/>
        <w:rPr>
          <w:szCs w:val="28"/>
        </w:rPr>
      </w:pPr>
      <w:r w:rsidRPr="0028683E">
        <w:rPr>
          <w:szCs w:val="28"/>
        </w:rPr>
        <w:t xml:space="preserve">-  срок предоставления земельного участка в безвозмездное пользование; </w:t>
      </w:r>
    </w:p>
    <w:p w:rsidR="00BA593A" w:rsidRPr="0028683E" w:rsidRDefault="00BA593A" w:rsidP="00BA593A">
      <w:pPr>
        <w:jc w:val="both"/>
        <w:rPr>
          <w:szCs w:val="28"/>
        </w:rPr>
      </w:pPr>
      <w:r w:rsidRPr="0028683E">
        <w:rPr>
          <w:szCs w:val="28"/>
        </w:rPr>
        <w:t xml:space="preserve">- основание предоставления земельного участка без проведения торгов из числа предусмотренных пунктом 2 статьи 39.9 или пунктом 2 статьи 39.10 Земельного кодекса Российской Федерации оснований; </w:t>
      </w:r>
    </w:p>
    <w:p w:rsidR="00BA593A" w:rsidRPr="0028683E" w:rsidRDefault="00BA593A" w:rsidP="00BA593A">
      <w:pPr>
        <w:jc w:val="both"/>
        <w:rPr>
          <w:szCs w:val="28"/>
        </w:rPr>
      </w:pPr>
      <w:r w:rsidRPr="0028683E">
        <w:rPr>
          <w:szCs w:val="28"/>
        </w:rPr>
        <w:t xml:space="preserve">-  вид права, на котором заявитель желает приобрести земельный участок; </w:t>
      </w:r>
    </w:p>
    <w:p w:rsidR="00BA593A" w:rsidRPr="0028683E" w:rsidRDefault="00BA593A" w:rsidP="00BA593A">
      <w:pPr>
        <w:jc w:val="both"/>
        <w:rPr>
          <w:szCs w:val="28"/>
        </w:rPr>
      </w:pPr>
      <w:r w:rsidRPr="0028683E">
        <w:rPr>
          <w:szCs w:val="28"/>
        </w:rPr>
        <w:t xml:space="preserve">- цель использования земельного участка; </w:t>
      </w:r>
    </w:p>
    <w:p w:rsidR="00BA593A" w:rsidRPr="0028683E" w:rsidRDefault="00BA593A" w:rsidP="00BA593A">
      <w:pPr>
        <w:jc w:val="both"/>
        <w:rPr>
          <w:szCs w:val="28"/>
        </w:rPr>
      </w:pPr>
      <w:r w:rsidRPr="0028683E">
        <w:rPr>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BA593A" w:rsidRPr="0028683E" w:rsidRDefault="00BA593A" w:rsidP="00BA593A">
      <w:pPr>
        <w:jc w:val="both"/>
        <w:rPr>
          <w:szCs w:val="28"/>
        </w:rPr>
      </w:pPr>
      <w:r w:rsidRPr="0028683E">
        <w:rPr>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
    <w:p w:rsidR="00BA593A" w:rsidRPr="0028683E" w:rsidRDefault="00BA593A" w:rsidP="00BA593A">
      <w:pPr>
        <w:jc w:val="both"/>
        <w:rPr>
          <w:szCs w:val="28"/>
        </w:rPr>
      </w:pPr>
      <w:r w:rsidRPr="0028683E">
        <w:rPr>
          <w:szCs w:val="28"/>
        </w:rPr>
        <w:t xml:space="preserve">предусмотренных этим документом и (или) этим проектом; </w:t>
      </w:r>
    </w:p>
    <w:p w:rsidR="00BA593A" w:rsidRPr="0028683E" w:rsidRDefault="00BA593A" w:rsidP="00BA593A">
      <w:pPr>
        <w:jc w:val="both"/>
        <w:rPr>
          <w:szCs w:val="28"/>
        </w:rPr>
      </w:pPr>
      <w:r w:rsidRPr="0028683E">
        <w:rPr>
          <w:szCs w:val="28"/>
        </w:rPr>
        <w:t xml:space="preserve">-  почтовый адрес и (или) адрес электронной почты для связи с заявителем; </w:t>
      </w:r>
    </w:p>
    <w:p w:rsidR="00BA593A" w:rsidRPr="0028683E" w:rsidRDefault="00BA593A" w:rsidP="00BA593A">
      <w:pPr>
        <w:jc w:val="both"/>
        <w:rPr>
          <w:szCs w:val="28"/>
        </w:rPr>
      </w:pPr>
      <w:r w:rsidRPr="0028683E">
        <w:rPr>
          <w:szCs w:val="28"/>
        </w:rPr>
        <w:t xml:space="preserve">- дата подачи заявления о предоставлении земельного участка. </w:t>
      </w:r>
    </w:p>
    <w:p w:rsidR="00BA593A" w:rsidRPr="0028683E" w:rsidRDefault="00BA593A" w:rsidP="00BA593A">
      <w:pPr>
        <w:jc w:val="both"/>
        <w:rPr>
          <w:szCs w:val="28"/>
        </w:rPr>
      </w:pPr>
      <w:r w:rsidRPr="0028683E">
        <w:rPr>
          <w:szCs w:val="28"/>
        </w:rPr>
        <w:t xml:space="preserve">2.7.3. Копии документов, необходимых для предоставления муниципальной услуги: </w:t>
      </w:r>
    </w:p>
    <w:p w:rsidR="00BA593A" w:rsidRPr="0028683E" w:rsidRDefault="00BA593A" w:rsidP="00BA593A">
      <w:pPr>
        <w:jc w:val="both"/>
        <w:rPr>
          <w:szCs w:val="28"/>
        </w:rPr>
      </w:pPr>
      <w:r w:rsidRPr="0028683E">
        <w:rPr>
          <w:szCs w:val="28"/>
        </w:rPr>
        <w:t xml:space="preserve">2.7.3.1. Документ, удостоверяющий личность заявителя, являющегося физическим лицом, либо личность представителя физического или юридического лица. </w:t>
      </w:r>
    </w:p>
    <w:p w:rsidR="00BA593A" w:rsidRPr="0028683E" w:rsidRDefault="00BA593A" w:rsidP="00BA593A">
      <w:pPr>
        <w:jc w:val="both"/>
        <w:rPr>
          <w:szCs w:val="28"/>
        </w:rPr>
      </w:pPr>
      <w:r w:rsidRPr="0028683E">
        <w:rPr>
          <w:szCs w:val="28"/>
        </w:rPr>
        <w:t xml:space="preserve">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 </w:t>
      </w:r>
    </w:p>
    <w:p w:rsidR="00BA593A" w:rsidRPr="0028683E" w:rsidRDefault="00BA593A" w:rsidP="00BA593A">
      <w:pPr>
        <w:jc w:val="both"/>
        <w:rPr>
          <w:szCs w:val="28"/>
        </w:rPr>
      </w:pPr>
      <w:r w:rsidRPr="0028683E">
        <w:rPr>
          <w:szCs w:val="28"/>
        </w:rPr>
        <w:lastRenderedPageBreak/>
        <w:t xml:space="preserve">2.7.3.3.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BA593A" w:rsidRPr="0028683E" w:rsidRDefault="00BA593A" w:rsidP="00BA593A">
      <w:pPr>
        <w:jc w:val="both"/>
        <w:rPr>
          <w:szCs w:val="28"/>
        </w:rPr>
      </w:pPr>
      <w:r w:rsidRPr="0028683E">
        <w:rPr>
          <w:szCs w:val="28"/>
        </w:rPr>
        <w:t xml:space="preserve">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w:t>
      </w:r>
    </w:p>
    <w:p w:rsidR="00BA593A" w:rsidRPr="0028683E" w:rsidRDefault="00BA593A" w:rsidP="00BA593A">
      <w:pPr>
        <w:jc w:val="both"/>
        <w:rPr>
          <w:szCs w:val="28"/>
        </w:rPr>
      </w:pPr>
      <w:r w:rsidRPr="0028683E">
        <w:rPr>
          <w:szCs w:val="28"/>
        </w:rPr>
        <w:t xml:space="preserve">2.7.3.5. Документы, подтверждающие право заявителя на приобретение земельного участка без проведения торгов: </w:t>
      </w:r>
    </w:p>
    <w:p w:rsidR="00BA593A" w:rsidRPr="0028683E" w:rsidRDefault="00BA593A" w:rsidP="00BA593A">
      <w:pPr>
        <w:jc w:val="both"/>
        <w:rPr>
          <w:szCs w:val="28"/>
        </w:rPr>
      </w:pPr>
      <w:r w:rsidRPr="0028683E">
        <w:rPr>
          <w:szCs w:val="28"/>
        </w:rP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(в случае, если обратился  заявитель,  указанный  в абзаце  четвертом подпункта 1.2.1.2 пункта 1.2.1 подраздела 1.2 раздела 1 Административного регламента); </w:t>
      </w:r>
    </w:p>
    <w:p w:rsidR="00BA593A" w:rsidRPr="0028683E" w:rsidRDefault="00BA593A" w:rsidP="00BA593A">
      <w:pPr>
        <w:jc w:val="both"/>
        <w:rPr>
          <w:szCs w:val="28"/>
        </w:rPr>
      </w:pPr>
      <w:r w:rsidRPr="0028683E">
        <w:rPr>
          <w:szCs w:val="28"/>
        </w:rPr>
        <w:t xml:space="preserve">-  договор безвозмездного пользования  зданием, сооружением, если право на такое здание, сооружение не зарегистрировано в ЕГРП  (в случае, если  обратился  заявитель,  указанный  в абзаце  пятом подпункта 1.2.1.2 пункта 1.2.1 подраздела 1.2 раздела 1 Административного регламента); </w:t>
      </w:r>
    </w:p>
    <w:p w:rsidR="00BA593A" w:rsidRPr="0028683E" w:rsidRDefault="00BA593A" w:rsidP="00BA593A">
      <w:pPr>
        <w:jc w:val="both"/>
        <w:rPr>
          <w:szCs w:val="28"/>
        </w:rPr>
      </w:pPr>
      <w:r w:rsidRPr="0028683E">
        <w:rPr>
          <w:szCs w:val="28"/>
        </w:rPr>
        <w:t xml:space="preserve">-  документы, удостоверяющие (устанавливающие) права на испрашиваемый земельный участок, если право на такой земельный участок не зарегистрировано в ЕГРП (в случае, если обратился заявитель, указанный в абзаце  пятом подпункта 1.2.1.2 пункта 1.2.1  подраздела 1.2 раздела 1 Административного регламента); </w:t>
      </w:r>
    </w:p>
    <w:p w:rsidR="00BA593A" w:rsidRPr="0028683E" w:rsidRDefault="00BA593A" w:rsidP="00BA593A">
      <w:pPr>
        <w:jc w:val="both"/>
        <w:rPr>
          <w:szCs w:val="28"/>
        </w:rPr>
      </w:pPr>
      <w:r w:rsidRPr="0028683E">
        <w:rPr>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обратился  заявитель,  указанный  в абзаце  пятом </w:t>
      </w:r>
    </w:p>
    <w:p w:rsidR="00BA593A" w:rsidRPr="0028683E" w:rsidRDefault="00BA593A" w:rsidP="00BA593A">
      <w:pPr>
        <w:jc w:val="both"/>
        <w:rPr>
          <w:szCs w:val="28"/>
        </w:rPr>
      </w:pPr>
      <w:r w:rsidRPr="0028683E">
        <w:rPr>
          <w:szCs w:val="28"/>
        </w:rPr>
        <w:t xml:space="preserve">подпункта 1.2.1.2 пункта 1.2.1 подраздела 1.2 раздела 1 Административного регламента); </w:t>
      </w:r>
    </w:p>
    <w:p w:rsidR="00BA593A" w:rsidRPr="0028683E" w:rsidRDefault="00BA593A" w:rsidP="00BA593A">
      <w:pPr>
        <w:jc w:val="both"/>
        <w:rPr>
          <w:szCs w:val="28"/>
        </w:rPr>
      </w:pPr>
      <w:r w:rsidRPr="0028683E">
        <w:rPr>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и заключенные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случае, если  обратился  заявитель,  указанный  в абзаце  шестом подпункта 1.2.1.2 пункта 1.2.1 подраздела 1.2 раздела 1 Административного регламента); </w:t>
      </w:r>
    </w:p>
    <w:p w:rsidR="00BA593A" w:rsidRPr="0028683E" w:rsidRDefault="00BA593A" w:rsidP="00BA593A">
      <w:pPr>
        <w:jc w:val="both"/>
        <w:rPr>
          <w:szCs w:val="28"/>
        </w:rPr>
      </w:pPr>
      <w:r w:rsidRPr="0028683E">
        <w:rPr>
          <w:szCs w:val="28"/>
        </w:rPr>
        <w:t xml:space="preserve">-  договор найма служебного жилого помещения  (в случае, если обратился  заявитель, указанный  в абзаце  седьмом подпункта 1.2.1.2 пункта 1.2.1 подраздела 1.2 раздела 1 Административного регламента); </w:t>
      </w:r>
    </w:p>
    <w:p w:rsidR="00BA593A" w:rsidRPr="0028683E" w:rsidRDefault="00BA593A" w:rsidP="00BA593A">
      <w:pPr>
        <w:jc w:val="both"/>
        <w:rPr>
          <w:szCs w:val="28"/>
        </w:rPr>
      </w:pPr>
      <w:r w:rsidRPr="0028683E">
        <w:rPr>
          <w:szCs w:val="28"/>
        </w:rPr>
        <w:t xml:space="preserve">-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(в случае, если обратился  заявитель, указанный  в абзаце  восьмом подпункта 1.2.1.2         пункта 1.2.1 подраздела 1.2 раздела 1 Административного регламента); </w:t>
      </w:r>
    </w:p>
    <w:p w:rsidR="00BA593A" w:rsidRPr="0028683E" w:rsidRDefault="00BA593A" w:rsidP="00BA593A">
      <w:pPr>
        <w:jc w:val="both"/>
        <w:rPr>
          <w:szCs w:val="28"/>
        </w:rPr>
      </w:pPr>
      <w:r w:rsidRPr="0028683E">
        <w:rPr>
          <w:szCs w:val="28"/>
        </w:rPr>
        <w:t xml:space="preserve">-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заключенный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случае, если обратился  заявитель, указанный в абзаце девятом подпункта 1.2.1.2 пункта 1.2.1  подраздела 1.2 раздела 1 Административного регламента); </w:t>
      </w:r>
    </w:p>
    <w:p w:rsidR="00BA593A" w:rsidRPr="0028683E" w:rsidRDefault="00BA593A" w:rsidP="00BA593A">
      <w:pPr>
        <w:jc w:val="both"/>
        <w:rPr>
          <w:szCs w:val="28"/>
        </w:rPr>
      </w:pPr>
      <w:r w:rsidRPr="0028683E">
        <w:rPr>
          <w:szCs w:val="28"/>
        </w:rPr>
        <w:lastRenderedPageBreak/>
        <w:t xml:space="preserve">-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(в случае, если обратился  заявитель, указанный  в абзаце  десятом подпункта 1.2.1.2 пункта 1.2.1  подраздела 1.2 раздела 1 Административного регламента); </w:t>
      </w:r>
    </w:p>
    <w:p w:rsidR="00BA593A" w:rsidRPr="0028683E" w:rsidRDefault="00BA593A" w:rsidP="00BA593A">
      <w:pPr>
        <w:jc w:val="both"/>
        <w:rPr>
          <w:szCs w:val="28"/>
        </w:rPr>
      </w:pPr>
      <w:r w:rsidRPr="0028683E">
        <w:rPr>
          <w:szCs w:val="28"/>
        </w:rPr>
        <w:t xml:space="preserve">-  документ, подтверждающий обстоятельства, дающие право приобретения земельного участка в  постоянное (бессрочное) пользование, безвозмездное пользование  без торгов, если данное обстоятельство не следует из перечисленных выше документов; </w:t>
      </w:r>
    </w:p>
    <w:p w:rsidR="00BA593A" w:rsidRPr="0028683E" w:rsidRDefault="00BA593A" w:rsidP="00BA593A">
      <w:pPr>
        <w:jc w:val="both"/>
        <w:rPr>
          <w:szCs w:val="28"/>
        </w:rPr>
      </w:pPr>
      <w:r w:rsidRPr="0028683E">
        <w:rPr>
          <w:szCs w:val="28"/>
        </w:rPr>
        <w:t xml:space="preserve">-  выписка из ЕГРП о правах на    объекты недвижимого имущества, расположенные на испрашиваемом  земельном участке, или  уведомление об </w:t>
      </w:r>
    </w:p>
    <w:p w:rsidR="00BA593A" w:rsidRPr="0028683E" w:rsidRDefault="00BA593A" w:rsidP="00BA593A">
      <w:pPr>
        <w:jc w:val="both"/>
        <w:rPr>
          <w:szCs w:val="28"/>
        </w:rPr>
      </w:pPr>
      <w:r w:rsidRPr="0028683E">
        <w:rPr>
          <w:szCs w:val="28"/>
        </w:rPr>
        <w:t xml:space="preserve">отсутствии в ЕГРП запрашиваемых сведений;  </w:t>
      </w:r>
    </w:p>
    <w:p w:rsidR="00BA593A" w:rsidRPr="0028683E" w:rsidRDefault="00BA593A" w:rsidP="00BA593A">
      <w:pPr>
        <w:jc w:val="both"/>
        <w:rPr>
          <w:szCs w:val="28"/>
        </w:rPr>
      </w:pPr>
      <w:r w:rsidRPr="0028683E">
        <w:rPr>
          <w:szCs w:val="28"/>
        </w:rPr>
        <w:t xml:space="preserve">- выписка из ЕГРП о правах на испрашиваемый земельный участок или уведомление об отсутствии в ЕГРП запрашиваемых сведений; </w:t>
      </w:r>
    </w:p>
    <w:p w:rsidR="00BA593A" w:rsidRPr="0028683E" w:rsidRDefault="00BA593A" w:rsidP="00BA593A">
      <w:pPr>
        <w:jc w:val="both"/>
        <w:rPr>
          <w:szCs w:val="28"/>
        </w:rPr>
      </w:pPr>
      <w:r w:rsidRPr="0028683E">
        <w:rPr>
          <w:szCs w:val="28"/>
        </w:rPr>
        <w:t xml:space="preserve">-  кадастровый паспорт испрашиваемого земельного участка или выписка об испрашиваемом земельном участке; </w:t>
      </w:r>
    </w:p>
    <w:p w:rsidR="00BA593A" w:rsidRPr="0028683E" w:rsidRDefault="00BA593A" w:rsidP="00BA593A">
      <w:pPr>
        <w:jc w:val="both"/>
        <w:rPr>
          <w:szCs w:val="28"/>
        </w:rPr>
      </w:pPr>
      <w:r w:rsidRPr="0028683E">
        <w:rPr>
          <w:szCs w:val="28"/>
        </w:rPr>
        <w:t xml:space="preserve">-  кадастровый паспорт здания (сооружения), расположенного на испрашиваемом земельном участке  (в случае, если обратились  заявители, указанные  в  абзацах четвертом,  пятом подпункта 1.2.1.2 пункта 1.2.1 подраздела 1.2 раздела 1 Административного регламента). </w:t>
      </w:r>
    </w:p>
    <w:p w:rsidR="00BA593A" w:rsidRPr="0028683E" w:rsidRDefault="00BA593A" w:rsidP="00BA593A">
      <w:pPr>
        <w:jc w:val="both"/>
        <w:rPr>
          <w:szCs w:val="28"/>
        </w:rPr>
      </w:pPr>
      <w:r w:rsidRPr="0028683E">
        <w:rPr>
          <w:szCs w:val="28"/>
        </w:rPr>
        <w:t xml:space="preserve">2.7.4. Копии документов, указанных в подпунктах 2.7.3.1  –  2.7.3.3, абзацах  втором  –  девятом, одиннадцатом  подпункта 2.7.3.5 пункта 2.7.3 подраздела  2.7  данного  раздела  Административного регламента, представляются заявителем самостоятельно. </w:t>
      </w:r>
    </w:p>
    <w:p w:rsidR="00BA593A" w:rsidRPr="0028683E" w:rsidRDefault="00BA593A" w:rsidP="00BA593A">
      <w:pPr>
        <w:jc w:val="both"/>
        <w:rPr>
          <w:szCs w:val="28"/>
        </w:rPr>
      </w:pPr>
      <w:r w:rsidRPr="0028683E">
        <w:rPr>
          <w:szCs w:val="28"/>
        </w:rPr>
        <w:t xml:space="preserve">2.7.5. Документы, указанные в указанные в подпункте 2.7.3.4, абзацах двенадцатом  –  пятнадцатом  подпункта 2.7.3.5 пункта 2.7.3 подраздела  2.7 данного раздела Административного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 </w:t>
      </w:r>
    </w:p>
    <w:p w:rsidR="00BA593A" w:rsidRPr="0028683E" w:rsidRDefault="00BA593A" w:rsidP="00BA593A">
      <w:pPr>
        <w:jc w:val="both"/>
        <w:rPr>
          <w:szCs w:val="28"/>
        </w:rPr>
      </w:pPr>
      <w:r w:rsidRPr="0028683E">
        <w:rPr>
          <w:szCs w:val="28"/>
        </w:rPr>
        <w:t xml:space="preserve">2.7.6. Документы, указанные в абзаце  десятом  подпункта  2.7.3.5  пункта 2.7.3 подраздела 2.7 данного раздела Административного регламента, запрашиваются у заявителя в случае, если они не находятся в распоряжении </w:t>
      </w:r>
      <w:r>
        <w:rPr>
          <w:szCs w:val="28"/>
        </w:rPr>
        <w:t>А</w:t>
      </w:r>
      <w:r w:rsidRPr="0028683E">
        <w:rPr>
          <w:szCs w:val="28"/>
        </w:rPr>
        <w:t xml:space="preserve">дминистрации и не могут быть запрошены в порядке межведомственного информационного взаимодействия. </w:t>
      </w:r>
    </w:p>
    <w:p w:rsidR="00BA593A" w:rsidRPr="0028683E" w:rsidRDefault="00BA593A" w:rsidP="00BA593A">
      <w:pPr>
        <w:jc w:val="both"/>
        <w:rPr>
          <w:szCs w:val="28"/>
        </w:rPr>
      </w:pPr>
      <w:r w:rsidRPr="0028683E">
        <w:rPr>
          <w:szCs w:val="28"/>
        </w:rPr>
        <w:t xml:space="preserve">2.7.7.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rsidR="00BA593A" w:rsidRPr="0028683E" w:rsidRDefault="00BA593A" w:rsidP="00BA593A">
      <w:pPr>
        <w:jc w:val="both"/>
        <w:rPr>
          <w:szCs w:val="28"/>
        </w:rPr>
      </w:pPr>
      <w:r w:rsidRPr="0028683E">
        <w:rPr>
          <w:szCs w:val="28"/>
        </w:rPr>
        <w:t xml:space="preserve">2.7.8. При предоставлении муниципальной услуги </w:t>
      </w:r>
      <w:r>
        <w:rPr>
          <w:szCs w:val="28"/>
        </w:rPr>
        <w:t>А</w:t>
      </w:r>
      <w:r w:rsidRPr="0028683E">
        <w:rPr>
          <w:szCs w:val="28"/>
        </w:rPr>
        <w:t xml:space="preserve">дминистрация не вправе требовать от заявителя: </w:t>
      </w:r>
    </w:p>
    <w:p w:rsidR="00BA593A" w:rsidRPr="0028683E" w:rsidRDefault="00BA593A" w:rsidP="00BA593A">
      <w:pPr>
        <w:jc w:val="both"/>
        <w:rPr>
          <w:szCs w:val="28"/>
        </w:rPr>
      </w:pPr>
      <w:r w:rsidRPr="0028683E">
        <w:rPr>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A593A" w:rsidRPr="0028683E" w:rsidRDefault="00BA593A" w:rsidP="00BA593A">
      <w:pPr>
        <w:jc w:val="both"/>
        <w:rPr>
          <w:szCs w:val="28"/>
        </w:rPr>
      </w:pPr>
      <w:r w:rsidRPr="0028683E">
        <w:rPr>
          <w:szCs w:val="28"/>
        </w:rPr>
        <w:t xml:space="preserve">- 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w:t>
      </w:r>
    </w:p>
    <w:p w:rsidR="00BA593A" w:rsidRPr="0028683E" w:rsidRDefault="00BA593A" w:rsidP="00BA593A">
      <w:pPr>
        <w:jc w:val="both"/>
        <w:rPr>
          <w:szCs w:val="28"/>
        </w:rPr>
      </w:pPr>
      <w:r w:rsidRPr="0028683E">
        <w:rPr>
          <w:szCs w:val="28"/>
        </w:rPr>
        <w:t xml:space="preserve">2.8. Перечень оснований для отказа в приеме документов,  необходимых для предоставления муниципальной услуги </w:t>
      </w:r>
    </w:p>
    <w:p w:rsidR="00BA593A" w:rsidRPr="0028683E" w:rsidRDefault="00BA593A" w:rsidP="00BA593A">
      <w:pPr>
        <w:jc w:val="both"/>
        <w:rPr>
          <w:szCs w:val="28"/>
        </w:rPr>
      </w:pPr>
      <w:r w:rsidRPr="0028683E">
        <w:rPr>
          <w:szCs w:val="28"/>
        </w:rPr>
        <w:t xml:space="preserve">Основания  для отказа в приеме документов, необходимых для предоставления муниципальной услуги, отсутствуют.  </w:t>
      </w:r>
    </w:p>
    <w:p w:rsidR="00BA593A" w:rsidRPr="0028683E" w:rsidRDefault="00BA593A" w:rsidP="00BA593A">
      <w:pPr>
        <w:jc w:val="both"/>
        <w:rPr>
          <w:szCs w:val="28"/>
        </w:rPr>
      </w:pPr>
      <w:r w:rsidRPr="0028683E">
        <w:rPr>
          <w:szCs w:val="28"/>
        </w:rPr>
        <w:lastRenderedPageBreak/>
        <w:t xml:space="preserve">2.9. Перечень оснований для приостановления или  отказа в предоставлении муниципальной услуги </w:t>
      </w:r>
    </w:p>
    <w:p w:rsidR="00BA593A" w:rsidRPr="0028683E" w:rsidRDefault="00BA593A" w:rsidP="00BA593A">
      <w:pPr>
        <w:jc w:val="both"/>
        <w:rPr>
          <w:szCs w:val="28"/>
        </w:rPr>
      </w:pPr>
      <w:r w:rsidRPr="0028683E">
        <w:rPr>
          <w:szCs w:val="28"/>
        </w:rPr>
        <w:t xml:space="preserve">Основания для приостановления предоставления муниципальной услуги отсутствуют. Основания для отказа в предоставлении муниципальной услуги отсутствуют. </w:t>
      </w:r>
    </w:p>
    <w:p w:rsidR="00BA593A" w:rsidRPr="0028683E" w:rsidRDefault="00BA593A" w:rsidP="00BA593A">
      <w:pPr>
        <w:jc w:val="both"/>
        <w:rPr>
          <w:szCs w:val="28"/>
        </w:rPr>
      </w:pPr>
      <w:r w:rsidRPr="0028683E">
        <w:rPr>
          <w:szCs w:val="28"/>
        </w:rPr>
        <w:t xml:space="preserve">2.10. Перечень услуг, которые являются необходимыми и обязательными для предоставления муниципальной услуги </w:t>
      </w:r>
    </w:p>
    <w:p w:rsidR="00BA593A" w:rsidRPr="0028683E" w:rsidRDefault="00BA593A" w:rsidP="00BA593A">
      <w:pPr>
        <w:jc w:val="both"/>
        <w:rPr>
          <w:szCs w:val="28"/>
        </w:rPr>
      </w:pPr>
      <w:r w:rsidRPr="0028683E">
        <w:rPr>
          <w:szCs w:val="28"/>
        </w:rPr>
        <w:t xml:space="preserve">Услуги, которые являются необходимыми и обязательными для предоставления муниципальной услуги, отсутствуют. </w:t>
      </w:r>
    </w:p>
    <w:p w:rsidR="00BA593A" w:rsidRPr="0028683E" w:rsidRDefault="00BA593A" w:rsidP="00BA593A">
      <w:pPr>
        <w:jc w:val="both"/>
        <w:rPr>
          <w:szCs w:val="28"/>
        </w:rPr>
      </w:pPr>
      <w:r w:rsidRPr="0028683E">
        <w:rPr>
          <w:szCs w:val="28"/>
        </w:rPr>
        <w:t>2.11.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r>
        <w:rPr>
          <w:szCs w:val="28"/>
        </w:rPr>
        <w:t>.</w:t>
      </w:r>
      <w:r w:rsidRPr="0028683E">
        <w:rPr>
          <w:szCs w:val="28"/>
        </w:rPr>
        <w:t xml:space="preserve"> </w:t>
      </w:r>
    </w:p>
    <w:p w:rsidR="00BA593A" w:rsidRPr="0028683E" w:rsidRDefault="00BA593A" w:rsidP="00BA593A">
      <w:pPr>
        <w:jc w:val="both"/>
        <w:rPr>
          <w:szCs w:val="28"/>
        </w:rPr>
      </w:pPr>
      <w:r w:rsidRPr="0028683E">
        <w:rPr>
          <w:szCs w:val="28"/>
        </w:rPr>
        <w:t xml:space="preserve"> Предоставление муниципальной услуги осуществляется на безвозмездной основе. </w:t>
      </w:r>
    </w:p>
    <w:p w:rsidR="00BA593A" w:rsidRPr="0028683E" w:rsidRDefault="00BA593A" w:rsidP="00BA593A">
      <w:pPr>
        <w:jc w:val="both"/>
        <w:rPr>
          <w:szCs w:val="28"/>
        </w:rPr>
      </w:pPr>
      <w:r w:rsidRPr="0028683E">
        <w:rPr>
          <w:szCs w:val="28"/>
        </w:rPr>
        <w:t xml:space="preserve">2.12. Максимальный срок ожидания в очереди </w:t>
      </w:r>
    </w:p>
    <w:p w:rsidR="00BA593A" w:rsidRPr="0028683E" w:rsidRDefault="00BA593A" w:rsidP="00BA593A">
      <w:pPr>
        <w:jc w:val="both"/>
        <w:rPr>
          <w:szCs w:val="28"/>
        </w:rPr>
      </w:pPr>
      <w:r w:rsidRPr="0028683E">
        <w:rPr>
          <w:szCs w:val="28"/>
        </w:rPr>
        <w:t xml:space="preserve"> 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 </w:t>
      </w:r>
    </w:p>
    <w:p w:rsidR="00BA593A" w:rsidRPr="0028683E" w:rsidRDefault="00BA593A" w:rsidP="00BA593A">
      <w:pPr>
        <w:jc w:val="both"/>
        <w:rPr>
          <w:szCs w:val="28"/>
        </w:rPr>
      </w:pPr>
      <w:r w:rsidRPr="0028683E">
        <w:rPr>
          <w:szCs w:val="28"/>
        </w:rPr>
        <w:t>2.13. Срок и порядок регистрации заявления о предоставлении  земельного участка</w:t>
      </w:r>
      <w:r>
        <w:rPr>
          <w:szCs w:val="28"/>
        </w:rPr>
        <w:t>.</w:t>
      </w:r>
      <w:r w:rsidRPr="0028683E">
        <w:rPr>
          <w:szCs w:val="28"/>
        </w:rPr>
        <w:t xml:space="preserve"> </w:t>
      </w:r>
    </w:p>
    <w:p w:rsidR="00BA593A" w:rsidRPr="0028683E" w:rsidRDefault="00BA593A" w:rsidP="00BA593A">
      <w:pPr>
        <w:jc w:val="both"/>
        <w:rPr>
          <w:szCs w:val="28"/>
        </w:rPr>
      </w:pPr>
      <w:r w:rsidRPr="0028683E">
        <w:rPr>
          <w:szCs w:val="28"/>
        </w:rPr>
        <w:t xml:space="preserve">2.13.1. При выборе очной формы предоставления муниципальной услуги заявление  о предоставлении земельного участка  регистрируется в день представления в администрацию заявления  о предоставлении земельного участка и комплекта документов. </w:t>
      </w:r>
    </w:p>
    <w:p w:rsidR="00BA593A" w:rsidRPr="0028683E" w:rsidRDefault="00BA593A" w:rsidP="00BA593A">
      <w:pPr>
        <w:jc w:val="both"/>
        <w:rPr>
          <w:szCs w:val="28"/>
        </w:rPr>
      </w:pPr>
      <w:r w:rsidRPr="0028683E">
        <w:rPr>
          <w:szCs w:val="28"/>
        </w:rPr>
        <w:t xml:space="preserve">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администрации. Порядок регистрации заявления о предоставлении земельного участка предусмотрен подразделом 3.1 раздела 3 Административного регламента. </w:t>
      </w:r>
    </w:p>
    <w:p w:rsidR="00BA593A" w:rsidRPr="0028683E" w:rsidRDefault="00BA593A" w:rsidP="00BA593A">
      <w:pPr>
        <w:jc w:val="both"/>
        <w:rPr>
          <w:szCs w:val="28"/>
        </w:rPr>
      </w:pPr>
      <w:r w:rsidRPr="0028683E">
        <w:rPr>
          <w:szCs w:val="28"/>
        </w:rPr>
        <w:t xml:space="preserve">2.14. Требования к помещениям, в которых предоставляется  муниципальная услуга </w:t>
      </w:r>
    </w:p>
    <w:p w:rsidR="00BA593A" w:rsidRPr="0028683E" w:rsidRDefault="00BA593A" w:rsidP="00BA593A">
      <w:pPr>
        <w:jc w:val="both"/>
        <w:rPr>
          <w:szCs w:val="28"/>
        </w:rPr>
      </w:pPr>
      <w:r w:rsidRPr="0028683E">
        <w:rPr>
          <w:szCs w:val="28"/>
        </w:rPr>
        <w:t xml:space="preserve"> 2.14.1. Вход в здание оборудуется информационной табличкой (вывеской), содержащей информацию о наименовании и месте нахождения администрации </w:t>
      </w:r>
      <w:r>
        <w:rPr>
          <w:szCs w:val="28"/>
        </w:rPr>
        <w:t>Веретейск</w:t>
      </w:r>
      <w:r w:rsidRPr="0028683E">
        <w:rPr>
          <w:szCs w:val="28"/>
        </w:rPr>
        <w:t>ого поселения.</w:t>
      </w:r>
    </w:p>
    <w:p w:rsidR="00BA593A" w:rsidRPr="0028683E" w:rsidRDefault="00BA593A" w:rsidP="00BA593A">
      <w:pPr>
        <w:jc w:val="both"/>
        <w:rPr>
          <w:szCs w:val="28"/>
        </w:rPr>
      </w:pPr>
      <w:r w:rsidRPr="0028683E">
        <w:rPr>
          <w:szCs w:val="28"/>
        </w:rPr>
        <w:t xml:space="preserve"> 2.14.2.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593A" w:rsidRPr="0028683E" w:rsidRDefault="00BA593A" w:rsidP="00BA593A">
      <w:pPr>
        <w:jc w:val="both"/>
        <w:rPr>
          <w:szCs w:val="28"/>
        </w:rPr>
      </w:pPr>
      <w:r w:rsidRPr="0028683E">
        <w:rPr>
          <w:szCs w:val="28"/>
        </w:rPr>
        <w:t>При  организации  рабочего  места  должна  быть  предусмотрена возможность  свободного  входа  в  помещение  и  выхода  из  него  при необходимости.</w:t>
      </w:r>
    </w:p>
    <w:p w:rsidR="00BA593A" w:rsidRPr="0028683E" w:rsidRDefault="00BA593A" w:rsidP="00BA593A">
      <w:pPr>
        <w:jc w:val="both"/>
        <w:rPr>
          <w:szCs w:val="28"/>
        </w:rPr>
      </w:pPr>
      <w:r w:rsidRPr="0028683E">
        <w:rPr>
          <w:szCs w:val="28"/>
        </w:rPr>
        <w:t xml:space="preserve"> 2.14.3.  Места  для  информирования,  предназначенные  для  ознакомления граждан с информационными материалами, оборудуются:</w:t>
      </w:r>
    </w:p>
    <w:p w:rsidR="00BA593A" w:rsidRPr="0028683E" w:rsidRDefault="00BA593A" w:rsidP="00BA593A">
      <w:pPr>
        <w:jc w:val="both"/>
        <w:rPr>
          <w:szCs w:val="28"/>
        </w:rPr>
      </w:pPr>
      <w:r w:rsidRPr="0028683E">
        <w:rPr>
          <w:szCs w:val="28"/>
        </w:rPr>
        <w:t>- информационными стендами;</w:t>
      </w:r>
    </w:p>
    <w:p w:rsidR="00BA593A" w:rsidRPr="0028683E" w:rsidRDefault="00BA593A" w:rsidP="00BA593A">
      <w:pPr>
        <w:jc w:val="both"/>
        <w:rPr>
          <w:szCs w:val="28"/>
        </w:rPr>
      </w:pPr>
      <w:r w:rsidRPr="0028683E">
        <w:rPr>
          <w:szCs w:val="28"/>
        </w:rPr>
        <w:t>- стульями и столами для оформления документов.</w:t>
      </w:r>
    </w:p>
    <w:p w:rsidR="00BA593A" w:rsidRPr="0028683E" w:rsidRDefault="00BA593A" w:rsidP="00BA593A">
      <w:pPr>
        <w:jc w:val="both"/>
        <w:rPr>
          <w:szCs w:val="28"/>
        </w:rPr>
      </w:pPr>
      <w:r w:rsidRPr="0028683E">
        <w:rPr>
          <w:szCs w:val="28"/>
        </w:rPr>
        <w:t xml:space="preserve"> 2.14.4 .  Места  ожидания  и  информационный  стенд  с  материалами, указанными  в  пункте  1.3.6  подраздела  1.3  раздела  1  Административного</w:t>
      </w:r>
      <w:r>
        <w:rPr>
          <w:szCs w:val="28"/>
        </w:rPr>
        <w:t xml:space="preserve"> </w:t>
      </w:r>
      <w:r w:rsidRPr="0028683E">
        <w:rPr>
          <w:szCs w:val="28"/>
        </w:rPr>
        <w:t>регламента, расположены  в фойе администрации и оборудованы столом и стульями для возможности оформления документов.</w:t>
      </w:r>
    </w:p>
    <w:p w:rsidR="00BA593A" w:rsidRPr="0028683E" w:rsidRDefault="00BA593A" w:rsidP="00BA593A">
      <w:pPr>
        <w:jc w:val="both"/>
        <w:rPr>
          <w:szCs w:val="28"/>
        </w:rPr>
      </w:pPr>
      <w:r w:rsidRPr="0028683E">
        <w:rPr>
          <w:szCs w:val="28"/>
        </w:rPr>
        <w:t>2.14.5. Места  для заполнения ходатайств оснащаются стульями, столами и обеспечиваются образцами ходатайств и канцелярскими принадлежностями.</w:t>
      </w:r>
    </w:p>
    <w:p w:rsidR="00BA593A" w:rsidRPr="0028683E" w:rsidRDefault="00BA593A" w:rsidP="00BA593A">
      <w:pPr>
        <w:jc w:val="both"/>
        <w:rPr>
          <w:szCs w:val="28"/>
        </w:rPr>
      </w:pPr>
      <w:r w:rsidRPr="0028683E">
        <w:rPr>
          <w:szCs w:val="28"/>
        </w:rPr>
        <w:t xml:space="preserve"> 2.14.6.  Места  ожидания  приема  должны  соответствовать  санитарно-эпидемиологическим  нормативам,  предусмотренным  для  общественных помещений. 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BA593A" w:rsidRDefault="00BA593A" w:rsidP="00BA593A">
      <w:pPr>
        <w:jc w:val="both"/>
        <w:rPr>
          <w:szCs w:val="28"/>
        </w:rPr>
      </w:pPr>
      <w:r w:rsidRPr="0028683E">
        <w:rPr>
          <w:szCs w:val="28"/>
        </w:rPr>
        <w:t>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BA593A" w:rsidRPr="0028683E" w:rsidRDefault="00BA593A" w:rsidP="00BA593A">
      <w:pPr>
        <w:jc w:val="both"/>
        <w:rPr>
          <w:szCs w:val="28"/>
        </w:rPr>
      </w:pPr>
      <w:r>
        <w:rPr>
          <w:szCs w:val="28"/>
        </w:rPr>
        <w:lastRenderedPageBreak/>
        <w:t xml:space="preserve">2.14.7. </w:t>
      </w:r>
      <w:r w:rsidRPr="0037471A">
        <w:t>Помещения, предназначенные для предоставления муниципальной услуги, должны соответствовать санитарно - эпидемиологическим правилам и нормативам, а также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28683E">
        <w:rPr>
          <w:szCs w:val="28"/>
        </w:rPr>
        <w:t xml:space="preserve"> </w:t>
      </w:r>
    </w:p>
    <w:p w:rsidR="00BA593A" w:rsidRPr="0028683E" w:rsidRDefault="00BA593A" w:rsidP="00BA593A">
      <w:pPr>
        <w:jc w:val="both"/>
        <w:rPr>
          <w:szCs w:val="28"/>
        </w:rPr>
      </w:pPr>
      <w:r w:rsidRPr="0028683E">
        <w:rPr>
          <w:szCs w:val="28"/>
        </w:rPr>
        <w:t xml:space="preserve">2.15. Показатели доступности и качества предоставления  муниципальной услуги </w:t>
      </w:r>
    </w:p>
    <w:p w:rsidR="00BA593A" w:rsidRPr="0028683E" w:rsidRDefault="00BA593A" w:rsidP="00BA593A">
      <w:pPr>
        <w:jc w:val="both"/>
        <w:rPr>
          <w:szCs w:val="28"/>
        </w:rPr>
      </w:pPr>
      <w:r w:rsidRPr="0028683E">
        <w:rPr>
          <w:szCs w:val="28"/>
        </w:rPr>
        <w:t xml:space="preserve"> Показателями доступности и качества предоставления муниципальной услуги являются: </w:t>
      </w:r>
    </w:p>
    <w:p w:rsidR="00BA593A" w:rsidRPr="0028683E" w:rsidRDefault="00BA593A" w:rsidP="00BA593A">
      <w:pPr>
        <w:jc w:val="both"/>
        <w:rPr>
          <w:szCs w:val="28"/>
        </w:rPr>
      </w:pPr>
      <w:r w:rsidRPr="0028683E">
        <w:rPr>
          <w:szCs w:val="28"/>
        </w:rPr>
        <w:t xml:space="preserve">-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 </w:t>
      </w:r>
    </w:p>
    <w:p w:rsidR="00BA593A" w:rsidRPr="0028683E" w:rsidRDefault="00BA593A" w:rsidP="00BA593A">
      <w:pPr>
        <w:jc w:val="both"/>
        <w:rPr>
          <w:szCs w:val="28"/>
        </w:rPr>
      </w:pPr>
      <w:r w:rsidRPr="0028683E">
        <w:rPr>
          <w:szCs w:val="28"/>
        </w:rPr>
        <w:t xml:space="preserve">- возможность получения информации о муниципальной услуге, о ходе предоставления муниципальной услуги непосредственно  в </w:t>
      </w:r>
      <w:r>
        <w:rPr>
          <w:szCs w:val="28"/>
        </w:rPr>
        <w:t>Администрации</w:t>
      </w:r>
      <w:r w:rsidRPr="0028683E">
        <w:rPr>
          <w:szCs w:val="28"/>
        </w:rPr>
        <w:t xml:space="preserve">, а также с использованием информационно-телекоммуникационной сети «Интернет», в том числе через Единый портал; </w:t>
      </w:r>
    </w:p>
    <w:p w:rsidR="00BA593A" w:rsidRPr="0028683E" w:rsidRDefault="00BA593A" w:rsidP="00BA593A">
      <w:pPr>
        <w:jc w:val="both"/>
        <w:rPr>
          <w:szCs w:val="28"/>
        </w:rPr>
      </w:pPr>
      <w:r w:rsidRPr="0028683E">
        <w:rPr>
          <w:szCs w:val="28"/>
        </w:rPr>
        <w:t xml:space="preserve">- отсутствие обоснованных жалоб со стороны получателей муниципальной услуги; </w:t>
      </w:r>
    </w:p>
    <w:p w:rsidR="00BA593A" w:rsidRPr="0028683E" w:rsidRDefault="00BA593A" w:rsidP="00BA593A">
      <w:pPr>
        <w:jc w:val="both"/>
        <w:rPr>
          <w:szCs w:val="28"/>
        </w:rPr>
      </w:pPr>
      <w:r w:rsidRPr="0028683E">
        <w:rPr>
          <w:szCs w:val="28"/>
        </w:rPr>
        <w:t xml:space="preserve">-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 </w:t>
      </w:r>
    </w:p>
    <w:p w:rsidR="00BA593A" w:rsidRPr="0028683E" w:rsidRDefault="00BA593A" w:rsidP="00BA593A">
      <w:pPr>
        <w:jc w:val="both"/>
        <w:rPr>
          <w:szCs w:val="28"/>
        </w:rPr>
      </w:pPr>
      <w:r w:rsidRPr="0028683E">
        <w:rPr>
          <w:szCs w:val="28"/>
        </w:rPr>
        <w:t xml:space="preserve">- количество взаимодействий заявителя с должностными лицами и их продолжительность. </w:t>
      </w:r>
    </w:p>
    <w:p w:rsidR="00BA593A" w:rsidRPr="0028683E" w:rsidRDefault="00BA593A" w:rsidP="00BA593A">
      <w:pPr>
        <w:jc w:val="both"/>
        <w:rPr>
          <w:szCs w:val="28"/>
        </w:rPr>
      </w:pPr>
      <w:r w:rsidRPr="0028683E">
        <w:rPr>
          <w:szCs w:val="28"/>
        </w:rPr>
        <w:t xml:space="preserve"> </w:t>
      </w:r>
    </w:p>
    <w:p w:rsidR="00BA593A" w:rsidRPr="007505DB" w:rsidRDefault="00BA593A" w:rsidP="00BA593A">
      <w:pPr>
        <w:jc w:val="center"/>
        <w:rPr>
          <w:szCs w:val="28"/>
        </w:rPr>
      </w:pPr>
      <w:r w:rsidRPr="007505DB">
        <w:rPr>
          <w:szCs w:val="28"/>
        </w:rPr>
        <w:t>3. Состав, последовательность и сроки выполнения административных процедур, требования к порядку их выполнения</w:t>
      </w:r>
    </w:p>
    <w:p w:rsidR="00BA593A" w:rsidRPr="00E83B1B" w:rsidRDefault="00BA593A" w:rsidP="00BA593A">
      <w:pPr>
        <w:jc w:val="center"/>
        <w:rPr>
          <w:b/>
          <w:szCs w:val="28"/>
        </w:rPr>
      </w:pPr>
    </w:p>
    <w:p w:rsidR="00BA593A" w:rsidRPr="0028683E" w:rsidRDefault="00BA593A" w:rsidP="00BA593A">
      <w:pPr>
        <w:jc w:val="both"/>
        <w:rPr>
          <w:szCs w:val="28"/>
        </w:rPr>
      </w:pPr>
      <w:r w:rsidRPr="0028683E">
        <w:rPr>
          <w:szCs w:val="28"/>
        </w:rPr>
        <w:t xml:space="preserve">Предоставление муниципальной услуги включает в себя следующие административные процедуры: </w:t>
      </w:r>
    </w:p>
    <w:p w:rsidR="00BA593A" w:rsidRPr="0028683E" w:rsidRDefault="00BA593A" w:rsidP="00BA593A">
      <w:pPr>
        <w:jc w:val="both"/>
        <w:rPr>
          <w:szCs w:val="28"/>
        </w:rPr>
      </w:pPr>
      <w:r w:rsidRPr="0028683E">
        <w:rPr>
          <w:szCs w:val="28"/>
        </w:rPr>
        <w:t xml:space="preserve">- прием и регистрация заявления о предоставлении земельного участка с приложенными к нему документами; </w:t>
      </w:r>
    </w:p>
    <w:p w:rsidR="00BA593A" w:rsidRPr="0028683E" w:rsidRDefault="00BA593A" w:rsidP="00BA593A">
      <w:pPr>
        <w:jc w:val="both"/>
        <w:rPr>
          <w:szCs w:val="28"/>
        </w:rPr>
      </w:pPr>
      <w:r w:rsidRPr="0028683E">
        <w:rPr>
          <w:szCs w:val="28"/>
        </w:rPr>
        <w:t xml:space="preserve">-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w:t>
      </w:r>
      <w:r>
        <w:rPr>
          <w:szCs w:val="28"/>
        </w:rPr>
        <w:t>постановления</w:t>
      </w:r>
      <w:r w:rsidRPr="0028683E">
        <w:rPr>
          <w:szCs w:val="28"/>
        </w:rPr>
        <w:t xml:space="preserve"> об отказе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 </w:t>
      </w:r>
    </w:p>
    <w:p w:rsidR="00BA593A" w:rsidRPr="0028683E" w:rsidRDefault="00BA593A" w:rsidP="00BA593A">
      <w:pPr>
        <w:jc w:val="both"/>
        <w:rPr>
          <w:szCs w:val="28"/>
        </w:rPr>
      </w:pPr>
      <w:r w:rsidRPr="0028683E">
        <w:rPr>
          <w:szCs w:val="28"/>
        </w:rPr>
        <w:t xml:space="preserve">-  направление (выдача) заявителю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w:t>
      </w:r>
      <w:r>
        <w:rPr>
          <w:szCs w:val="28"/>
        </w:rPr>
        <w:t>постановления</w:t>
      </w:r>
      <w:r w:rsidRPr="0028683E">
        <w:rPr>
          <w:szCs w:val="28"/>
        </w:rPr>
        <w:t xml:space="preserve"> об отказе в предоставлении земельного участка или размещение сканированной копии документов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w:t>
      </w:r>
      <w:r>
        <w:rPr>
          <w:szCs w:val="28"/>
        </w:rPr>
        <w:t>постановления</w:t>
      </w:r>
      <w:r w:rsidRPr="0028683E">
        <w:rPr>
          <w:szCs w:val="28"/>
        </w:rPr>
        <w:t xml:space="preserve">  об отказе в предоставлении земельного участка) в личном кабинете заявителя на Едином портале. </w:t>
      </w:r>
    </w:p>
    <w:p w:rsidR="00BA593A" w:rsidRPr="0028683E" w:rsidRDefault="00BA593A" w:rsidP="00BA593A">
      <w:pPr>
        <w:jc w:val="both"/>
        <w:rPr>
          <w:szCs w:val="28"/>
        </w:rPr>
      </w:pPr>
      <w:r w:rsidRPr="0028683E">
        <w:rPr>
          <w:szCs w:val="28"/>
        </w:rPr>
        <w:t xml:space="preserve">Блок-схемы  последовательности  административных процедур  при предоставлении муниципальной услуги приведены  в приложении 2 к Административному регламенту.  </w:t>
      </w:r>
    </w:p>
    <w:p w:rsidR="00BA593A" w:rsidRPr="0028683E" w:rsidRDefault="00BA593A" w:rsidP="00BA593A">
      <w:pPr>
        <w:jc w:val="both"/>
        <w:rPr>
          <w:szCs w:val="28"/>
        </w:rPr>
      </w:pPr>
      <w:r w:rsidRPr="0028683E">
        <w:rPr>
          <w:szCs w:val="28"/>
        </w:rPr>
        <w:t xml:space="preserve">3.1. Прием и регистрация заявления о предоставлении  земельного участка с приложенными к нему документами </w:t>
      </w:r>
    </w:p>
    <w:p w:rsidR="00BA593A" w:rsidRPr="0028683E" w:rsidRDefault="00BA593A" w:rsidP="00BA593A">
      <w:pPr>
        <w:jc w:val="both"/>
        <w:rPr>
          <w:szCs w:val="28"/>
        </w:rPr>
      </w:pPr>
      <w:r w:rsidRPr="0028683E">
        <w:rPr>
          <w:szCs w:val="28"/>
        </w:rPr>
        <w:t xml:space="preserve">3.1.1. Основанием для начала административной процедуры является поступление в администрацию заявления о предоставлении земельного участка с приложенными к нему документами, в том числе в электронной форме,  в соответствии с требованиями подраздела 2.7 раздела 2 Административного регламента. </w:t>
      </w:r>
    </w:p>
    <w:p w:rsidR="00BA593A" w:rsidRPr="0028683E" w:rsidRDefault="00BA593A" w:rsidP="00BA593A">
      <w:pPr>
        <w:jc w:val="both"/>
        <w:rPr>
          <w:szCs w:val="28"/>
        </w:rPr>
      </w:pPr>
      <w:r w:rsidRPr="0028683E">
        <w:rPr>
          <w:szCs w:val="28"/>
        </w:rPr>
        <w:t xml:space="preserve">3.1.2. Ответственными  за выполнение административной процедуры являются: </w:t>
      </w:r>
    </w:p>
    <w:p w:rsidR="00BA593A" w:rsidRPr="0028683E" w:rsidRDefault="00BA593A" w:rsidP="00BA593A">
      <w:pPr>
        <w:jc w:val="both"/>
        <w:rPr>
          <w:szCs w:val="28"/>
        </w:rPr>
      </w:pPr>
      <w:r w:rsidRPr="0028683E">
        <w:rPr>
          <w:szCs w:val="28"/>
        </w:rPr>
        <w:lastRenderedPageBreak/>
        <w:t>-  сотрудник, ответственный за работу в области земельных отношений (далее- специалист)</w:t>
      </w:r>
    </w:p>
    <w:p w:rsidR="00BA593A" w:rsidRPr="0028683E" w:rsidRDefault="00BA593A" w:rsidP="00BA593A">
      <w:pPr>
        <w:jc w:val="both"/>
        <w:rPr>
          <w:szCs w:val="28"/>
        </w:rPr>
      </w:pPr>
      <w:r w:rsidRPr="0028683E">
        <w:rPr>
          <w:szCs w:val="28"/>
        </w:rPr>
        <w:t xml:space="preserve">3.1.3. Прием заявления  о предоставлении земельного участка  с приложенными к нему документами при личном обращении заявителя в администрацию осуществляется в дни и часы работы администрации, указанные в подразделе 1.3 раздела 1  Административного регламента,  специалистом. Специалист  принимает и регистрирует документы в порядке, </w:t>
      </w:r>
    </w:p>
    <w:p w:rsidR="00BA593A" w:rsidRPr="0028683E" w:rsidRDefault="00BA593A" w:rsidP="00BA593A">
      <w:pPr>
        <w:jc w:val="both"/>
        <w:rPr>
          <w:szCs w:val="28"/>
        </w:rPr>
      </w:pPr>
      <w:r w:rsidRPr="0028683E">
        <w:rPr>
          <w:szCs w:val="28"/>
        </w:rPr>
        <w:t xml:space="preserve">установленном для регистрации входящей корреспонденции. Прием заявления  о предоставлении земельного участка, заполненного на Едином портале, осуществляет сотрудник, ответственный за работу с информацией в электронном сервисе, и передает специалисту  для регистрации. </w:t>
      </w:r>
    </w:p>
    <w:p w:rsidR="00BA593A" w:rsidRPr="0028683E" w:rsidRDefault="00BA593A" w:rsidP="00BA593A">
      <w:pPr>
        <w:jc w:val="both"/>
        <w:rPr>
          <w:szCs w:val="28"/>
        </w:rPr>
      </w:pPr>
      <w:r w:rsidRPr="0028683E">
        <w:rPr>
          <w:szCs w:val="28"/>
        </w:rPr>
        <w:t xml:space="preserve">3.1.4. Срок регистрации заявления  о предоставлении земельного участка  с приложенными к нему документами при личном обращении в администрацию составляет не более 10 минут. </w:t>
      </w:r>
    </w:p>
    <w:p w:rsidR="00BA593A" w:rsidRPr="0028683E" w:rsidRDefault="00BA593A" w:rsidP="00BA593A">
      <w:pPr>
        <w:jc w:val="both"/>
        <w:rPr>
          <w:szCs w:val="28"/>
        </w:rPr>
      </w:pPr>
      <w:r w:rsidRPr="0028683E">
        <w:rPr>
          <w:szCs w:val="28"/>
        </w:rPr>
        <w:t xml:space="preserve">3.1.5. При поступлении заявления  о предоставлении земельного участка  с приложенными к нему документами по почте или в электронной форме их прием и регистрация  осуществляются  в течение 1 дня в порядке, предусмотренном правилами делопроизводства и документооборота администрации. </w:t>
      </w:r>
    </w:p>
    <w:p w:rsidR="00BA593A" w:rsidRPr="0028683E" w:rsidRDefault="00BA593A" w:rsidP="00BA593A">
      <w:pPr>
        <w:jc w:val="both"/>
        <w:rPr>
          <w:szCs w:val="28"/>
        </w:rPr>
      </w:pPr>
      <w:r w:rsidRPr="0028683E">
        <w:rPr>
          <w:szCs w:val="28"/>
        </w:rPr>
        <w:t xml:space="preserve">3.1.6. Результатом исполнения административной процедуры являются прием и  регистрация заявления  о предоставлении земельного участка  с приложенными к нему документами. </w:t>
      </w:r>
    </w:p>
    <w:p w:rsidR="00BA593A" w:rsidRPr="0028683E" w:rsidRDefault="00BA593A" w:rsidP="00BA593A">
      <w:pPr>
        <w:jc w:val="both"/>
        <w:rPr>
          <w:szCs w:val="28"/>
        </w:rPr>
      </w:pPr>
      <w:r w:rsidRPr="0028683E">
        <w:rPr>
          <w:szCs w:val="28"/>
        </w:rPr>
        <w:t xml:space="preserve">3.1.7. Срок исполнения административной процедуры не должен превышать 1 дня. </w:t>
      </w:r>
    </w:p>
    <w:p w:rsidR="00BA593A" w:rsidRPr="0028683E" w:rsidRDefault="00BA593A" w:rsidP="00BA593A">
      <w:pPr>
        <w:jc w:val="both"/>
        <w:rPr>
          <w:szCs w:val="28"/>
        </w:rPr>
      </w:pPr>
      <w:r w:rsidRPr="0028683E">
        <w:rPr>
          <w:szCs w:val="28"/>
        </w:rPr>
        <w:t xml:space="preserve">3.2.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w:t>
      </w:r>
      <w:r>
        <w:rPr>
          <w:szCs w:val="28"/>
        </w:rPr>
        <w:t>постановления</w:t>
      </w:r>
      <w:r w:rsidRPr="0028683E">
        <w:rPr>
          <w:szCs w:val="28"/>
        </w:rPr>
        <w:t xml:space="preserve"> об отказе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 </w:t>
      </w:r>
    </w:p>
    <w:p w:rsidR="00BA593A" w:rsidRPr="0028683E" w:rsidRDefault="00BA593A" w:rsidP="00BA593A">
      <w:pPr>
        <w:jc w:val="both"/>
        <w:rPr>
          <w:szCs w:val="28"/>
        </w:rPr>
      </w:pPr>
      <w:r w:rsidRPr="0028683E">
        <w:rPr>
          <w:szCs w:val="28"/>
        </w:rPr>
        <w:t xml:space="preserve">3.2.1. Основанием для начала административной процедуры является рассмотрение  зарегистрированного заявления  о предоставлении земельного участка  с приложенными к нему документами. </w:t>
      </w:r>
    </w:p>
    <w:p w:rsidR="00BA593A" w:rsidRPr="0028683E" w:rsidRDefault="00BA593A" w:rsidP="00BA593A">
      <w:pPr>
        <w:jc w:val="both"/>
        <w:rPr>
          <w:szCs w:val="28"/>
        </w:rPr>
      </w:pPr>
      <w:r w:rsidRPr="0028683E">
        <w:rPr>
          <w:szCs w:val="28"/>
        </w:rPr>
        <w:t xml:space="preserve">3.2.2. Ответственным за выполнение административной процедуры является специалист </w:t>
      </w:r>
      <w:r>
        <w:rPr>
          <w:szCs w:val="28"/>
        </w:rPr>
        <w:t>А</w:t>
      </w:r>
      <w:r w:rsidRPr="0028683E">
        <w:rPr>
          <w:szCs w:val="28"/>
        </w:rPr>
        <w:t>дминистрации.</w:t>
      </w:r>
    </w:p>
    <w:p w:rsidR="00BA593A" w:rsidRPr="0028683E" w:rsidRDefault="00BA593A" w:rsidP="00BA593A">
      <w:pPr>
        <w:jc w:val="both"/>
        <w:rPr>
          <w:szCs w:val="28"/>
        </w:rPr>
      </w:pPr>
      <w:r w:rsidRPr="0028683E">
        <w:rPr>
          <w:szCs w:val="28"/>
        </w:rPr>
        <w:t xml:space="preserve">3.2.3 Специалист  в день получения заявления  о предоставлении земельного участка с приложенными к нему документами рассматривает заявление  о  предоставлении земельного участка  с приложенными к нему документами. </w:t>
      </w:r>
    </w:p>
    <w:p w:rsidR="00BA593A" w:rsidRPr="0028683E" w:rsidRDefault="00BA593A" w:rsidP="00BA593A">
      <w:pPr>
        <w:jc w:val="both"/>
        <w:rPr>
          <w:szCs w:val="28"/>
        </w:rPr>
      </w:pPr>
      <w:r w:rsidRPr="0028683E">
        <w:rPr>
          <w:szCs w:val="28"/>
        </w:rPr>
        <w:t xml:space="preserve">Решение о подготовке уведомления о возврате заявления заявителю принимается случаях, если: </w:t>
      </w:r>
    </w:p>
    <w:p w:rsidR="00BA593A" w:rsidRPr="0028683E" w:rsidRDefault="00BA593A" w:rsidP="00BA593A">
      <w:pPr>
        <w:jc w:val="both"/>
        <w:rPr>
          <w:szCs w:val="28"/>
        </w:rPr>
      </w:pPr>
      <w:r w:rsidRPr="0028683E">
        <w:rPr>
          <w:szCs w:val="28"/>
        </w:rPr>
        <w:t xml:space="preserve">-  заявление  о предоставлении земельного участка  не соответствует требованиям, установленным в подразделе 2.7 раздела 2 Административного регламента; </w:t>
      </w:r>
    </w:p>
    <w:p w:rsidR="00BA593A" w:rsidRPr="0028683E" w:rsidRDefault="00BA593A" w:rsidP="00BA593A">
      <w:pPr>
        <w:jc w:val="both"/>
        <w:rPr>
          <w:szCs w:val="28"/>
        </w:rPr>
      </w:pPr>
      <w:r w:rsidRPr="0028683E">
        <w:rPr>
          <w:szCs w:val="28"/>
        </w:rPr>
        <w:t xml:space="preserve">-  заявление  о предоставлении земельного участка  подано в иной уполномоченный орган; </w:t>
      </w:r>
    </w:p>
    <w:p w:rsidR="00BA593A" w:rsidRPr="0028683E" w:rsidRDefault="00BA593A" w:rsidP="00BA593A">
      <w:pPr>
        <w:jc w:val="both"/>
        <w:rPr>
          <w:szCs w:val="28"/>
        </w:rPr>
      </w:pPr>
      <w:r w:rsidRPr="0028683E">
        <w:rPr>
          <w:szCs w:val="28"/>
        </w:rPr>
        <w:t xml:space="preserve">-  не представлены или представлены не в полном объеме документы, указанные в пункте 2.7.3  подраздела 2.7 раздела 2  Административного регламента, обязанность представления которых возложена на заявителя; </w:t>
      </w:r>
    </w:p>
    <w:p w:rsidR="00BA593A" w:rsidRPr="0028683E" w:rsidRDefault="00BA593A" w:rsidP="00BA593A">
      <w:pPr>
        <w:jc w:val="both"/>
        <w:rPr>
          <w:szCs w:val="28"/>
        </w:rPr>
      </w:pPr>
      <w:r w:rsidRPr="0028683E">
        <w:rPr>
          <w:szCs w:val="28"/>
        </w:rPr>
        <w:t xml:space="preserve">- отсутствует подпись заявителя; </w:t>
      </w:r>
    </w:p>
    <w:p w:rsidR="00BA593A" w:rsidRPr="0028683E" w:rsidRDefault="00BA593A" w:rsidP="00BA593A">
      <w:pPr>
        <w:jc w:val="both"/>
        <w:rPr>
          <w:szCs w:val="28"/>
        </w:rPr>
      </w:pPr>
      <w:r w:rsidRPr="0028683E">
        <w:rPr>
          <w:szCs w:val="28"/>
        </w:rPr>
        <w:t xml:space="preserve">- с заявлением о предоставлении земельного участка обратилось лицо, не уполномоченное заявителем; </w:t>
      </w:r>
    </w:p>
    <w:p w:rsidR="00BA593A" w:rsidRPr="0028683E" w:rsidRDefault="00BA593A" w:rsidP="00BA593A">
      <w:pPr>
        <w:jc w:val="both"/>
        <w:rPr>
          <w:szCs w:val="28"/>
        </w:rPr>
      </w:pPr>
      <w:r w:rsidRPr="0028683E">
        <w:rPr>
          <w:szCs w:val="28"/>
        </w:rPr>
        <w:t xml:space="preserve">- текст заявления  о предоставлении земельного участка  не поддается прочтению; </w:t>
      </w:r>
    </w:p>
    <w:p w:rsidR="00BA593A" w:rsidRPr="0028683E" w:rsidRDefault="00BA593A" w:rsidP="00BA593A">
      <w:pPr>
        <w:jc w:val="both"/>
        <w:rPr>
          <w:szCs w:val="28"/>
        </w:rPr>
      </w:pPr>
      <w:r w:rsidRPr="0028683E">
        <w:rPr>
          <w:szCs w:val="28"/>
        </w:rPr>
        <w:t xml:space="preserve">-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 В уведомлении о возврате </w:t>
      </w:r>
      <w:r w:rsidRPr="0028683E">
        <w:rPr>
          <w:szCs w:val="28"/>
        </w:rPr>
        <w:lastRenderedPageBreak/>
        <w:t xml:space="preserve">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 Принятие решения о возврате заявления о предоставлении земельного участка  заявителю по основаниям, указанным в абзацах третьем, пятом  – девятом данного пункта,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 </w:t>
      </w:r>
    </w:p>
    <w:p w:rsidR="00BA593A" w:rsidRPr="0028683E" w:rsidRDefault="00BA593A" w:rsidP="00BA593A">
      <w:pPr>
        <w:jc w:val="both"/>
        <w:rPr>
          <w:szCs w:val="28"/>
        </w:rPr>
      </w:pPr>
      <w:r w:rsidRPr="0028683E">
        <w:rPr>
          <w:szCs w:val="28"/>
        </w:rPr>
        <w:t xml:space="preserve">3.2.4. Если к заявлению  о предоставлении земельного участка  не приложены документы, указанные  в  подпункте 2.7.3.4, в абзацах двенадцатом  –  пятнадцатом  подпункта 2.7.3.5 пункта 2.7.2 подраздела 2.7 раздела 2 Административного регламента, то они подлежат предоставлению в рамках межведомственного информационного взаимодействия. В этом случае специалист  в течение 3 дней со дня предоставления документов готовит запросы в:  </w:t>
      </w:r>
    </w:p>
    <w:p w:rsidR="00BA593A" w:rsidRPr="0028683E" w:rsidRDefault="00BA593A" w:rsidP="00BA593A">
      <w:pPr>
        <w:jc w:val="both"/>
        <w:rPr>
          <w:szCs w:val="28"/>
        </w:rPr>
      </w:pPr>
      <w:r w:rsidRPr="0028683E">
        <w:rPr>
          <w:szCs w:val="28"/>
        </w:rPr>
        <w:t xml:space="preserve">-  органы, осуществляющие функции по государственной регистрации прав на недвижимое имущество и сделок с ним; </w:t>
      </w:r>
    </w:p>
    <w:p w:rsidR="00BA593A" w:rsidRPr="0028683E" w:rsidRDefault="00BA593A" w:rsidP="00BA593A">
      <w:pPr>
        <w:jc w:val="both"/>
        <w:rPr>
          <w:szCs w:val="28"/>
        </w:rPr>
      </w:pPr>
      <w:r w:rsidRPr="0028683E">
        <w:rPr>
          <w:szCs w:val="28"/>
        </w:rPr>
        <w:t xml:space="preserve">-  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t>
      </w:r>
    </w:p>
    <w:p w:rsidR="00BA593A" w:rsidRPr="0028683E" w:rsidRDefault="00BA593A" w:rsidP="00BA593A">
      <w:pPr>
        <w:jc w:val="both"/>
        <w:rPr>
          <w:szCs w:val="28"/>
        </w:rPr>
      </w:pPr>
      <w:r w:rsidRPr="0028683E">
        <w:rPr>
          <w:szCs w:val="28"/>
        </w:rPr>
        <w:t xml:space="preserve">- налоговые органы; </w:t>
      </w:r>
    </w:p>
    <w:p w:rsidR="00BA593A" w:rsidRPr="0028683E" w:rsidRDefault="00BA593A" w:rsidP="00BA593A">
      <w:pPr>
        <w:jc w:val="both"/>
        <w:rPr>
          <w:szCs w:val="28"/>
        </w:rPr>
      </w:pPr>
      <w:r w:rsidRPr="0028683E">
        <w:rPr>
          <w:szCs w:val="28"/>
        </w:rPr>
        <w:t xml:space="preserve">-  органы местного самоуправления  муниципальных образований области.  </w:t>
      </w:r>
    </w:p>
    <w:p w:rsidR="00BA593A" w:rsidRPr="0028683E" w:rsidRDefault="00BA593A" w:rsidP="00BA593A">
      <w:pPr>
        <w:jc w:val="both"/>
        <w:rPr>
          <w:szCs w:val="28"/>
        </w:rPr>
      </w:pPr>
      <w:r w:rsidRPr="0028683E">
        <w:rPr>
          <w:szCs w:val="28"/>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(или) информацию. </w:t>
      </w:r>
    </w:p>
    <w:p w:rsidR="00BA593A" w:rsidRPr="0028683E" w:rsidRDefault="00BA593A" w:rsidP="00BA593A">
      <w:pPr>
        <w:jc w:val="both"/>
        <w:rPr>
          <w:szCs w:val="28"/>
        </w:rPr>
      </w:pPr>
      <w:r w:rsidRPr="0028683E">
        <w:rPr>
          <w:szCs w:val="28"/>
        </w:rPr>
        <w:t xml:space="preserve">3.2.5. После получения документов, необходимых для предоставления муниципальной услуги,  из органов, осуществляющих межведомственное информационное взаимодействие, специалист принимает решение о подготовке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w:t>
      </w:r>
      <w:r>
        <w:rPr>
          <w:szCs w:val="28"/>
        </w:rPr>
        <w:t>постановления</w:t>
      </w:r>
      <w:r w:rsidRPr="0028683E">
        <w:rPr>
          <w:szCs w:val="28"/>
        </w:rPr>
        <w:t xml:space="preserve"> об отказе в предоставлении земельного участка. Решение об отказе в предоставлении земельного участка в форме </w:t>
      </w:r>
      <w:r>
        <w:rPr>
          <w:szCs w:val="28"/>
        </w:rPr>
        <w:t>постановления</w:t>
      </w:r>
      <w:r w:rsidRPr="0028683E">
        <w:rPr>
          <w:szCs w:val="28"/>
        </w:rPr>
        <w:t xml:space="preserve"> об отказе в предоставлении земельного участка принимается в случаях, если: </w:t>
      </w:r>
    </w:p>
    <w:p w:rsidR="00BA593A" w:rsidRPr="0028683E" w:rsidRDefault="00BA593A" w:rsidP="00BA593A">
      <w:pPr>
        <w:jc w:val="both"/>
        <w:rPr>
          <w:szCs w:val="28"/>
        </w:rPr>
      </w:pPr>
      <w:r w:rsidRPr="0028683E">
        <w:rPr>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BA593A" w:rsidRPr="0028683E" w:rsidRDefault="00BA593A" w:rsidP="00BA593A">
      <w:pPr>
        <w:jc w:val="both"/>
        <w:rPr>
          <w:szCs w:val="28"/>
        </w:rPr>
      </w:pPr>
      <w:r w:rsidRPr="0028683E">
        <w:rPr>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BA593A" w:rsidRPr="0028683E" w:rsidRDefault="00BA593A" w:rsidP="00BA593A">
      <w:pPr>
        <w:jc w:val="both"/>
        <w:rPr>
          <w:szCs w:val="28"/>
        </w:rPr>
      </w:pPr>
      <w:r w:rsidRPr="0028683E">
        <w:rPr>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w:t>
      </w:r>
    </w:p>
    <w:p w:rsidR="00BA593A" w:rsidRPr="0028683E" w:rsidRDefault="00BA593A" w:rsidP="00BA593A">
      <w:pPr>
        <w:jc w:val="both"/>
        <w:rPr>
          <w:szCs w:val="28"/>
        </w:rPr>
      </w:pPr>
      <w:r w:rsidRPr="0028683E">
        <w:rPr>
          <w:szCs w:val="28"/>
        </w:rPr>
        <w:lastRenderedPageBreak/>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w:t>
      </w:r>
    </w:p>
    <w:p w:rsidR="00BA593A" w:rsidRPr="0028683E" w:rsidRDefault="00BA593A" w:rsidP="00BA593A">
      <w:pPr>
        <w:jc w:val="both"/>
        <w:rPr>
          <w:szCs w:val="28"/>
        </w:rPr>
      </w:pPr>
      <w:r w:rsidRPr="0028683E">
        <w:rPr>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w:t>
      </w:r>
    </w:p>
    <w:p w:rsidR="00BA593A" w:rsidRPr="0028683E" w:rsidRDefault="00BA593A" w:rsidP="00BA593A">
      <w:pPr>
        <w:jc w:val="both"/>
        <w:rPr>
          <w:szCs w:val="28"/>
        </w:rPr>
      </w:pPr>
      <w:r w:rsidRPr="0028683E">
        <w:rPr>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A593A" w:rsidRPr="0028683E" w:rsidRDefault="00BA593A" w:rsidP="00BA593A">
      <w:pPr>
        <w:jc w:val="both"/>
        <w:rPr>
          <w:szCs w:val="28"/>
        </w:rPr>
      </w:pPr>
      <w:r w:rsidRPr="0028683E">
        <w:rPr>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w:t>
      </w:r>
    </w:p>
    <w:p w:rsidR="00BA593A" w:rsidRPr="0028683E" w:rsidRDefault="00BA593A" w:rsidP="00BA593A">
      <w:pPr>
        <w:jc w:val="both"/>
        <w:rPr>
          <w:szCs w:val="28"/>
        </w:rPr>
      </w:pPr>
      <w:r w:rsidRPr="0028683E">
        <w:rPr>
          <w:szCs w:val="28"/>
        </w:rPr>
        <w:t xml:space="preserve">-  указанный в заявлении о предоставлении земельного участка земельный участок является зарезервированным для государственных нужд в случае, если заявитель обратился с заявлением о предоставлении земельного участка в постоянное (бессрочное) пользование, за исключением случаев предоставления для целей резервирования; </w:t>
      </w:r>
    </w:p>
    <w:p w:rsidR="00BA593A" w:rsidRPr="0028683E" w:rsidRDefault="00BA593A" w:rsidP="00BA593A">
      <w:pPr>
        <w:jc w:val="both"/>
        <w:rPr>
          <w:szCs w:val="28"/>
        </w:rPr>
      </w:pPr>
      <w:r w:rsidRPr="0028683E">
        <w:rPr>
          <w:szCs w:val="28"/>
        </w:rPr>
        <w:t xml:space="preserve">-  указанный в заявлении о предоставлении земельного участка земельный участок является зарезервированным для государственных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случаев предоставления земельного участка для целей резервирования; </w:t>
      </w:r>
    </w:p>
    <w:p w:rsidR="00BA593A" w:rsidRPr="0028683E" w:rsidRDefault="00BA593A" w:rsidP="00BA593A">
      <w:pPr>
        <w:jc w:val="both"/>
        <w:rPr>
          <w:szCs w:val="28"/>
        </w:rPr>
      </w:pPr>
      <w:r w:rsidRPr="0028683E">
        <w:rPr>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w:t>
      </w:r>
    </w:p>
    <w:p w:rsidR="00BA593A" w:rsidRPr="0028683E" w:rsidRDefault="00BA593A" w:rsidP="00BA593A">
      <w:pPr>
        <w:jc w:val="both"/>
        <w:rPr>
          <w:szCs w:val="28"/>
        </w:rPr>
      </w:pPr>
      <w:r w:rsidRPr="0028683E">
        <w:rPr>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 </w:t>
      </w:r>
    </w:p>
    <w:p w:rsidR="00BA593A" w:rsidRPr="0028683E" w:rsidRDefault="00BA593A" w:rsidP="00BA593A">
      <w:pPr>
        <w:jc w:val="both"/>
        <w:rPr>
          <w:szCs w:val="28"/>
        </w:rPr>
      </w:pPr>
      <w:r w:rsidRPr="0028683E">
        <w:rPr>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BA593A" w:rsidRPr="0028683E" w:rsidRDefault="00BA593A" w:rsidP="00BA593A">
      <w:pPr>
        <w:jc w:val="both"/>
        <w:rPr>
          <w:szCs w:val="28"/>
        </w:rPr>
      </w:pPr>
      <w:r w:rsidRPr="0028683E">
        <w:rPr>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BA593A" w:rsidRPr="0028683E" w:rsidRDefault="00BA593A" w:rsidP="00BA593A">
      <w:pPr>
        <w:jc w:val="both"/>
        <w:rPr>
          <w:szCs w:val="28"/>
        </w:rPr>
      </w:pPr>
      <w:r w:rsidRPr="0028683E">
        <w:rPr>
          <w:szCs w:val="28"/>
        </w:rPr>
        <w:t xml:space="preserve">-  в отношении земельного участка, указанного в заявлении  о предоставлении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w:t>
      </w:r>
      <w:r w:rsidRPr="0028683E">
        <w:rPr>
          <w:szCs w:val="28"/>
        </w:rPr>
        <w:lastRenderedPageBreak/>
        <w:t xml:space="preserve">в проведении этого аукциона по основаниям, предусмотренным пунктом 8 статьи 39.11 Земельного кодекса Российской Федерации; </w:t>
      </w:r>
    </w:p>
    <w:p w:rsidR="00BA593A" w:rsidRPr="0028683E" w:rsidRDefault="00BA593A" w:rsidP="00BA593A">
      <w:pPr>
        <w:jc w:val="both"/>
        <w:rPr>
          <w:szCs w:val="28"/>
        </w:rPr>
      </w:pPr>
      <w:r w:rsidRPr="0028683E">
        <w:rPr>
          <w:szCs w:val="28"/>
        </w:rPr>
        <w:t xml:space="preserve">-  в отношении земельного участка, указанного в заявлении  о предоставлении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BA593A" w:rsidRPr="0028683E" w:rsidRDefault="00BA593A" w:rsidP="00BA593A">
      <w:pPr>
        <w:jc w:val="both"/>
        <w:rPr>
          <w:szCs w:val="28"/>
        </w:rPr>
      </w:pPr>
      <w:r w:rsidRPr="0028683E">
        <w:rPr>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BA593A" w:rsidRPr="0028683E" w:rsidRDefault="00BA593A" w:rsidP="00BA593A">
      <w:pPr>
        <w:jc w:val="both"/>
        <w:rPr>
          <w:szCs w:val="28"/>
        </w:rPr>
      </w:pPr>
      <w:r w:rsidRPr="0028683E">
        <w:rPr>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BA593A" w:rsidRPr="0028683E" w:rsidRDefault="00BA593A" w:rsidP="00BA593A">
      <w:pPr>
        <w:jc w:val="both"/>
        <w:rPr>
          <w:szCs w:val="28"/>
        </w:rPr>
      </w:pPr>
      <w:r w:rsidRPr="0028683E">
        <w:rPr>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региональной государственной программой и с заявлением о предоставлении земельного участка обратилось лицо, не уполномоченное на строительство этих объектов; </w:t>
      </w:r>
    </w:p>
    <w:p w:rsidR="00BA593A" w:rsidRPr="0028683E" w:rsidRDefault="00BA593A" w:rsidP="00BA593A">
      <w:pPr>
        <w:jc w:val="both"/>
        <w:rPr>
          <w:szCs w:val="28"/>
        </w:rPr>
      </w:pPr>
      <w:r w:rsidRPr="0028683E">
        <w:rPr>
          <w:szCs w:val="28"/>
        </w:rPr>
        <w:t xml:space="preserve">-  предоставление земельного участка на заявленном виде прав не допускается; </w:t>
      </w:r>
    </w:p>
    <w:p w:rsidR="00BA593A" w:rsidRPr="0028683E" w:rsidRDefault="00BA593A" w:rsidP="00BA593A">
      <w:pPr>
        <w:jc w:val="both"/>
        <w:rPr>
          <w:szCs w:val="28"/>
        </w:rPr>
      </w:pPr>
      <w:r w:rsidRPr="0028683E">
        <w:rPr>
          <w:szCs w:val="28"/>
        </w:rPr>
        <w:t xml:space="preserve">-  в отношении земельного участка, указанного в заявлении  о предоставлении земельного участка, не установлен вид разрешенного использования; </w:t>
      </w:r>
    </w:p>
    <w:p w:rsidR="00BA593A" w:rsidRPr="0028683E" w:rsidRDefault="00BA593A" w:rsidP="00BA593A">
      <w:pPr>
        <w:jc w:val="both"/>
        <w:rPr>
          <w:szCs w:val="28"/>
        </w:rPr>
      </w:pPr>
      <w:r w:rsidRPr="0028683E">
        <w:rPr>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BA593A" w:rsidRPr="0028683E" w:rsidRDefault="00BA593A" w:rsidP="00BA593A">
      <w:pPr>
        <w:jc w:val="both"/>
        <w:rPr>
          <w:szCs w:val="28"/>
        </w:rPr>
      </w:pPr>
      <w:r w:rsidRPr="0028683E">
        <w:rPr>
          <w:szCs w:val="28"/>
        </w:rPr>
        <w:t xml:space="preserve">-  в отношении земельного участка, указанного в заявлении  о предоставлении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A593A" w:rsidRPr="0028683E" w:rsidRDefault="00BA593A" w:rsidP="00BA593A">
      <w:pPr>
        <w:jc w:val="both"/>
        <w:rPr>
          <w:szCs w:val="28"/>
        </w:rPr>
      </w:pPr>
      <w:r w:rsidRPr="0028683E">
        <w:rPr>
          <w:szCs w:val="28"/>
        </w:rPr>
        <w:t xml:space="preserve">-  указанный в заявлении о предоставлении земельного участка земельный участок изъят для государственных нужд и указанная в заявлении о предоставлении земельного участка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BA593A" w:rsidRPr="0028683E" w:rsidRDefault="00BA593A" w:rsidP="00BA593A">
      <w:pPr>
        <w:jc w:val="both"/>
        <w:rPr>
          <w:szCs w:val="28"/>
        </w:rPr>
      </w:pPr>
      <w:r w:rsidRPr="0028683E">
        <w:rPr>
          <w:szCs w:val="28"/>
        </w:rPr>
        <w:t xml:space="preserve">-  границы земельного участка, указанного в заявлении  о предоставлении земельного участка, подлежат уточнению в соответствии с Федеральным  законом  от 24 июля 2007 года  221-ФЗ  «О государственном кадастре недвижимости»; </w:t>
      </w:r>
    </w:p>
    <w:p w:rsidR="00BA593A" w:rsidRPr="0028683E" w:rsidRDefault="00BA593A" w:rsidP="00BA593A">
      <w:pPr>
        <w:jc w:val="both"/>
        <w:rPr>
          <w:szCs w:val="28"/>
        </w:rPr>
      </w:pPr>
      <w:r w:rsidRPr="0028683E">
        <w:rPr>
          <w:szCs w:val="28"/>
        </w:rPr>
        <w:t xml:space="preserve">-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p w:rsidR="00BA593A" w:rsidRPr="0028683E" w:rsidRDefault="00BA593A" w:rsidP="00BA593A">
      <w:pPr>
        <w:jc w:val="both"/>
        <w:rPr>
          <w:szCs w:val="28"/>
        </w:rPr>
      </w:pPr>
      <w:r w:rsidRPr="0028683E">
        <w:rPr>
          <w:szCs w:val="28"/>
        </w:rPr>
        <w:t>- принятие в отношении земельного участка правового акта уполномоченного органа о формировании из него земельных участков в целях бесплатного предоставления в собственность граждан в соответствии с частями 2 и 3 статьи 2 Закона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w:t>
      </w:r>
    </w:p>
    <w:p w:rsidR="00BA593A" w:rsidRPr="0028683E" w:rsidRDefault="00BA593A" w:rsidP="00BA593A">
      <w:pPr>
        <w:jc w:val="both"/>
        <w:rPr>
          <w:szCs w:val="28"/>
        </w:rPr>
      </w:pPr>
      <w:r w:rsidRPr="0028683E">
        <w:rPr>
          <w:szCs w:val="28"/>
        </w:rPr>
        <w:lastRenderedPageBreak/>
        <w:t>- включение земельного участка в соответствии с частью 4 статьи 21 Закона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w:t>
      </w:r>
    </w:p>
    <w:p w:rsidR="00BA593A" w:rsidRPr="0028683E" w:rsidRDefault="00BA593A" w:rsidP="00BA593A">
      <w:pPr>
        <w:jc w:val="both"/>
        <w:rPr>
          <w:szCs w:val="28"/>
        </w:rPr>
      </w:pPr>
      <w:r w:rsidRPr="0028683E">
        <w:rPr>
          <w:szCs w:val="28"/>
        </w:rPr>
        <w:t>- нахождение в производстве суда дела, связанного с оспариванием границ, площади или разрешенного использования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BA593A" w:rsidRPr="0028683E" w:rsidRDefault="00BA593A" w:rsidP="00BA593A">
      <w:pPr>
        <w:jc w:val="both"/>
        <w:rPr>
          <w:szCs w:val="28"/>
        </w:rPr>
      </w:pPr>
      <w:r>
        <w:rPr>
          <w:szCs w:val="28"/>
        </w:rPr>
        <w:t>- см</w:t>
      </w:r>
      <w:r w:rsidRPr="0028683E">
        <w:rPr>
          <w:szCs w:val="28"/>
        </w:rPr>
        <w:t>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BA593A" w:rsidRPr="0028683E" w:rsidRDefault="00BA593A" w:rsidP="00BA593A">
      <w:pPr>
        <w:ind w:firstLine="708"/>
        <w:jc w:val="both"/>
        <w:rPr>
          <w:szCs w:val="28"/>
        </w:rPr>
      </w:pPr>
      <w:r w:rsidRPr="0028683E">
        <w:rPr>
          <w:szCs w:val="28"/>
        </w:rPr>
        <w:t xml:space="preserve">В постановлении об отказе в предоставлении земельного участка сообщаются причины, послужившие основанием для отказа в предоставлении земельного участка, с указанием соответствующих положений Административного регламента и иных нормативных правовых актов. </w:t>
      </w:r>
    </w:p>
    <w:p w:rsidR="00BA593A" w:rsidRPr="0028683E" w:rsidRDefault="00BA593A" w:rsidP="00BA593A">
      <w:pPr>
        <w:jc w:val="both"/>
        <w:rPr>
          <w:szCs w:val="28"/>
        </w:rPr>
      </w:pPr>
      <w:r w:rsidRPr="0028683E">
        <w:rPr>
          <w:szCs w:val="28"/>
        </w:rPr>
        <w:t xml:space="preserve">3.2.6. Специалист осуществляет подготовку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w:t>
      </w:r>
      <w:r>
        <w:rPr>
          <w:szCs w:val="28"/>
        </w:rPr>
        <w:t>постановления</w:t>
      </w:r>
      <w:r w:rsidRPr="0028683E">
        <w:rPr>
          <w:szCs w:val="28"/>
        </w:rPr>
        <w:t xml:space="preserve"> об отказе в предоставлении земельного участка в течение 12 дней со дня поступления заявления о предоставлении земельного участка в администрацию. Специалист в течение 5 дней с даты поступления заявления  о предоставлении земельного участка в </w:t>
      </w:r>
      <w:r>
        <w:rPr>
          <w:szCs w:val="28"/>
        </w:rPr>
        <w:t>Администрацию</w:t>
      </w:r>
      <w:r w:rsidRPr="0028683E">
        <w:rPr>
          <w:szCs w:val="28"/>
        </w:rPr>
        <w:t xml:space="preserve"> осуществляет подготовку проекта уведомления о возврате заявления заявителю. Подготовленный проект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w:t>
      </w:r>
      <w:r>
        <w:rPr>
          <w:szCs w:val="28"/>
        </w:rPr>
        <w:t>постановления</w:t>
      </w:r>
      <w:r w:rsidRPr="0028683E">
        <w:rPr>
          <w:szCs w:val="28"/>
        </w:rPr>
        <w:t xml:space="preserve"> об отказе в предоставлении земельного участка  или уведомления о возврате заявления заявителю специалист предоставляет для согласования Главе </w:t>
      </w:r>
      <w:r>
        <w:rPr>
          <w:szCs w:val="28"/>
        </w:rPr>
        <w:t>Веретей</w:t>
      </w:r>
      <w:r w:rsidRPr="0028683E">
        <w:rPr>
          <w:szCs w:val="28"/>
        </w:rPr>
        <w:t>ского поселения</w:t>
      </w:r>
    </w:p>
    <w:p w:rsidR="00BA593A" w:rsidRPr="0028683E" w:rsidRDefault="00BA593A" w:rsidP="00BA593A">
      <w:pPr>
        <w:jc w:val="both"/>
        <w:rPr>
          <w:szCs w:val="28"/>
        </w:rPr>
      </w:pPr>
      <w:r w:rsidRPr="0028683E">
        <w:rPr>
          <w:szCs w:val="28"/>
        </w:rPr>
        <w:t xml:space="preserve">3.2.7. Глава </w:t>
      </w:r>
      <w:r>
        <w:rPr>
          <w:szCs w:val="28"/>
        </w:rPr>
        <w:t>Веретейс</w:t>
      </w:r>
      <w:r w:rsidRPr="0028683E">
        <w:rPr>
          <w:szCs w:val="28"/>
        </w:rPr>
        <w:t xml:space="preserve">кого поселения в день представления </w:t>
      </w:r>
      <w:r>
        <w:rPr>
          <w:szCs w:val="28"/>
        </w:rPr>
        <w:t xml:space="preserve">проекта договора безвозмездного пользования, </w:t>
      </w:r>
      <w:r w:rsidRPr="0028683E">
        <w:rPr>
          <w:szCs w:val="28"/>
        </w:rPr>
        <w:t xml:space="preserve">проекта постановления о предоставлении земельного участка в постоянное (бессрочное) пользование или </w:t>
      </w:r>
      <w:r>
        <w:rPr>
          <w:szCs w:val="28"/>
        </w:rPr>
        <w:t>постановления</w:t>
      </w:r>
      <w:r w:rsidRPr="0028683E">
        <w:rPr>
          <w:szCs w:val="28"/>
        </w:rPr>
        <w:t xml:space="preserve"> об отказе в предоставлении земельного участка либо уведомления о  возврате заявления заявителю: </w:t>
      </w:r>
    </w:p>
    <w:p w:rsidR="00BA593A" w:rsidRPr="0028683E" w:rsidRDefault="00BA593A" w:rsidP="00BA593A">
      <w:pPr>
        <w:jc w:val="both"/>
        <w:rPr>
          <w:szCs w:val="28"/>
        </w:rPr>
      </w:pPr>
      <w:r w:rsidRPr="0028683E">
        <w:rPr>
          <w:szCs w:val="28"/>
        </w:rPr>
        <w:t>-  рассматривает</w:t>
      </w:r>
      <w:r w:rsidRPr="00450834">
        <w:t xml:space="preserve"> </w:t>
      </w:r>
      <w:r w:rsidRPr="00450834">
        <w:rPr>
          <w:szCs w:val="28"/>
        </w:rPr>
        <w:t>проект договора безвозмездного пользования,</w:t>
      </w:r>
      <w:r w:rsidRPr="0028683E">
        <w:rPr>
          <w:szCs w:val="28"/>
        </w:rPr>
        <w:t xml:space="preserve"> проект постановления о предоставлении земельного участка в постоянное (бессрочное) пользование или </w:t>
      </w:r>
      <w:r>
        <w:rPr>
          <w:szCs w:val="28"/>
        </w:rPr>
        <w:t>постановления</w:t>
      </w:r>
      <w:r w:rsidRPr="0028683E">
        <w:rPr>
          <w:szCs w:val="28"/>
        </w:rPr>
        <w:t xml:space="preserve"> об отказе в предоставлении земельного участка либо уведомления о возврате заявления </w:t>
      </w:r>
    </w:p>
    <w:p w:rsidR="00BA593A" w:rsidRPr="0028683E" w:rsidRDefault="00BA593A" w:rsidP="00BA593A">
      <w:pPr>
        <w:jc w:val="both"/>
        <w:rPr>
          <w:szCs w:val="28"/>
        </w:rPr>
      </w:pPr>
      <w:r w:rsidRPr="0028683E">
        <w:rPr>
          <w:szCs w:val="28"/>
        </w:rPr>
        <w:t xml:space="preserve">заявителю; </w:t>
      </w:r>
    </w:p>
    <w:p w:rsidR="00BA593A" w:rsidRPr="0028683E" w:rsidRDefault="00BA593A" w:rsidP="00BA593A">
      <w:pPr>
        <w:jc w:val="both"/>
        <w:rPr>
          <w:szCs w:val="28"/>
        </w:rPr>
      </w:pPr>
      <w:r w:rsidRPr="0028683E">
        <w:rPr>
          <w:szCs w:val="28"/>
        </w:rPr>
        <w:t xml:space="preserve">- визирует </w:t>
      </w:r>
      <w:r w:rsidRPr="00450834">
        <w:rPr>
          <w:szCs w:val="28"/>
        </w:rPr>
        <w:t>проект договора безвозмездного пользования,</w:t>
      </w:r>
      <w:r>
        <w:rPr>
          <w:szCs w:val="28"/>
        </w:rPr>
        <w:t xml:space="preserve"> </w:t>
      </w:r>
      <w:r w:rsidRPr="0028683E">
        <w:rPr>
          <w:szCs w:val="28"/>
        </w:rPr>
        <w:t xml:space="preserve">проект постановления о предоставлении земельного участка в постоянное (бессрочное) пользование или </w:t>
      </w:r>
      <w:r>
        <w:rPr>
          <w:szCs w:val="28"/>
        </w:rPr>
        <w:t>постановления</w:t>
      </w:r>
      <w:r w:rsidRPr="0028683E">
        <w:rPr>
          <w:szCs w:val="28"/>
        </w:rPr>
        <w:t xml:space="preserve"> об отказе в предоставлении земельного участка либо подписывает уведомление  о возврате заявления заявителю; </w:t>
      </w:r>
    </w:p>
    <w:p w:rsidR="00BA593A" w:rsidRPr="0028683E" w:rsidRDefault="00BA593A" w:rsidP="00BA593A">
      <w:pPr>
        <w:jc w:val="both"/>
        <w:rPr>
          <w:szCs w:val="28"/>
        </w:rPr>
      </w:pPr>
      <w:r w:rsidRPr="0028683E">
        <w:rPr>
          <w:szCs w:val="28"/>
        </w:rPr>
        <w:t>-  возвращает</w:t>
      </w:r>
      <w:r w:rsidRPr="00450834">
        <w:t xml:space="preserve"> </w:t>
      </w:r>
      <w:r w:rsidRPr="00450834">
        <w:rPr>
          <w:szCs w:val="28"/>
        </w:rPr>
        <w:t>проекта договора безвозмездного пользования,</w:t>
      </w:r>
      <w:r w:rsidRPr="0028683E">
        <w:rPr>
          <w:szCs w:val="28"/>
        </w:rPr>
        <w:t xml:space="preserve"> проект постановления о предоставлении земельного участка в постоянное (бессрочное) пользование или </w:t>
      </w:r>
      <w:r>
        <w:rPr>
          <w:szCs w:val="28"/>
        </w:rPr>
        <w:t>постановления</w:t>
      </w:r>
      <w:r w:rsidRPr="0028683E">
        <w:rPr>
          <w:szCs w:val="28"/>
        </w:rPr>
        <w:t xml:space="preserve"> об отказе в предоставлении земельного участка либо уведомление о возврате заявления </w:t>
      </w:r>
    </w:p>
    <w:p w:rsidR="00BA593A" w:rsidRPr="0028683E" w:rsidRDefault="00BA593A" w:rsidP="00BA593A">
      <w:pPr>
        <w:jc w:val="both"/>
        <w:rPr>
          <w:szCs w:val="28"/>
        </w:rPr>
      </w:pPr>
      <w:r w:rsidRPr="0028683E">
        <w:rPr>
          <w:szCs w:val="28"/>
        </w:rPr>
        <w:t xml:space="preserve">заявителю специалисту. </w:t>
      </w:r>
    </w:p>
    <w:p w:rsidR="00BA593A" w:rsidRPr="0028683E" w:rsidRDefault="00BA593A" w:rsidP="00BA593A">
      <w:pPr>
        <w:jc w:val="both"/>
        <w:rPr>
          <w:szCs w:val="28"/>
        </w:rPr>
      </w:pPr>
      <w:r w:rsidRPr="0028683E">
        <w:rPr>
          <w:szCs w:val="28"/>
        </w:rPr>
        <w:t xml:space="preserve">3.2.8. Специалист  информирует посредством телефонной связи заявителя о возможности получения уведомления о возврате заявления заявителю в администрации. Если в течение 3 дней со дня подписания уведомления о возврате заявления заявителю заявитель не явился в администрацию для получения уведомления  о возврате заявления заявителю, заявления  о предоставлении земельного участка  с приложенными к нему документами, специалист направляет  их заявителю посредством почтовой связи заказным письмом с уведомлением о вручении. </w:t>
      </w:r>
    </w:p>
    <w:p w:rsidR="00BA593A" w:rsidRPr="0028683E" w:rsidRDefault="00BA593A" w:rsidP="00BA593A">
      <w:pPr>
        <w:jc w:val="both"/>
        <w:rPr>
          <w:szCs w:val="28"/>
        </w:rPr>
      </w:pPr>
      <w:r w:rsidRPr="0028683E">
        <w:rPr>
          <w:szCs w:val="28"/>
        </w:rPr>
        <w:lastRenderedPageBreak/>
        <w:t xml:space="preserve">Возврат заявителю заявления  о предоставлении земельного участка  с приложенным к нему документами осуществляется в случае их поступления в администрацию в виде бумажного документа, при этом копии указанных документов остаются в администрации. </w:t>
      </w:r>
    </w:p>
    <w:p w:rsidR="00BA593A" w:rsidRPr="0028683E" w:rsidRDefault="00BA593A" w:rsidP="00BA593A">
      <w:pPr>
        <w:jc w:val="both"/>
        <w:rPr>
          <w:szCs w:val="28"/>
        </w:rPr>
      </w:pPr>
      <w:r w:rsidRPr="0028683E">
        <w:rPr>
          <w:szCs w:val="28"/>
        </w:rPr>
        <w:t xml:space="preserve">В случае выбора заявителем Единого портала в качестве способа получения результата предоставления муниципальной услуги специалист  передает один экземпляр уведомления о возврате заявления заявителю сотруднику, ответственному за работу с информацией в электронном сервисе. Сотрудник, ответственный за работу с информацией в электронном сервисе, направляет сканированную копию уведомления о возврате заявления заявителю в личный кабинет заявителя на Едином портале не позднее 2 дней со дня регистрации уведомления  о возврате заявления заявителю. </w:t>
      </w:r>
    </w:p>
    <w:p w:rsidR="00BA593A" w:rsidRPr="0028683E" w:rsidRDefault="00BA593A" w:rsidP="00BA593A">
      <w:pPr>
        <w:jc w:val="both"/>
        <w:rPr>
          <w:szCs w:val="28"/>
        </w:rPr>
      </w:pPr>
      <w:r w:rsidRPr="0028683E">
        <w:rPr>
          <w:szCs w:val="28"/>
        </w:rPr>
        <w:t xml:space="preserve">3.2.9. Результатом  выполнения административной процедуры является подписание Главой </w:t>
      </w:r>
      <w:r>
        <w:rPr>
          <w:szCs w:val="28"/>
        </w:rPr>
        <w:t>Веретейского</w:t>
      </w:r>
      <w:r w:rsidRPr="0028683E">
        <w:rPr>
          <w:szCs w:val="28"/>
        </w:rPr>
        <w:t xml:space="preserve"> поселения </w:t>
      </w:r>
      <w:r w:rsidRPr="00450834">
        <w:rPr>
          <w:szCs w:val="28"/>
        </w:rPr>
        <w:t>договора безвозмездного пользования,</w:t>
      </w:r>
      <w:r>
        <w:rPr>
          <w:szCs w:val="28"/>
        </w:rPr>
        <w:t xml:space="preserve"> </w:t>
      </w:r>
      <w:r w:rsidRPr="0028683E">
        <w:rPr>
          <w:szCs w:val="28"/>
        </w:rPr>
        <w:t xml:space="preserve">оформленного на официальном бланке администрации постановления о предоставлении земельного участка в постоянное (бессрочное) пользование или </w:t>
      </w:r>
      <w:r>
        <w:rPr>
          <w:szCs w:val="28"/>
        </w:rPr>
        <w:t>постановления</w:t>
      </w:r>
      <w:r w:rsidRPr="0028683E">
        <w:rPr>
          <w:szCs w:val="28"/>
        </w:rPr>
        <w:t xml:space="preserve"> об отказе в предоставлении  земельного участка или подписание проекта договора безвозмездного пользования земельным участком  либо направление (выдача) заявителю уведомления о возврате заявления заявителю или направление  сканированной копии уведомления о возврате заявления заявителю в личный кабинет заявителя на Едином портале и направление документов заявителю.</w:t>
      </w:r>
    </w:p>
    <w:p w:rsidR="00BA593A" w:rsidRPr="007505DB" w:rsidRDefault="00BA593A" w:rsidP="00BA593A">
      <w:pPr>
        <w:jc w:val="center"/>
        <w:rPr>
          <w:szCs w:val="28"/>
        </w:rPr>
      </w:pPr>
      <w:r w:rsidRPr="007505DB">
        <w:rPr>
          <w:szCs w:val="28"/>
        </w:rPr>
        <w:t>4. Формы контроля за исполнением</w:t>
      </w:r>
    </w:p>
    <w:p w:rsidR="00BA593A" w:rsidRPr="007505DB" w:rsidRDefault="00BA593A" w:rsidP="00BA593A">
      <w:pPr>
        <w:jc w:val="center"/>
        <w:rPr>
          <w:szCs w:val="28"/>
        </w:rPr>
      </w:pPr>
      <w:r w:rsidRPr="007505DB">
        <w:rPr>
          <w:szCs w:val="28"/>
        </w:rPr>
        <w:t>Административного регламента</w:t>
      </w:r>
    </w:p>
    <w:p w:rsidR="00BA593A" w:rsidRPr="007505DB" w:rsidRDefault="00BA593A" w:rsidP="00BA593A">
      <w:pPr>
        <w:jc w:val="center"/>
        <w:rPr>
          <w:szCs w:val="28"/>
        </w:rPr>
      </w:pPr>
    </w:p>
    <w:p w:rsidR="00BA593A" w:rsidRPr="0028683E" w:rsidRDefault="00BA593A" w:rsidP="00BA593A">
      <w:pPr>
        <w:autoSpaceDE w:val="0"/>
        <w:autoSpaceDN w:val="0"/>
        <w:adjustRightInd w:val="0"/>
        <w:jc w:val="both"/>
        <w:outlineLvl w:val="1"/>
        <w:rPr>
          <w:szCs w:val="28"/>
        </w:rPr>
      </w:pPr>
      <w:r w:rsidRPr="0028683E">
        <w:rPr>
          <w:szCs w:val="28"/>
        </w:rPr>
        <w:t xml:space="preserve">4.1. Контроль за исполнением административного регламента осуществляется в форме текущего контроля, а также путем проведения плановых и внеплановых проверок соблюдения работниками, ответственными за выполнение </w:t>
      </w:r>
      <w:r>
        <w:rPr>
          <w:szCs w:val="28"/>
        </w:rPr>
        <w:t>А</w:t>
      </w:r>
      <w:r w:rsidRPr="0028683E">
        <w:rPr>
          <w:szCs w:val="28"/>
        </w:rPr>
        <w:t xml:space="preserve">дминистративных процедур, сроков и порядка исполнения положений настоящего </w:t>
      </w:r>
      <w:r>
        <w:rPr>
          <w:szCs w:val="28"/>
        </w:rPr>
        <w:t>А</w:t>
      </w:r>
      <w:r w:rsidRPr="0028683E">
        <w:rPr>
          <w:szCs w:val="28"/>
        </w:rPr>
        <w:t>дминистративного регламента.</w:t>
      </w:r>
    </w:p>
    <w:p w:rsidR="00BA593A" w:rsidRPr="0028683E" w:rsidRDefault="00BA593A" w:rsidP="00BA593A">
      <w:pPr>
        <w:autoSpaceDE w:val="0"/>
        <w:autoSpaceDN w:val="0"/>
        <w:adjustRightInd w:val="0"/>
        <w:jc w:val="both"/>
        <w:outlineLvl w:val="1"/>
        <w:rPr>
          <w:szCs w:val="28"/>
        </w:rPr>
      </w:pPr>
      <w:r w:rsidRPr="0028683E">
        <w:rPr>
          <w:szCs w:val="28"/>
        </w:rPr>
        <w:t>4.2. Задачами контроля являются:</w:t>
      </w:r>
      <w:r w:rsidRPr="0028683E">
        <w:rPr>
          <w:szCs w:val="28"/>
        </w:rPr>
        <w:tab/>
      </w:r>
    </w:p>
    <w:p w:rsidR="00BA593A" w:rsidRPr="0028683E" w:rsidRDefault="00BA593A" w:rsidP="00BA593A">
      <w:pPr>
        <w:autoSpaceDE w:val="0"/>
        <w:autoSpaceDN w:val="0"/>
        <w:adjustRightInd w:val="0"/>
        <w:jc w:val="both"/>
        <w:outlineLvl w:val="1"/>
        <w:rPr>
          <w:szCs w:val="28"/>
        </w:rPr>
      </w:pPr>
      <w:r w:rsidRPr="0028683E">
        <w:rPr>
          <w:szCs w:val="28"/>
        </w:rPr>
        <w:t xml:space="preserve">- соблюдение работниками Администрации, ответственными за выполнение </w:t>
      </w:r>
      <w:r>
        <w:rPr>
          <w:szCs w:val="28"/>
        </w:rPr>
        <w:t>А</w:t>
      </w:r>
      <w:r w:rsidRPr="0028683E">
        <w:rPr>
          <w:szCs w:val="28"/>
        </w:rPr>
        <w:t xml:space="preserve">дминистративных процедур, положений </w:t>
      </w:r>
      <w:r>
        <w:rPr>
          <w:szCs w:val="28"/>
        </w:rPr>
        <w:t>А</w:t>
      </w:r>
      <w:r w:rsidRPr="0028683E">
        <w:rPr>
          <w:szCs w:val="28"/>
        </w:rPr>
        <w:t xml:space="preserve">дминистративного регламента, иных  нормативных правовых актов, устанавливающих требования к предоставлению муниципальной услуги, порядка и сроков выполнения </w:t>
      </w:r>
      <w:r>
        <w:rPr>
          <w:szCs w:val="28"/>
        </w:rPr>
        <w:t>А</w:t>
      </w:r>
      <w:r w:rsidRPr="0028683E">
        <w:rPr>
          <w:szCs w:val="28"/>
        </w:rPr>
        <w:t>дминистративных процедур;</w:t>
      </w:r>
    </w:p>
    <w:p w:rsidR="00BA593A" w:rsidRPr="0028683E" w:rsidRDefault="00BA593A" w:rsidP="00BA593A">
      <w:pPr>
        <w:autoSpaceDE w:val="0"/>
        <w:autoSpaceDN w:val="0"/>
        <w:adjustRightInd w:val="0"/>
        <w:jc w:val="both"/>
        <w:outlineLvl w:val="1"/>
        <w:rPr>
          <w:szCs w:val="28"/>
        </w:rPr>
      </w:pPr>
      <w:r w:rsidRPr="0028683E">
        <w:rPr>
          <w:szCs w:val="28"/>
        </w:rPr>
        <w:t>- предупреждение и пресечение возможных нарушений прав и законных интересов заявителей;</w:t>
      </w:r>
    </w:p>
    <w:p w:rsidR="00BA593A" w:rsidRPr="0028683E" w:rsidRDefault="00BA593A" w:rsidP="00BA593A">
      <w:pPr>
        <w:autoSpaceDE w:val="0"/>
        <w:autoSpaceDN w:val="0"/>
        <w:adjustRightInd w:val="0"/>
        <w:jc w:val="both"/>
        <w:outlineLvl w:val="1"/>
        <w:rPr>
          <w:szCs w:val="28"/>
        </w:rPr>
      </w:pPr>
      <w:r w:rsidRPr="0028683E">
        <w:rPr>
          <w:szCs w:val="28"/>
        </w:rPr>
        <w:t>- выявление имеющихся нарушений прав и законных интересов заявителей и устранение таких нарушений;</w:t>
      </w:r>
    </w:p>
    <w:p w:rsidR="00BA593A" w:rsidRPr="0028683E" w:rsidRDefault="00BA593A" w:rsidP="00BA593A">
      <w:pPr>
        <w:autoSpaceDE w:val="0"/>
        <w:autoSpaceDN w:val="0"/>
        <w:adjustRightInd w:val="0"/>
        <w:jc w:val="both"/>
        <w:outlineLvl w:val="1"/>
        <w:rPr>
          <w:szCs w:val="28"/>
        </w:rPr>
      </w:pPr>
      <w:r w:rsidRPr="0028683E">
        <w:rPr>
          <w:szCs w:val="28"/>
        </w:rPr>
        <w:t>- совершенствование процесса предоставления муниципальной услуги.</w:t>
      </w:r>
    </w:p>
    <w:p w:rsidR="00BA593A" w:rsidRPr="0028683E" w:rsidRDefault="00BA593A" w:rsidP="00BA593A">
      <w:pPr>
        <w:autoSpaceDE w:val="0"/>
        <w:autoSpaceDN w:val="0"/>
        <w:adjustRightInd w:val="0"/>
        <w:jc w:val="both"/>
        <w:outlineLvl w:val="1"/>
        <w:rPr>
          <w:szCs w:val="28"/>
        </w:rPr>
      </w:pPr>
      <w:r w:rsidRPr="0028683E">
        <w:rPr>
          <w:szCs w:val="28"/>
        </w:rPr>
        <w:t xml:space="preserve">4.3. Текущий контроль за соблюдением положений </w:t>
      </w:r>
      <w:r>
        <w:rPr>
          <w:szCs w:val="28"/>
        </w:rPr>
        <w:t>А</w:t>
      </w:r>
      <w:r w:rsidRPr="0028683E">
        <w:rPr>
          <w:szCs w:val="28"/>
        </w:rPr>
        <w:t xml:space="preserve">дминистративного регламента, иных  нормативных правовых актов, устанавливающих требования к предоставлению муниципальной услуги, последовательностью и сроками выполнения </w:t>
      </w:r>
      <w:r>
        <w:rPr>
          <w:szCs w:val="28"/>
        </w:rPr>
        <w:t>А</w:t>
      </w:r>
      <w:r w:rsidRPr="0028683E">
        <w:rPr>
          <w:szCs w:val="28"/>
        </w:rPr>
        <w:t xml:space="preserve">дминистративных процедур, установленных </w:t>
      </w:r>
      <w:r>
        <w:rPr>
          <w:szCs w:val="28"/>
        </w:rPr>
        <w:t>А</w:t>
      </w:r>
      <w:r w:rsidRPr="0028683E">
        <w:rPr>
          <w:szCs w:val="28"/>
        </w:rPr>
        <w:t>дминистративным регламентом, осуществляет Глава Администрации. Текущий контроль осуществляется непосредственно при предоставлении услуги, в том числе, путем организации проведения проверок в ходе предоставления муниципальной услуги. По результатам проверок Глава Администрации дает указания по устранению выявленных нарушений и контролирует их исполнение.</w:t>
      </w:r>
    </w:p>
    <w:p w:rsidR="00BA593A" w:rsidRPr="0028683E" w:rsidRDefault="00BA593A" w:rsidP="00BA593A">
      <w:pPr>
        <w:autoSpaceDE w:val="0"/>
        <w:autoSpaceDN w:val="0"/>
        <w:adjustRightInd w:val="0"/>
        <w:jc w:val="both"/>
        <w:outlineLvl w:val="1"/>
        <w:rPr>
          <w:szCs w:val="28"/>
        </w:rPr>
      </w:pPr>
      <w:r w:rsidRPr="0028683E">
        <w:rPr>
          <w:szCs w:val="28"/>
        </w:rPr>
        <w:t>4.4. Плановые проверки проводятся не реже одного раза в год, периодичность плановых проверок устанавливается решением Главы Администрации.</w:t>
      </w:r>
    </w:p>
    <w:p w:rsidR="00BA593A" w:rsidRPr="0028683E" w:rsidRDefault="00BA593A" w:rsidP="00BA593A">
      <w:pPr>
        <w:autoSpaceDE w:val="0"/>
        <w:autoSpaceDN w:val="0"/>
        <w:adjustRightInd w:val="0"/>
        <w:jc w:val="both"/>
        <w:outlineLvl w:val="1"/>
        <w:rPr>
          <w:szCs w:val="28"/>
        </w:rPr>
      </w:pPr>
      <w:r w:rsidRPr="0028683E">
        <w:rPr>
          <w:szCs w:val="28"/>
        </w:rPr>
        <w:t>4.5. Внеплановые проверки проводятся на основании решения Главы Администрации, в том числе по жалобам заявителей на решения или действия (бездействие) должностных лиц и муниципальных служащих Администрации, в чьи должностные обязанности входит непосредственное участие в предоставлении муниципальной услуги.</w:t>
      </w:r>
    </w:p>
    <w:p w:rsidR="00BA593A" w:rsidRPr="0028683E" w:rsidRDefault="00BA593A" w:rsidP="00BA593A">
      <w:pPr>
        <w:autoSpaceDE w:val="0"/>
        <w:autoSpaceDN w:val="0"/>
        <w:adjustRightInd w:val="0"/>
        <w:jc w:val="both"/>
        <w:outlineLvl w:val="1"/>
        <w:rPr>
          <w:szCs w:val="28"/>
        </w:rPr>
      </w:pPr>
      <w:r w:rsidRPr="0028683E">
        <w:rPr>
          <w:szCs w:val="28"/>
        </w:rPr>
        <w:t xml:space="preserve">4.6. Должностные лица, муниципальные служащие, в чьи должностные обязанности входит непосредственное участие в предоставлении муниципальной услуги, за нарушение </w:t>
      </w:r>
      <w:r w:rsidRPr="0028683E">
        <w:rPr>
          <w:szCs w:val="28"/>
        </w:rPr>
        <w:lastRenderedPageBreak/>
        <w:t xml:space="preserve">положений настоящего </w:t>
      </w:r>
      <w:r>
        <w:rPr>
          <w:szCs w:val="28"/>
        </w:rPr>
        <w:t>А</w:t>
      </w:r>
      <w:r w:rsidRPr="0028683E">
        <w:rPr>
          <w:szCs w:val="28"/>
        </w:rPr>
        <w:t>дминистративного регламента несут ответственность в соответствии с законодательством Российской Федерации.</w:t>
      </w:r>
    </w:p>
    <w:p w:rsidR="00BA593A" w:rsidRPr="0028683E" w:rsidRDefault="00BA593A" w:rsidP="00BA593A">
      <w:pPr>
        <w:autoSpaceDE w:val="0"/>
        <w:autoSpaceDN w:val="0"/>
        <w:adjustRightInd w:val="0"/>
        <w:jc w:val="both"/>
        <w:outlineLvl w:val="1"/>
        <w:rPr>
          <w:szCs w:val="28"/>
        </w:rPr>
      </w:pPr>
      <w:r w:rsidRPr="0028683E">
        <w:rPr>
          <w:szCs w:val="28"/>
        </w:rPr>
        <w:t>4.7. Действия (бездействие) должностных лиц и муниципальных служащих Администрации, в чьи должностные обязанности входит непосредственное участие в предоставлении муниципальной услуги, в том числе решение об отказе в предоставлении земельного участка, могут быть обжалованы заявителем в суд в порядке, установленном законодательством Российской Федерации.</w:t>
      </w:r>
    </w:p>
    <w:p w:rsidR="00BA593A" w:rsidRDefault="00BA593A" w:rsidP="00BA593A">
      <w:pPr>
        <w:autoSpaceDE w:val="0"/>
        <w:autoSpaceDN w:val="0"/>
        <w:adjustRightInd w:val="0"/>
        <w:jc w:val="both"/>
        <w:outlineLvl w:val="1"/>
        <w:rPr>
          <w:szCs w:val="28"/>
        </w:rPr>
      </w:pPr>
      <w:r w:rsidRPr="0028683E">
        <w:rPr>
          <w:szCs w:val="28"/>
        </w:rPr>
        <w:t xml:space="preserve">4.8. Контроль за предоставлением муниципальной услуги со стороны граждан осуществляется путем получения информации о наличии в решениях, действиях (бездействии) органа, предоставляющего муниципальную услугу, а также должностных лиц и муниципальных служащих, участвующих в предоставлении муниципальной услуги, нарушений положений </w:t>
      </w:r>
      <w:r>
        <w:rPr>
          <w:szCs w:val="28"/>
        </w:rPr>
        <w:t>А</w:t>
      </w:r>
      <w:r w:rsidRPr="0028683E">
        <w:rPr>
          <w:szCs w:val="28"/>
        </w:rPr>
        <w:t>дминистративного регламента и иных нормативных правовых актов, устанавливающих требования к предоставлению муниципальной услуги.</w:t>
      </w:r>
    </w:p>
    <w:p w:rsidR="00BA593A" w:rsidRPr="0028683E" w:rsidRDefault="00BA593A" w:rsidP="00BA593A">
      <w:pPr>
        <w:autoSpaceDE w:val="0"/>
        <w:autoSpaceDN w:val="0"/>
        <w:adjustRightInd w:val="0"/>
        <w:ind w:firstLine="709"/>
        <w:jc w:val="both"/>
        <w:outlineLvl w:val="1"/>
        <w:rPr>
          <w:szCs w:val="28"/>
        </w:rPr>
      </w:pPr>
    </w:p>
    <w:p w:rsidR="00BA593A" w:rsidRPr="007505DB" w:rsidRDefault="00BA593A" w:rsidP="004A55E1">
      <w:pPr>
        <w:autoSpaceDE w:val="0"/>
        <w:autoSpaceDN w:val="0"/>
        <w:adjustRightInd w:val="0"/>
        <w:ind w:firstLine="709"/>
        <w:jc w:val="center"/>
        <w:outlineLvl w:val="1"/>
        <w:rPr>
          <w:szCs w:val="28"/>
        </w:rPr>
      </w:pPr>
      <w:r w:rsidRPr="007505DB">
        <w:rPr>
          <w:szCs w:val="28"/>
        </w:rPr>
        <w:t>5. Досудебный (внесудебный) порядок обжалования решений и действий (бездействия) Администрации, а также должностных лиц и муниципальных служащих</w:t>
      </w:r>
    </w:p>
    <w:p w:rsidR="00BA593A" w:rsidRDefault="00BA593A" w:rsidP="00BA593A">
      <w:pPr>
        <w:suppressAutoHyphens/>
      </w:pPr>
    </w:p>
    <w:p w:rsidR="004A55E1" w:rsidRDefault="004A55E1" w:rsidP="004A55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5.1.</w:t>
      </w:r>
      <w:r>
        <w:t xml:space="preserve"> </w:t>
      </w:r>
      <w:r>
        <w:rPr>
          <w:rFonts w:ascii="Times New Roman" w:hAnsi="Times New Roman" w:cs="Times New Roman"/>
          <w:sz w:val="24"/>
          <w:szCs w:val="24"/>
        </w:rPr>
        <w:t>Заявитель имеет право обратиться с жалобой, в том числе в следующих случаях:</w:t>
      </w:r>
    </w:p>
    <w:p w:rsidR="004A55E1" w:rsidRDefault="004A55E1" w:rsidP="004A55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нарушение срока регистрации запроса о предоставлении муниципальной услуги;</w:t>
      </w:r>
    </w:p>
    <w:p w:rsidR="004A55E1" w:rsidRDefault="004A55E1" w:rsidP="004A55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нарушение срока предоставления муниципальной услуги;</w:t>
      </w:r>
    </w:p>
    <w:p w:rsidR="004A55E1" w:rsidRDefault="004A55E1" w:rsidP="004A55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4A55E1" w:rsidRDefault="004A55E1" w:rsidP="004A55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4A55E1" w:rsidRDefault="004A55E1" w:rsidP="004A55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4A55E1" w:rsidRDefault="004A55E1" w:rsidP="004A55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4A55E1" w:rsidRDefault="004A55E1" w:rsidP="004A55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55E1" w:rsidRDefault="004A55E1" w:rsidP="004A55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4A55E1" w:rsidRDefault="004A55E1" w:rsidP="004A55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4A55E1" w:rsidRDefault="004A55E1" w:rsidP="004A55E1">
      <w:pPr>
        <w:autoSpaceDE w:val="0"/>
        <w:autoSpaceDN w:val="0"/>
        <w:adjustRightInd w:val="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4A55E1">
          <w:rPr>
            <w:rStyle w:val="a4"/>
            <w:color w:val="auto"/>
            <w:u w:val="none"/>
          </w:rPr>
          <w:t>пунктом 4 части 1 статьи 7</w:t>
        </w:r>
      </w:hyperlink>
      <w:r w:rsidRPr="004A55E1">
        <w:t xml:space="preserve"> </w:t>
      </w:r>
      <w:r>
        <w:t>Федерального закона № 210-ФЗ.</w:t>
      </w:r>
    </w:p>
    <w:p w:rsidR="004A55E1" w:rsidRDefault="004A55E1" w:rsidP="004A55E1">
      <w:pPr>
        <w:autoSpaceDE w:val="0"/>
        <w:autoSpaceDN w:val="0"/>
        <w:adjustRightInd w:val="0"/>
        <w:jc w:val="both"/>
      </w:pPr>
      <w:r>
        <w:lastRenderedPageBreak/>
        <w:t xml:space="preserve">5.2.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рассматриваются непосредственно главой администрации. </w:t>
      </w:r>
    </w:p>
    <w:p w:rsidR="004A55E1" w:rsidRDefault="004A55E1" w:rsidP="004A55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4A55E1" w:rsidRDefault="004A55E1" w:rsidP="004A55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4A55E1" w:rsidRDefault="004A55E1" w:rsidP="004A55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A55E1" w:rsidRDefault="004A55E1" w:rsidP="004A55E1">
      <w:pPr>
        <w:autoSpaceDE w:val="0"/>
        <w:autoSpaceDN w:val="0"/>
        <w:adjustRightInd w:val="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55E1" w:rsidRDefault="004A55E1" w:rsidP="004A55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4A55E1" w:rsidRDefault="004A55E1" w:rsidP="004A55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предоставлены документы (при наличии), подтверждающие доводы заявителя, либо их копии.</w:t>
      </w:r>
    </w:p>
    <w:p w:rsidR="004A55E1" w:rsidRDefault="004A55E1" w:rsidP="004A55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5.5. Жалоба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Регистрация жалобы осуществляется не позднее рабочего дня, следующего за днем ее поступления.</w:t>
      </w:r>
    </w:p>
    <w:p w:rsidR="004A55E1" w:rsidRDefault="004A55E1" w:rsidP="004A55E1">
      <w:pPr>
        <w:pStyle w:val="ConsPlusNormal"/>
        <w:ind w:firstLine="0"/>
        <w:jc w:val="both"/>
        <w:rPr>
          <w:rFonts w:ascii="Times New Roman" w:hAnsi="Times New Roman" w:cs="Times New Roman"/>
          <w:sz w:val="24"/>
          <w:szCs w:val="24"/>
        </w:rPr>
      </w:pPr>
      <w:bookmarkStart w:id="0" w:name="P350"/>
      <w:bookmarkEnd w:id="0"/>
      <w:r>
        <w:rPr>
          <w:rFonts w:ascii="Times New Roman" w:hAnsi="Times New Roman" w:cs="Times New Roman"/>
          <w:sz w:val="24"/>
          <w:szCs w:val="24"/>
        </w:rPr>
        <w:t>5.6. По результатам рассмотрения жалобы принимается одно из следующих решений:</w:t>
      </w:r>
    </w:p>
    <w:p w:rsidR="004A55E1" w:rsidRDefault="004A55E1" w:rsidP="004A55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
    <w:p w:rsidR="004A55E1" w:rsidRDefault="004A55E1" w:rsidP="004A55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об отказе в удовлетворении жалобы.</w:t>
      </w:r>
    </w:p>
    <w:p w:rsidR="004A55E1" w:rsidRDefault="004A55E1" w:rsidP="004A55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5.7. Не позднее дня, следующего за днем принятия решения, указанного в </w:t>
      </w:r>
      <w:hyperlink r:id="rId7" w:anchor="P350" w:history="1">
        <w:r>
          <w:rPr>
            <w:rStyle w:val="a4"/>
            <w:rFonts w:ascii="Times New Roman" w:hAnsi="Times New Roman" w:cs="Times New Roman"/>
            <w:sz w:val="24"/>
            <w:szCs w:val="24"/>
          </w:rPr>
          <w:t>пункте</w:t>
        </w:r>
      </w:hyperlink>
      <w:r>
        <w:rPr>
          <w:rFonts w:ascii="Times New Roman" w:hAnsi="Times New Roman" w:cs="Times New Roman"/>
          <w:sz w:val="24"/>
          <w:szCs w:val="24"/>
        </w:rPr>
        <w:t xml:space="preserve"> 5.6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55E1" w:rsidRDefault="004A55E1" w:rsidP="004A55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5.8.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55E1" w:rsidRDefault="004A55E1" w:rsidP="004A55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55E1" w:rsidRDefault="004A55E1" w:rsidP="004A55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w:t>
      </w:r>
      <w:r>
        <w:rPr>
          <w:rFonts w:ascii="Times New Roman" w:hAnsi="Times New Roman" w:cs="Times New Roman"/>
          <w:sz w:val="24"/>
          <w:szCs w:val="24"/>
        </w:rPr>
        <w:lastRenderedPageBreak/>
        <w:t>настоящего раздела административного регламента,  незамедлительно направляет имеющиеся материалы в органы прокуратуры.</w:t>
      </w:r>
    </w:p>
    <w:p w:rsidR="004A55E1" w:rsidRDefault="004A55E1" w:rsidP="004A55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Pr>
          <w:rFonts w:ascii="Times New Roman" w:hAnsi="Times New Roman" w:cs="Times New Roman"/>
          <w:sz w:val="24"/>
          <w:szCs w:val="24"/>
          <w:vertAlign w:val="superscript"/>
        </w:rPr>
        <w:t>1</w:t>
      </w:r>
      <w:r>
        <w:rPr>
          <w:rFonts w:ascii="Times New Roman" w:hAnsi="Times New Roman" w:cs="Times New Roman"/>
          <w:sz w:val="24"/>
          <w:szCs w:val="24"/>
        </w:rPr>
        <w:t xml:space="preserve"> Закона Ярославской области от 3 декабря 2007г.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BA593A" w:rsidRPr="00507AE4" w:rsidRDefault="00BA593A" w:rsidP="00BA593A">
      <w:pPr>
        <w:autoSpaceDE w:val="0"/>
        <w:autoSpaceDN w:val="0"/>
        <w:adjustRightInd w:val="0"/>
        <w:jc w:val="right"/>
        <w:outlineLvl w:val="1"/>
      </w:pPr>
      <w:r>
        <w:br w:type="page"/>
      </w:r>
      <w:r w:rsidRPr="00507AE4">
        <w:lastRenderedPageBreak/>
        <w:t xml:space="preserve">      Приложение 1 к административному      </w:t>
      </w:r>
    </w:p>
    <w:p w:rsidR="00BA593A" w:rsidRPr="00507AE4" w:rsidRDefault="00BA593A" w:rsidP="00BA593A">
      <w:pPr>
        <w:autoSpaceDE w:val="0"/>
        <w:autoSpaceDN w:val="0"/>
        <w:adjustRightInd w:val="0"/>
        <w:ind w:firstLine="709"/>
        <w:jc w:val="right"/>
        <w:outlineLvl w:val="1"/>
      </w:pPr>
      <w:r w:rsidRPr="00507AE4">
        <w:t>регламенту</w:t>
      </w:r>
    </w:p>
    <w:p w:rsidR="00BA593A" w:rsidRPr="00507AE4" w:rsidRDefault="00BA593A" w:rsidP="00BA593A">
      <w:pPr>
        <w:autoSpaceDE w:val="0"/>
        <w:autoSpaceDN w:val="0"/>
        <w:adjustRightInd w:val="0"/>
        <w:ind w:firstLine="709"/>
        <w:jc w:val="right"/>
        <w:outlineLvl w:val="1"/>
      </w:pPr>
      <w:r w:rsidRPr="00507AE4">
        <w:t>Форма заявления</w:t>
      </w:r>
    </w:p>
    <w:p w:rsidR="00BA593A" w:rsidRPr="00507AE4" w:rsidRDefault="00BA593A" w:rsidP="00BA593A">
      <w:pPr>
        <w:autoSpaceDE w:val="0"/>
        <w:autoSpaceDN w:val="0"/>
        <w:adjustRightInd w:val="0"/>
        <w:ind w:firstLine="709"/>
        <w:jc w:val="right"/>
        <w:outlineLvl w:val="1"/>
        <w:rPr>
          <w:bCs/>
        </w:rPr>
      </w:pPr>
      <w:r w:rsidRPr="00507AE4">
        <w:rPr>
          <w:bCs/>
        </w:rPr>
        <w:t xml:space="preserve">о предоставление земельного участка, </w:t>
      </w:r>
    </w:p>
    <w:p w:rsidR="00BA593A" w:rsidRPr="00507AE4" w:rsidRDefault="00BA593A" w:rsidP="00BA593A">
      <w:pPr>
        <w:autoSpaceDE w:val="0"/>
        <w:autoSpaceDN w:val="0"/>
        <w:adjustRightInd w:val="0"/>
        <w:ind w:firstLine="709"/>
        <w:jc w:val="right"/>
        <w:outlineLvl w:val="1"/>
        <w:rPr>
          <w:bCs/>
        </w:rPr>
      </w:pPr>
      <w:r w:rsidRPr="00507AE4">
        <w:rPr>
          <w:bCs/>
        </w:rPr>
        <w:t>находящегося муниципальной собственности, без торгов</w:t>
      </w:r>
    </w:p>
    <w:p w:rsidR="00BA593A" w:rsidRDefault="00BA593A" w:rsidP="00BA593A">
      <w:pPr>
        <w:autoSpaceDE w:val="0"/>
        <w:autoSpaceDN w:val="0"/>
        <w:adjustRightInd w:val="0"/>
        <w:ind w:firstLine="709"/>
        <w:jc w:val="right"/>
        <w:outlineLvl w:val="1"/>
        <w:rPr>
          <w:sz w:val="28"/>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28"/>
        <w:gridCol w:w="606"/>
        <w:gridCol w:w="1843"/>
        <w:gridCol w:w="709"/>
        <w:gridCol w:w="196"/>
        <w:gridCol w:w="479"/>
        <w:gridCol w:w="34"/>
        <w:gridCol w:w="567"/>
        <w:gridCol w:w="283"/>
        <w:gridCol w:w="425"/>
        <w:gridCol w:w="272"/>
        <w:gridCol w:w="721"/>
        <w:gridCol w:w="283"/>
        <w:gridCol w:w="709"/>
        <w:gridCol w:w="38"/>
        <w:gridCol w:w="954"/>
        <w:gridCol w:w="1242"/>
      </w:tblGrid>
      <w:tr w:rsidR="00BA593A" w:rsidRPr="0049641E" w:rsidTr="002D381F">
        <w:trPr>
          <w:jc w:val="center"/>
        </w:trPr>
        <w:tc>
          <w:tcPr>
            <w:tcW w:w="5942" w:type="dxa"/>
            <w:gridSpan w:val="11"/>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1751" w:type="dxa"/>
            <w:gridSpan w:val="4"/>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Лист N __</w:t>
            </w:r>
          </w:p>
        </w:tc>
        <w:tc>
          <w:tcPr>
            <w:tcW w:w="2196" w:type="dxa"/>
            <w:gridSpan w:val="2"/>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Всего листов __</w:t>
            </w:r>
          </w:p>
        </w:tc>
      </w:tr>
      <w:tr w:rsidR="00BA593A" w:rsidRPr="0049641E" w:rsidTr="002D381F">
        <w:trPr>
          <w:jc w:val="center"/>
        </w:trPr>
        <w:tc>
          <w:tcPr>
            <w:tcW w:w="3882" w:type="dxa"/>
            <w:gridSpan w:val="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1. Заявление</w:t>
            </w:r>
          </w:p>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_______________________</w:t>
            </w:r>
          </w:p>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 xml:space="preserve">(наименование органа, уполномоченного </w:t>
            </w:r>
            <w:r w:rsidRPr="0049641E">
              <w:rPr>
                <w:rFonts w:eastAsia="Lucida Sans Unicode" w:cs="Calibri"/>
                <w:bCs/>
                <w:kern w:val="1"/>
                <w:lang w:eastAsia="ar-SA"/>
              </w:rPr>
              <w:t>предоставлять земельные участки</w:t>
            </w:r>
            <w:r w:rsidRPr="0049641E">
              <w:rPr>
                <w:rFonts w:eastAsia="Lucida Sans Unicode"/>
                <w:bCs/>
                <w:kern w:val="1"/>
                <w:lang w:eastAsia="ar-SA"/>
              </w:rPr>
              <w:t xml:space="preserve">, </w:t>
            </w:r>
            <w:r w:rsidRPr="0049641E">
              <w:rPr>
                <w:rFonts w:eastAsia="Lucida Sans Unicode" w:cs="Calibri"/>
                <w:bCs/>
                <w:kern w:val="1"/>
                <w:lang w:eastAsia="ar-SA"/>
              </w:rPr>
              <w:t>находящиеся в государственной или муниципальной собственности, без торгов</w:t>
            </w:r>
            <w:r w:rsidRPr="0049641E">
              <w:rPr>
                <w:rFonts w:eastAsia="Lucida Sans Unicode"/>
                <w:bCs/>
                <w:kern w:val="1"/>
                <w:lang w:eastAsia="ar-SA"/>
              </w:rPr>
              <w:t>)</w:t>
            </w:r>
          </w:p>
        </w:tc>
        <w:tc>
          <w:tcPr>
            <w:tcW w:w="513" w:type="dxa"/>
            <w:gridSpan w:val="2"/>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2.</w:t>
            </w:r>
          </w:p>
        </w:tc>
        <w:tc>
          <w:tcPr>
            <w:tcW w:w="5494" w:type="dxa"/>
            <w:gridSpan w:val="10"/>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2.1 Регистрационный № _______</w:t>
            </w:r>
          </w:p>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2.2. количество листов заявления _____________</w:t>
            </w:r>
          </w:p>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2.3. количество прилагаемых документов ______</w:t>
            </w:r>
          </w:p>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в том числе оригиналов ___, копий ___, количество листов в оригиналах ___, копиях ___</w:t>
            </w:r>
          </w:p>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2.4. подпись _______________________________</w:t>
            </w:r>
          </w:p>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2.5. дата "__" ____ ____ г., время __ ч., __ мин.</w:t>
            </w:r>
          </w:p>
        </w:tc>
      </w:tr>
      <w:tr w:rsidR="00BA593A" w:rsidRPr="0049641E" w:rsidTr="002D381F">
        <w:trPr>
          <w:trHeight w:val="680"/>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3.1</w:t>
            </w: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 xml:space="preserve">Прошу </w:t>
            </w:r>
            <w:r w:rsidRPr="0049641E">
              <w:rPr>
                <w:rFonts w:eastAsia="Lucida Sans Unicode" w:cs="Calibri"/>
                <w:bCs/>
                <w:kern w:val="1"/>
                <w:lang w:eastAsia="ar-SA"/>
              </w:rPr>
              <w:t>предоставить земельный участок</w:t>
            </w:r>
            <w:r w:rsidRPr="0049641E">
              <w:rPr>
                <w:rFonts w:eastAsia="Lucida Sans Unicode"/>
                <w:bCs/>
                <w:kern w:val="1"/>
                <w:lang w:eastAsia="ar-SA"/>
              </w:rPr>
              <w:t xml:space="preserve">, </w:t>
            </w:r>
            <w:r w:rsidRPr="0049641E">
              <w:rPr>
                <w:rFonts w:eastAsia="Lucida Sans Unicode" w:cs="Calibri"/>
                <w:bCs/>
                <w:kern w:val="1"/>
                <w:lang w:eastAsia="ar-SA"/>
              </w:rPr>
              <w:t>находящийся в государственной или муниципальной собственности</w:t>
            </w:r>
            <w:r w:rsidRPr="0049641E">
              <w:rPr>
                <w:rFonts w:eastAsia="Lucida Sans Unicode"/>
                <w:bCs/>
                <w:kern w:val="1"/>
                <w:lang w:eastAsia="ar-SA"/>
              </w:rPr>
              <w:t xml:space="preserve"> </w:t>
            </w:r>
          </w:p>
        </w:tc>
      </w:tr>
      <w:tr w:rsidR="00BA593A" w:rsidRPr="0049641E" w:rsidTr="002D381F">
        <w:trPr>
          <w:trHeight w:val="680"/>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3833" w:type="dxa"/>
            <w:gridSpan w:val="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Кадастровый (условный) номер земельного участка:</w:t>
            </w:r>
          </w:p>
        </w:tc>
        <w:tc>
          <w:tcPr>
            <w:tcW w:w="5528" w:type="dxa"/>
            <w:gridSpan w:val="11"/>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trHeight w:val="680"/>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3833" w:type="dxa"/>
            <w:gridSpan w:val="5"/>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Адрес (местоположение):</w:t>
            </w:r>
          </w:p>
        </w:tc>
        <w:tc>
          <w:tcPr>
            <w:tcW w:w="5528" w:type="dxa"/>
            <w:gridSpan w:val="11"/>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trHeight w:val="680"/>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3833" w:type="dxa"/>
            <w:gridSpan w:val="5"/>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5528" w:type="dxa"/>
            <w:gridSpan w:val="11"/>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3.2</w:t>
            </w: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Основание предоставления земельного участка без проведения торгов:&lt;1&gt;</w:t>
            </w: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3.3</w:t>
            </w:r>
          </w:p>
        </w:tc>
        <w:tc>
          <w:tcPr>
            <w:tcW w:w="9361" w:type="dxa"/>
            <w:gridSpan w:val="16"/>
            <w:tcMar>
              <w:top w:w="62" w:type="dxa"/>
              <w:left w:w="102" w:type="dxa"/>
              <w:bottom w:w="102" w:type="dxa"/>
              <w:right w:w="62" w:type="dxa"/>
            </w:tcMar>
          </w:tcPr>
          <w:p w:rsidR="00BA593A" w:rsidRPr="0049641E" w:rsidRDefault="00BA593A" w:rsidP="002D381F">
            <w:pPr>
              <w:autoSpaceDE w:val="0"/>
              <w:autoSpaceDN w:val="0"/>
              <w:adjustRightInd w:val="0"/>
              <w:jc w:val="both"/>
              <w:rPr>
                <w:rFonts w:eastAsia="Calibri"/>
                <w:lang w:eastAsia="en-US"/>
              </w:rPr>
            </w:pPr>
            <w:r w:rsidRPr="0049641E">
              <w:rPr>
                <w:rFonts w:eastAsia="Calibri"/>
                <w:lang w:eastAsia="en-US"/>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trHeight w:val="379"/>
          <w:jc w:val="center"/>
        </w:trPr>
        <w:tc>
          <w:tcPr>
            <w:tcW w:w="528" w:type="dxa"/>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3.4</w:t>
            </w: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Цель использования земельного участка:</w:t>
            </w:r>
          </w:p>
        </w:tc>
      </w:tr>
      <w:tr w:rsidR="00BA593A" w:rsidRPr="0049641E" w:rsidTr="002D381F">
        <w:trPr>
          <w:trHeight w:val="379"/>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trHeight w:val="379"/>
          <w:jc w:val="center"/>
        </w:trPr>
        <w:tc>
          <w:tcPr>
            <w:tcW w:w="528" w:type="dxa"/>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3.5</w:t>
            </w:r>
          </w:p>
        </w:tc>
        <w:tc>
          <w:tcPr>
            <w:tcW w:w="9361" w:type="dxa"/>
            <w:gridSpan w:val="16"/>
            <w:tcMar>
              <w:top w:w="62" w:type="dxa"/>
              <w:left w:w="102" w:type="dxa"/>
              <w:bottom w:w="102" w:type="dxa"/>
              <w:right w:w="62" w:type="dxa"/>
            </w:tcMar>
          </w:tcPr>
          <w:p w:rsidR="00BA593A" w:rsidRPr="0049641E" w:rsidRDefault="00BA593A" w:rsidP="002D381F">
            <w:pPr>
              <w:autoSpaceDE w:val="0"/>
              <w:autoSpaceDN w:val="0"/>
              <w:adjustRightInd w:val="0"/>
              <w:jc w:val="both"/>
              <w:rPr>
                <w:rFonts w:eastAsia="Calibri"/>
                <w:lang w:eastAsia="en-US"/>
              </w:rPr>
            </w:pPr>
            <w:r w:rsidRPr="0049641E">
              <w:rPr>
                <w:rFonts w:eastAsia="Calibri"/>
                <w:lang w:eastAsia="en-US"/>
              </w:rPr>
              <w:t>Реквизиты решения об изъятии земельного участка для государственных или муниципальных нужд &lt;2&gt;</w:t>
            </w:r>
          </w:p>
        </w:tc>
      </w:tr>
      <w:tr w:rsidR="00BA593A" w:rsidRPr="0049641E" w:rsidTr="002D381F">
        <w:trPr>
          <w:trHeight w:val="260"/>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ascii="Calibri" w:eastAsia="Lucida Sans Unicode" w:hAnsi="Calibri" w:cs="Calibri"/>
                <w:bCs/>
                <w:kern w:val="1"/>
                <w:highlight w:val="green"/>
                <w:lang w:eastAsia="ar-SA"/>
              </w:rPr>
            </w:pP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ascii="Calibri" w:eastAsia="Lucida Sans Unicode" w:hAnsi="Calibri" w:cs="Calibri"/>
                <w:bCs/>
                <w:kern w:val="1"/>
                <w:highlight w:val="green"/>
                <w:lang w:eastAsia="ar-SA"/>
              </w:rPr>
            </w:pP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r w:rsidRPr="0049641E">
              <w:rPr>
                <w:rFonts w:eastAsia="Lucida Sans Unicode"/>
                <w:bCs/>
                <w:kern w:val="1"/>
                <w:lang w:eastAsia="ar-SA"/>
              </w:rPr>
              <w:t>3.6</w:t>
            </w:r>
          </w:p>
        </w:tc>
        <w:tc>
          <w:tcPr>
            <w:tcW w:w="9361" w:type="dxa"/>
            <w:gridSpan w:val="16"/>
            <w:tcMar>
              <w:top w:w="62" w:type="dxa"/>
              <w:left w:w="102" w:type="dxa"/>
              <w:bottom w:w="102" w:type="dxa"/>
              <w:right w:w="62" w:type="dxa"/>
            </w:tcMar>
          </w:tcPr>
          <w:p w:rsidR="00BA593A" w:rsidRPr="0049641E" w:rsidRDefault="00BA593A" w:rsidP="002D381F">
            <w:pPr>
              <w:autoSpaceDE w:val="0"/>
              <w:autoSpaceDN w:val="0"/>
              <w:adjustRightInd w:val="0"/>
              <w:jc w:val="both"/>
              <w:rPr>
                <w:rFonts w:eastAsia="Calibri"/>
                <w:lang w:eastAsia="en-US"/>
              </w:rPr>
            </w:pPr>
            <w:r w:rsidRPr="0049641E">
              <w:rPr>
                <w:rFonts w:eastAsia="Calibri"/>
                <w:lang w:eastAsia="en-US"/>
              </w:rPr>
              <w:t>Реквизиты решения об утверждении документа территориального планирования и (или) проекта планировки территории &lt;3&gt;</w:t>
            </w: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highlight w:val="yellow"/>
                <w:lang w:eastAsia="ar-SA"/>
              </w:rPr>
            </w:pP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highlight w:val="yellow"/>
                <w:lang w:eastAsia="ar-SA"/>
              </w:rPr>
            </w:pPr>
          </w:p>
        </w:tc>
      </w:tr>
      <w:tr w:rsidR="00BA593A" w:rsidRPr="0049641E" w:rsidTr="002D381F">
        <w:trPr>
          <w:jc w:val="center"/>
        </w:trPr>
        <w:tc>
          <w:tcPr>
            <w:tcW w:w="528" w:type="dxa"/>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highlight w:val="yellow"/>
                <w:lang w:eastAsia="ar-SA"/>
              </w:rPr>
            </w:pPr>
            <w:r w:rsidRPr="0049641E">
              <w:rPr>
                <w:rFonts w:eastAsia="Lucida Sans Unicode"/>
                <w:bCs/>
                <w:kern w:val="1"/>
                <w:lang w:eastAsia="ar-SA"/>
              </w:rPr>
              <w:t>3.7.</w:t>
            </w:r>
          </w:p>
        </w:tc>
        <w:tc>
          <w:tcPr>
            <w:tcW w:w="9361" w:type="dxa"/>
            <w:gridSpan w:val="16"/>
            <w:tcMar>
              <w:top w:w="62" w:type="dxa"/>
              <w:left w:w="102" w:type="dxa"/>
              <w:bottom w:w="102" w:type="dxa"/>
              <w:right w:w="62" w:type="dxa"/>
            </w:tcMar>
          </w:tcPr>
          <w:p w:rsidR="00BA593A" w:rsidRPr="0049641E" w:rsidRDefault="00BA593A" w:rsidP="002D381F">
            <w:pPr>
              <w:autoSpaceDE w:val="0"/>
              <w:autoSpaceDN w:val="0"/>
              <w:adjustRightInd w:val="0"/>
              <w:jc w:val="both"/>
              <w:rPr>
                <w:rFonts w:eastAsia="Calibri"/>
                <w:highlight w:val="yellow"/>
                <w:lang w:eastAsia="en-US"/>
              </w:rPr>
            </w:pPr>
            <w:r w:rsidRPr="0049641E">
              <w:rPr>
                <w:rFonts w:eastAsia="Calibri"/>
                <w:lang w:eastAsia="en-US"/>
              </w:rPr>
              <w:t>Реквизиты решения об утверждении документа территориального планирования и (или) проекта планировки территории &lt;4&gt;</w:t>
            </w: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highlight w:val="yellow"/>
                <w:lang w:eastAsia="ar-SA"/>
              </w:rPr>
            </w:pP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highlight w:val="yellow"/>
                <w:lang w:eastAsia="ar-SA"/>
              </w:rPr>
            </w:pPr>
          </w:p>
        </w:tc>
      </w:tr>
      <w:tr w:rsidR="00BA593A" w:rsidRPr="0049641E" w:rsidTr="002D381F">
        <w:trPr>
          <w:jc w:val="center"/>
        </w:trPr>
        <w:tc>
          <w:tcPr>
            <w:tcW w:w="528" w:type="dxa"/>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4</w:t>
            </w: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Способ представления заявления и иных необходимых документов:</w:t>
            </w: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1843"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Лично</w:t>
            </w:r>
          </w:p>
        </w:tc>
        <w:tc>
          <w:tcPr>
            <w:tcW w:w="709"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1984" w:type="dxa"/>
            <w:gridSpan w:val="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Почтовым отправлением</w:t>
            </w:r>
          </w:p>
        </w:tc>
        <w:tc>
          <w:tcPr>
            <w:tcW w:w="993" w:type="dxa"/>
            <w:gridSpan w:val="2"/>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3226" w:type="dxa"/>
            <w:gridSpan w:val="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В форме электронных документов (электронных образов документов)</w:t>
            </w:r>
          </w:p>
        </w:tc>
      </w:tr>
      <w:tr w:rsidR="00BA593A" w:rsidRPr="0049641E" w:rsidTr="002D381F">
        <w:trPr>
          <w:jc w:val="center"/>
        </w:trPr>
        <w:tc>
          <w:tcPr>
            <w:tcW w:w="528" w:type="dxa"/>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5</w:t>
            </w: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 xml:space="preserve">Способ получения документов (в том числе уведомления о приостановлении рассмотрения заявления, сообщения об отказе в предварительном согласовании  </w:t>
            </w:r>
            <w:r w:rsidRPr="0049641E">
              <w:rPr>
                <w:rFonts w:eastAsia="Lucida Sans Unicode" w:cs="Calibri"/>
                <w:bCs/>
                <w:kern w:val="1"/>
                <w:lang w:eastAsia="ar-SA"/>
              </w:rPr>
              <w:t>предоставления земельного участка</w:t>
            </w:r>
            <w:r w:rsidRPr="0049641E">
              <w:rPr>
                <w:rFonts w:eastAsia="Lucida Sans Unicode"/>
                <w:bCs/>
                <w:kern w:val="1"/>
                <w:lang w:eastAsia="ar-SA"/>
              </w:rPr>
              <w:t xml:space="preserve">, </w:t>
            </w:r>
            <w:r w:rsidRPr="0049641E">
              <w:rPr>
                <w:rFonts w:eastAsia="Lucida Sans Unicode" w:cs="Calibri"/>
                <w:bCs/>
                <w:kern w:val="1"/>
                <w:lang w:eastAsia="ar-SA"/>
              </w:rPr>
              <w:t>находящегося в государственной или муниципальной собственности)</w:t>
            </w:r>
            <w:r w:rsidRPr="0049641E">
              <w:rPr>
                <w:rFonts w:eastAsia="Lucida Sans Unicode"/>
                <w:bCs/>
                <w:kern w:val="1"/>
                <w:lang w:eastAsia="ar-SA"/>
              </w:rPr>
              <w:t>:</w:t>
            </w: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8755" w:type="dxa"/>
            <w:gridSpan w:val="1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Лично</w:t>
            </w: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3261" w:type="dxa"/>
            <w:gridSpan w:val="5"/>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Почтовым отправлением по адресу:</w:t>
            </w:r>
          </w:p>
        </w:tc>
        <w:tc>
          <w:tcPr>
            <w:tcW w:w="5494" w:type="dxa"/>
            <w:gridSpan w:val="10"/>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3261" w:type="dxa"/>
            <w:gridSpan w:val="5"/>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5494" w:type="dxa"/>
            <w:gridSpan w:val="10"/>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8755" w:type="dxa"/>
            <w:gridSpan w:val="1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Посредством отправки XML-документа с использованием веб-сервисов</w:t>
            </w: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3261" w:type="dxa"/>
            <w:gridSpan w:val="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По адресу электронной почты в виде ссылки на электронный документ:</w:t>
            </w:r>
          </w:p>
        </w:tc>
        <w:tc>
          <w:tcPr>
            <w:tcW w:w="5494" w:type="dxa"/>
            <w:gridSpan w:val="10"/>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3261" w:type="dxa"/>
            <w:gridSpan w:val="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Также по адресу электронной почты: (для уведомления о приостановлении, сообщения об отказе)</w:t>
            </w:r>
          </w:p>
        </w:tc>
        <w:tc>
          <w:tcPr>
            <w:tcW w:w="5494" w:type="dxa"/>
            <w:gridSpan w:val="10"/>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6</w:t>
            </w: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Расписку в получении документов прошу:</w:t>
            </w: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1843"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Выдать лично</w:t>
            </w:r>
          </w:p>
        </w:tc>
        <w:tc>
          <w:tcPr>
            <w:tcW w:w="6912" w:type="dxa"/>
            <w:gridSpan w:val="14"/>
            <w:tcMar>
              <w:top w:w="62" w:type="dxa"/>
              <w:left w:w="102" w:type="dxa"/>
              <w:bottom w:w="102" w:type="dxa"/>
              <w:right w:w="62" w:type="dxa"/>
            </w:tcMar>
          </w:tcPr>
          <w:p w:rsidR="00BA593A" w:rsidRPr="0049641E" w:rsidRDefault="00BA593A" w:rsidP="002D381F">
            <w:pPr>
              <w:widowControl w:val="0"/>
              <w:autoSpaceDE w:val="0"/>
              <w:autoSpaceDN w:val="0"/>
              <w:adjustRightInd w:val="0"/>
              <w:rPr>
                <w:sz w:val="20"/>
                <w:szCs w:val="20"/>
              </w:rPr>
            </w:pPr>
            <w:r w:rsidRPr="0049641E">
              <w:rPr>
                <w:sz w:val="20"/>
                <w:szCs w:val="20"/>
              </w:rPr>
              <w:t>Расписка получена: _________________________</w:t>
            </w:r>
          </w:p>
          <w:p w:rsidR="00BA593A" w:rsidRPr="0049641E" w:rsidRDefault="00BA593A" w:rsidP="002D381F">
            <w:pPr>
              <w:widowControl w:val="0"/>
              <w:autoSpaceDE w:val="0"/>
              <w:autoSpaceDN w:val="0"/>
              <w:adjustRightInd w:val="0"/>
              <w:rPr>
                <w:sz w:val="20"/>
                <w:szCs w:val="20"/>
              </w:rPr>
            </w:pPr>
            <w:r w:rsidRPr="0049641E">
              <w:rPr>
                <w:sz w:val="20"/>
                <w:szCs w:val="20"/>
              </w:rPr>
              <w:t xml:space="preserve">                      (подпись заявителя)</w:t>
            </w: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1843" w:type="dxa"/>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Направить почтовым отправлением по адресу:</w:t>
            </w:r>
          </w:p>
        </w:tc>
        <w:tc>
          <w:tcPr>
            <w:tcW w:w="6912" w:type="dxa"/>
            <w:gridSpan w:val="14"/>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843"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912" w:type="dxa"/>
            <w:gridSpan w:val="14"/>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8755" w:type="dxa"/>
            <w:gridSpan w:val="1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Не направлять</w:t>
            </w: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7</w:t>
            </w: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Заявитель:</w:t>
            </w: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8755" w:type="dxa"/>
            <w:gridSpan w:val="1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 xml:space="preserve">Физическое лицо, в интересах предварительно согласовывается </w:t>
            </w:r>
            <w:r w:rsidRPr="0049641E">
              <w:rPr>
                <w:rFonts w:eastAsia="Lucida Sans Unicode" w:cs="Calibri"/>
                <w:bCs/>
                <w:kern w:val="1"/>
                <w:lang w:eastAsia="ar-SA"/>
              </w:rPr>
              <w:t>предоставление земельного участка</w:t>
            </w:r>
            <w:r w:rsidRPr="0049641E">
              <w:rPr>
                <w:rFonts w:eastAsia="Lucida Sans Unicode"/>
                <w:bCs/>
                <w:kern w:val="1"/>
                <w:lang w:eastAsia="ar-SA"/>
              </w:rPr>
              <w:t xml:space="preserve">, </w:t>
            </w:r>
            <w:r w:rsidRPr="0049641E">
              <w:rPr>
                <w:rFonts w:eastAsia="Lucida Sans Unicode" w:cs="Calibri"/>
                <w:bCs/>
                <w:kern w:val="1"/>
                <w:lang w:eastAsia="ar-SA"/>
              </w:rPr>
              <w:t>находящегося в государственной или муниципальной собственности</w:t>
            </w: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8755" w:type="dxa"/>
            <w:gridSpan w:val="1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 xml:space="preserve">Представитель физического лица,  в интересах предварительно согласовывается </w:t>
            </w:r>
            <w:r w:rsidRPr="0049641E">
              <w:rPr>
                <w:rFonts w:eastAsia="Lucida Sans Unicode" w:cs="Calibri"/>
                <w:bCs/>
                <w:kern w:val="1"/>
                <w:lang w:eastAsia="ar-SA"/>
              </w:rPr>
              <w:t>предоставление земельного участка</w:t>
            </w:r>
            <w:r w:rsidRPr="0049641E">
              <w:rPr>
                <w:rFonts w:eastAsia="Lucida Sans Unicode"/>
                <w:bCs/>
                <w:kern w:val="1"/>
                <w:lang w:eastAsia="ar-SA"/>
              </w:rPr>
              <w:t xml:space="preserve">, </w:t>
            </w:r>
            <w:r w:rsidRPr="0049641E">
              <w:rPr>
                <w:rFonts w:eastAsia="Lucida Sans Unicode" w:cs="Calibri"/>
                <w:bCs/>
                <w:kern w:val="1"/>
                <w:lang w:eastAsia="ar-SA"/>
              </w:rPr>
              <w:t>находящегося в государственной или муниципальной собственности</w:t>
            </w: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1843"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6912" w:type="dxa"/>
            <w:gridSpan w:val="14"/>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физическое лицо:</w:t>
            </w: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843"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985" w:type="dxa"/>
            <w:gridSpan w:val="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фамилия:</w:t>
            </w:r>
          </w:p>
        </w:tc>
        <w:tc>
          <w:tcPr>
            <w:tcW w:w="1984" w:type="dxa"/>
            <w:gridSpan w:val="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имя (полностью):</w:t>
            </w:r>
          </w:p>
        </w:tc>
        <w:tc>
          <w:tcPr>
            <w:tcW w:w="1701" w:type="dxa"/>
            <w:gridSpan w:val="3"/>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отчество (полностью):</w:t>
            </w:r>
          </w:p>
        </w:tc>
        <w:tc>
          <w:tcPr>
            <w:tcW w:w="1242"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СНИЛС:</w:t>
            </w: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843"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985" w:type="dxa"/>
            <w:gridSpan w:val="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1984" w:type="dxa"/>
            <w:gridSpan w:val="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1701" w:type="dxa"/>
            <w:gridSpan w:val="3"/>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1242"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843"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985" w:type="dxa"/>
            <w:gridSpan w:val="5"/>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документ, удостоверяющий личность:</w:t>
            </w:r>
          </w:p>
        </w:tc>
        <w:tc>
          <w:tcPr>
            <w:tcW w:w="1984" w:type="dxa"/>
            <w:gridSpan w:val="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вид:</w:t>
            </w:r>
          </w:p>
        </w:tc>
        <w:tc>
          <w:tcPr>
            <w:tcW w:w="1701" w:type="dxa"/>
            <w:gridSpan w:val="3"/>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серия:</w:t>
            </w:r>
          </w:p>
        </w:tc>
        <w:tc>
          <w:tcPr>
            <w:tcW w:w="1242"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номер:</w:t>
            </w: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843"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985" w:type="dxa"/>
            <w:gridSpan w:val="5"/>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984" w:type="dxa"/>
            <w:gridSpan w:val="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1701" w:type="dxa"/>
            <w:gridSpan w:val="3"/>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1242"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843"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985" w:type="dxa"/>
            <w:gridSpan w:val="5"/>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984" w:type="dxa"/>
            <w:gridSpan w:val="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дата выдачи:</w:t>
            </w:r>
          </w:p>
        </w:tc>
        <w:tc>
          <w:tcPr>
            <w:tcW w:w="2943" w:type="dxa"/>
            <w:gridSpan w:val="4"/>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кем выдан:</w:t>
            </w: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843"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985" w:type="dxa"/>
            <w:gridSpan w:val="5"/>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984" w:type="dxa"/>
            <w:gridSpan w:val="5"/>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«__» ___ ____ г.</w:t>
            </w:r>
          </w:p>
        </w:tc>
        <w:tc>
          <w:tcPr>
            <w:tcW w:w="2943" w:type="dxa"/>
            <w:gridSpan w:val="4"/>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843"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985" w:type="dxa"/>
            <w:gridSpan w:val="5"/>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984" w:type="dxa"/>
            <w:gridSpan w:val="5"/>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2943" w:type="dxa"/>
            <w:gridSpan w:val="4"/>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843"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985" w:type="dxa"/>
            <w:gridSpan w:val="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Место жительства</w:t>
            </w:r>
          </w:p>
        </w:tc>
        <w:tc>
          <w:tcPr>
            <w:tcW w:w="4927" w:type="dxa"/>
            <w:gridSpan w:val="9"/>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843"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985" w:type="dxa"/>
            <w:gridSpan w:val="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почтовый адрес:</w:t>
            </w:r>
          </w:p>
        </w:tc>
        <w:tc>
          <w:tcPr>
            <w:tcW w:w="2693" w:type="dxa"/>
            <w:gridSpan w:val="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телефон для связи:</w:t>
            </w:r>
          </w:p>
        </w:tc>
        <w:tc>
          <w:tcPr>
            <w:tcW w:w="2234" w:type="dxa"/>
            <w:gridSpan w:val="3"/>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адрес электронной почты:</w:t>
            </w: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843"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985" w:type="dxa"/>
            <w:gridSpan w:val="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2693" w:type="dxa"/>
            <w:gridSpan w:val="6"/>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2234" w:type="dxa"/>
            <w:gridSpan w:val="3"/>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843"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985" w:type="dxa"/>
            <w:gridSpan w:val="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2693" w:type="dxa"/>
            <w:gridSpan w:val="6"/>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2234" w:type="dxa"/>
            <w:gridSpan w:val="3"/>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843"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912" w:type="dxa"/>
            <w:gridSpan w:val="14"/>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наименование и реквизиты документа, подтверждающего полномочия представителя:</w:t>
            </w: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843"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912" w:type="dxa"/>
            <w:gridSpan w:val="14"/>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843"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912" w:type="dxa"/>
            <w:gridSpan w:val="14"/>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8755" w:type="dxa"/>
            <w:gridSpan w:val="1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юридическое лицо, в том числе орган государственной власти, иной государственный орган, орган местного самоуправления:</w:t>
            </w: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843" w:type="dxa"/>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полное наименование:</w:t>
            </w:r>
          </w:p>
        </w:tc>
        <w:tc>
          <w:tcPr>
            <w:tcW w:w="6912" w:type="dxa"/>
            <w:gridSpan w:val="14"/>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1843"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912" w:type="dxa"/>
            <w:gridSpan w:val="14"/>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3828" w:type="dxa"/>
            <w:gridSpan w:val="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ОГРН:</w:t>
            </w:r>
          </w:p>
        </w:tc>
        <w:tc>
          <w:tcPr>
            <w:tcW w:w="4927" w:type="dxa"/>
            <w:gridSpan w:val="9"/>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ИНН:</w:t>
            </w: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3828" w:type="dxa"/>
            <w:gridSpan w:val="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4927" w:type="dxa"/>
            <w:gridSpan w:val="9"/>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3828" w:type="dxa"/>
            <w:gridSpan w:val="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страна регистрации (инкорпорации):</w:t>
            </w:r>
          </w:p>
        </w:tc>
        <w:tc>
          <w:tcPr>
            <w:tcW w:w="2693" w:type="dxa"/>
            <w:gridSpan w:val="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дата регистрации:</w:t>
            </w:r>
          </w:p>
        </w:tc>
        <w:tc>
          <w:tcPr>
            <w:tcW w:w="2234" w:type="dxa"/>
            <w:gridSpan w:val="3"/>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номер регистрации:</w:t>
            </w: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3828" w:type="dxa"/>
            <w:gridSpan w:val="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2693" w:type="dxa"/>
            <w:gridSpan w:val="6"/>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«__» ____ ____ г.</w:t>
            </w:r>
          </w:p>
        </w:tc>
        <w:tc>
          <w:tcPr>
            <w:tcW w:w="2234" w:type="dxa"/>
            <w:gridSpan w:val="3"/>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3828" w:type="dxa"/>
            <w:gridSpan w:val="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2693" w:type="dxa"/>
            <w:gridSpan w:val="6"/>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2234" w:type="dxa"/>
            <w:gridSpan w:val="3"/>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3828" w:type="dxa"/>
            <w:gridSpan w:val="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Место нахождения</w:t>
            </w:r>
          </w:p>
        </w:tc>
        <w:tc>
          <w:tcPr>
            <w:tcW w:w="4927" w:type="dxa"/>
            <w:gridSpan w:val="9"/>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3828" w:type="dxa"/>
            <w:gridSpan w:val="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почтовый адрес:</w:t>
            </w:r>
          </w:p>
        </w:tc>
        <w:tc>
          <w:tcPr>
            <w:tcW w:w="2693" w:type="dxa"/>
            <w:gridSpan w:val="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телефон для связи:</w:t>
            </w:r>
          </w:p>
        </w:tc>
        <w:tc>
          <w:tcPr>
            <w:tcW w:w="2234" w:type="dxa"/>
            <w:gridSpan w:val="3"/>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адрес электронной почты:</w:t>
            </w: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3828" w:type="dxa"/>
            <w:gridSpan w:val="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2693" w:type="dxa"/>
            <w:gridSpan w:val="6"/>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2234" w:type="dxa"/>
            <w:gridSpan w:val="3"/>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3828" w:type="dxa"/>
            <w:gridSpan w:val="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2693" w:type="dxa"/>
            <w:gridSpan w:val="6"/>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c>
          <w:tcPr>
            <w:tcW w:w="2234" w:type="dxa"/>
            <w:gridSpan w:val="3"/>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8755" w:type="dxa"/>
            <w:gridSpan w:val="1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наименование и реквизиты документа, подтверждающего полномочия представителя:</w:t>
            </w: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8755" w:type="dxa"/>
            <w:gridSpan w:val="1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06"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8755" w:type="dxa"/>
            <w:gridSpan w:val="15"/>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8</w:t>
            </w: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Документы, прилагаемые к заявлению:</w:t>
            </w: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4717" w:type="dxa"/>
            <w:gridSpan w:val="8"/>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Оригинал в количестве ___ экз., на __ л.</w:t>
            </w:r>
          </w:p>
        </w:tc>
        <w:tc>
          <w:tcPr>
            <w:tcW w:w="4644" w:type="dxa"/>
            <w:gridSpan w:val="8"/>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Копия в количестве ___ экз., на __ л.</w:t>
            </w: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4717" w:type="dxa"/>
            <w:gridSpan w:val="8"/>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Оригинал в количестве ___ экз., на __ л.</w:t>
            </w:r>
          </w:p>
        </w:tc>
        <w:tc>
          <w:tcPr>
            <w:tcW w:w="4644" w:type="dxa"/>
            <w:gridSpan w:val="8"/>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Копия в количестве ___ экз., на __ л.</w:t>
            </w: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4717" w:type="dxa"/>
            <w:gridSpan w:val="8"/>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Оригинал в количестве ___ экз., на __ л.</w:t>
            </w:r>
          </w:p>
        </w:tc>
        <w:tc>
          <w:tcPr>
            <w:tcW w:w="4644" w:type="dxa"/>
            <w:gridSpan w:val="8"/>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Копия в количестве ___ экз., на __ л.</w:t>
            </w:r>
          </w:p>
        </w:tc>
      </w:tr>
      <w:tr w:rsidR="00BA593A" w:rsidRPr="0049641E" w:rsidTr="002D381F">
        <w:trPr>
          <w:jc w:val="center"/>
        </w:trPr>
        <w:tc>
          <w:tcPr>
            <w:tcW w:w="528" w:type="dxa"/>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9</w:t>
            </w: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Примечание:</w:t>
            </w: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10</w:t>
            </w: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11</w:t>
            </w: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Настоящим также подтверждаю, что:</w:t>
            </w:r>
          </w:p>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сведения, указанные в настоящем заявлении, на дату представления заявления достоверны;</w:t>
            </w:r>
          </w:p>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BA593A" w:rsidRPr="0049641E" w:rsidTr="002D381F">
        <w:trPr>
          <w:jc w:val="center"/>
        </w:trPr>
        <w:tc>
          <w:tcPr>
            <w:tcW w:w="528" w:type="dxa"/>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12</w:t>
            </w:r>
          </w:p>
        </w:tc>
        <w:tc>
          <w:tcPr>
            <w:tcW w:w="6418" w:type="dxa"/>
            <w:gridSpan w:val="12"/>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Подпись</w:t>
            </w:r>
          </w:p>
        </w:tc>
        <w:tc>
          <w:tcPr>
            <w:tcW w:w="2943" w:type="dxa"/>
            <w:gridSpan w:val="4"/>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Дата</w:t>
            </w: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418" w:type="dxa"/>
            <w:gridSpan w:val="12"/>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_________ __________________</w:t>
            </w:r>
          </w:p>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(Подпись) (Инициалы, фамилия)</w:t>
            </w:r>
          </w:p>
        </w:tc>
        <w:tc>
          <w:tcPr>
            <w:tcW w:w="2943" w:type="dxa"/>
            <w:gridSpan w:val="4"/>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«__» ___________ ____ г.</w:t>
            </w: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418" w:type="dxa"/>
            <w:gridSpan w:val="12"/>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_________ __________________</w:t>
            </w:r>
          </w:p>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lastRenderedPageBreak/>
              <w:t>(Подпись) (Инициалы, фамилия)</w:t>
            </w:r>
          </w:p>
        </w:tc>
        <w:tc>
          <w:tcPr>
            <w:tcW w:w="2943" w:type="dxa"/>
            <w:gridSpan w:val="4"/>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lastRenderedPageBreak/>
              <w:t>«__» ___________ ____ г.</w:t>
            </w: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lastRenderedPageBreak/>
              <w:t>13</w:t>
            </w:r>
          </w:p>
        </w:tc>
        <w:tc>
          <w:tcPr>
            <w:tcW w:w="6418" w:type="dxa"/>
            <w:gridSpan w:val="12"/>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Подлинность подписи(ей) заявителя(ей) свидетельствую:</w:t>
            </w:r>
          </w:p>
        </w:tc>
        <w:tc>
          <w:tcPr>
            <w:tcW w:w="2943" w:type="dxa"/>
            <w:gridSpan w:val="4"/>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Дата</w:t>
            </w:r>
          </w:p>
        </w:tc>
      </w:tr>
      <w:tr w:rsidR="00BA593A" w:rsidRPr="0049641E" w:rsidTr="002D381F">
        <w:trPr>
          <w:jc w:val="center"/>
        </w:trPr>
        <w:tc>
          <w:tcPr>
            <w:tcW w:w="528" w:type="dxa"/>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6418" w:type="dxa"/>
            <w:gridSpan w:val="12"/>
            <w:tcMar>
              <w:top w:w="62" w:type="dxa"/>
              <w:left w:w="102" w:type="dxa"/>
              <w:bottom w:w="102" w:type="dxa"/>
              <w:right w:w="62" w:type="dxa"/>
            </w:tcMar>
          </w:tcPr>
          <w:p w:rsidR="00BA593A" w:rsidRPr="0049641E" w:rsidRDefault="00BA593A" w:rsidP="002D381F">
            <w:pPr>
              <w:widowControl w:val="0"/>
              <w:autoSpaceDE w:val="0"/>
              <w:autoSpaceDN w:val="0"/>
              <w:adjustRightInd w:val="0"/>
              <w:rPr>
                <w:sz w:val="20"/>
                <w:szCs w:val="20"/>
              </w:rPr>
            </w:pPr>
            <w:r w:rsidRPr="0049641E">
              <w:rPr>
                <w:sz w:val="20"/>
                <w:szCs w:val="20"/>
              </w:rPr>
              <w:t>_________      ___________________</w:t>
            </w:r>
          </w:p>
          <w:p w:rsidR="00BA593A" w:rsidRPr="0049641E" w:rsidRDefault="00BA593A" w:rsidP="002D381F">
            <w:pPr>
              <w:widowControl w:val="0"/>
              <w:autoSpaceDE w:val="0"/>
              <w:autoSpaceDN w:val="0"/>
              <w:adjustRightInd w:val="0"/>
              <w:rPr>
                <w:sz w:val="20"/>
                <w:szCs w:val="20"/>
              </w:rPr>
            </w:pPr>
            <w:r w:rsidRPr="0049641E">
              <w:rPr>
                <w:sz w:val="20"/>
                <w:szCs w:val="20"/>
              </w:rPr>
              <w:t>(Подпись) М.П. (Инициалы, фамилия)</w:t>
            </w:r>
          </w:p>
        </w:tc>
        <w:tc>
          <w:tcPr>
            <w:tcW w:w="2943" w:type="dxa"/>
            <w:gridSpan w:val="4"/>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«__» ___________ ____ г.</w:t>
            </w:r>
          </w:p>
        </w:tc>
      </w:tr>
      <w:tr w:rsidR="00BA593A" w:rsidRPr="0049641E" w:rsidTr="002D381F">
        <w:trPr>
          <w:jc w:val="center"/>
        </w:trPr>
        <w:tc>
          <w:tcPr>
            <w:tcW w:w="528" w:type="dxa"/>
            <w:vMerge w:val="restart"/>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center"/>
              <w:rPr>
                <w:rFonts w:eastAsia="Lucida Sans Unicode"/>
                <w:bCs/>
                <w:kern w:val="1"/>
                <w:lang w:eastAsia="ar-SA"/>
              </w:rPr>
            </w:pPr>
            <w:r w:rsidRPr="0049641E">
              <w:rPr>
                <w:rFonts w:eastAsia="Lucida Sans Unicode"/>
                <w:bCs/>
                <w:kern w:val="1"/>
                <w:lang w:eastAsia="ar-SA"/>
              </w:rPr>
              <w:t>14</w:t>
            </w: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r w:rsidRPr="0049641E">
              <w:rPr>
                <w:rFonts w:eastAsia="Lucida Sans Unicode"/>
                <w:bCs/>
                <w:kern w:val="1"/>
                <w:lang w:eastAsia="ar-SA"/>
              </w:rPr>
              <w:t>Отметка специалиста, принявшего заявление и приложенные к нему документы:</w:t>
            </w: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r w:rsidR="00BA593A" w:rsidRPr="0049641E" w:rsidTr="002D381F">
        <w:trPr>
          <w:jc w:val="center"/>
        </w:trPr>
        <w:tc>
          <w:tcPr>
            <w:tcW w:w="528" w:type="dxa"/>
            <w:vMerge/>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jc w:val="both"/>
              <w:rPr>
                <w:rFonts w:eastAsia="Lucida Sans Unicode"/>
                <w:bCs/>
                <w:kern w:val="1"/>
                <w:lang w:eastAsia="ar-SA"/>
              </w:rPr>
            </w:pPr>
          </w:p>
        </w:tc>
        <w:tc>
          <w:tcPr>
            <w:tcW w:w="9361" w:type="dxa"/>
            <w:gridSpan w:val="16"/>
            <w:tcMar>
              <w:top w:w="62" w:type="dxa"/>
              <w:left w:w="102" w:type="dxa"/>
              <w:bottom w:w="102" w:type="dxa"/>
              <w:right w:w="62" w:type="dxa"/>
            </w:tcMar>
          </w:tcPr>
          <w:p w:rsidR="00BA593A" w:rsidRPr="0049641E" w:rsidRDefault="00BA593A" w:rsidP="002D381F">
            <w:pPr>
              <w:widowControl w:val="0"/>
              <w:suppressAutoHyphens/>
              <w:autoSpaceDE w:val="0"/>
              <w:autoSpaceDN w:val="0"/>
              <w:adjustRightInd w:val="0"/>
              <w:rPr>
                <w:rFonts w:eastAsia="Lucida Sans Unicode"/>
                <w:bCs/>
                <w:kern w:val="1"/>
                <w:lang w:eastAsia="ar-SA"/>
              </w:rPr>
            </w:pPr>
          </w:p>
        </w:tc>
      </w:tr>
    </w:tbl>
    <w:p w:rsidR="00BA593A" w:rsidRPr="0049641E" w:rsidRDefault="00BA593A" w:rsidP="00BA593A">
      <w:pPr>
        <w:autoSpaceDE w:val="0"/>
        <w:autoSpaceDN w:val="0"/>
        <w:adjustRightInd w:val="0"/>
        <w:jc w:val="both"/>
        <w:rPr>
          <w:rFonts w:eastAsia="Calibri"/>
          <w:lang w:eastAsia="en-US"/>
        </w:rPr>
      </w:pPr>
      <w:r w:rsidRPr="0049641E">
        <w:rPr>
          <w:rFonts w:eastAsia="Calibri"/>
          <w:lang w:eastAsia="en-US"/>
        </w:rPr>
        <w:t>&lt;1&gt;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BA593A" w:rsidRPr="0049641E" w:rsidRDefault="00BA593A" w:rsidP="00BA593A">
      <w:pPr>
        <w:autoSpaceDE w:val="0"/>
        <w:autoSpaceDN w:val="0"/>
        <w:adjustRightInd w:val="0"/>
        <w:jc w:val="both"/>
        <w:rPr>
          <w:rFonts w:eastAsia="Calibri"/>
          <w:lang w:eastAsia="en-US"/>
        </w:rPr>
      </w:pPr>
      <w:r w:rsidRPr="0049641E">
        <w:rPr>
          <w:rFonts w:eastAsia="Calibri"/>
          <w:lang w:eastAsia="en-US"/>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BA593A" w:rsidRPr="0049641E" w:rsidRDefault="00BA593A" w:rsidP="00BA593A">
      <w:pPr>
        <w:autoSpaceDE w:val="0"/>
        <w:autoSpaceDN w:val="0"/>
        <w:adjustRightInd w:val="0"/>
        <w:jc w:val="both"/>
        <w:rPr>
          <w:rFonts w:eastAsia="Calibri"/>
          <w:lang w:eastAsia="en-US"/>
        </w:rPr>
      </w:pPr>
      <w:r w:rsidRPr="0049641E">
        <w:rPr>
          <w:rFonts w:eastAsia="Calibri"/>
          <w:lang w:eastAsia="en-US"/>
        </w:rPr>
        <w:t>&lt;3&gt; Указывается, если земельный участок предоставляется для размещения объектов, предусмотренных указанными документом и (или) проектом.</w:t>
      </w:r>
    </w:p>
    <w:p w:rsidR="00BA593A" w:rsidRPr="0049641E" w:rsidRDefault="00BA593A" w:rsidP="00BA593A">
      <w:pPr>
        <w:autoSpaceDE w:val="0"/>
        <w:autoSpaceDN w:val="0"/>
        <w:adjustRightInd w:val="0"/>
        <w:jc w:val="both"/>
        <w:rPr>
          <w:rFonts w:eastAsia="Calibri"/>
          <w:lang w:eastAsia="en-US"/>
        </w:rPr>
      </w:pPr>
      <w:r w:rsidRPr="0049641E">
        <w:rPr>
          <w:rFonts w:eastAsia="Calibri"/>
          <w:lang w:eastAsia="en-US"/>
        </w:rPr>
        <w:t>&lt;4&gt; Заполняется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BA593A" w:rsidRDefault="00BA593A" w:rsidP="00BA593A">
      <w:pPr>
        <w:autoSpaceDE w:val="0"/>
        <w:autoSpaceDN w:val="0"/>
        <w:adjustRightInd w:val="0"/>
        <w:ind w:firstLine="709"/>
        <w:jc w:val="right"/>
        <w:outlineLvl w:val="1"/>
        <w:rPr>
          <w:sz w:val="28"/>
          <w:szCs w:val="28"/>
        </w:rPr>
      </w:pPr>
    </w:p>
    <w:p w:rsidR="00BA593A" w:rsidRDefault="00BA593A" w:rsidP="00BA593A">
      <w:pPr>
        <w:jc w:val="both"/>
        <w:rPr>
          <w:sz w:val="28"/>
          <w:szCs w:val="28"/>
        </w:rPr>
      </w:pPr>
    </w:p>
    <w:p w:rsidR="00BA593A" w:rsidRDefault="00BA593A" w:rsidP="00BA593A">
      <w:pPr>
        <w:ind w:firstLine="708"/>
        <w:sectPr w:rsidR="00BA593A">
          <w:pgSz w:w="11906" w:h="16838"/>
          <w:pgMar w:top="1134" w:right="850" w:bottom="1134" w:left="1701" w:header="708" w:footer="708" w:gutter="0"/>
          <w:cols w:space="708"/>
          <w:docGrid w:linePitch="360"/>
        </w:sectPr>
      </w:pPr>
    </w:p>
    <w:p w:rsidR="00BA593A" w:rsidRDefault="00BA593A" w:rsidP="00BA593A">
      <w:pPr>
        <w:ind w:firstLine="708"/>
        <w:jc w:val="right"/>
      </w:pPr>
      <w:r>
        <w:lastRenderedPageBreak/>
        <w:t>Приложение № 2 к административному регламенту</w:t>
      </w:r>
    </w:p>
    <w:p w:rsidR="00BA593A" w:rsidRDefault="00BA593A" w:rsidP="00BA593A">
      <w:pPr>
        <w:ind w:firstLine="708"/>
        <w:jc w:val="right"/>
        <w:rPr>
          <w:szCs w:val="28"/>
        </w:rPr>
      </w:pPr>
      <w:r w:rsidRPr="00B42EA1">
        <w:t>«</w:t>
      </w:r>
      <w:r w:rsidRPr="0028683E">
        <w:rPr>
          <w:szCs w:val="28"/>
        </w:rPr>
        <w:t>Предоставление земельных участков, находящихся в</w:t>
      </w:r>
    </w:p>
    <w:p w:rsidR="00BA593A" w:rsidRDefault="00BA593A" w:rsidP="00BA593A">
      <w:pPr>
        <w:ind w:firstLine="708"/>
        <w:jc w:val="right"/>
        <w:rPr>
          <w:szCs w:val="28"/>
        </w:rPr>
      </w:pPr>
      <w:r w:rsidRPr="0028683E">
        <w:rPr>
          <w:szCs w:val="28"/>
        </w:rPr>
        <w:t xml:space="preserve"> муниципальной собственности, в постоянное</w:t>
      </w:r>
    </w:p>
    <w:p w:rsidR="00BA593A" w:rsidRDefault="00BA593A" w:rsidP="00BA593A">
      <w:pPr>
        <w:ind w:firstLine="708"/>
        <w:jc w:val="right"/>
      </w:pPr>
      <w:r w:rsidRPr="0028683E">
        <w:rPr>
          <w:szCs w:val="28"/>
        </w:rPr>
        <w:t xml:space="preserve"> (бессрочное) пользование,</w:t>
      </w:r>
      <w:r>
        <w:rPr>
          <w:szCs w:val="28"/>
        </w:rPr>
        <w:t xml:space="preserve"> </w:t>
      </w:r>
      <w:r w:rsidRPr="0028683E">
        <w:rPr>
          <w:szCs w:val="28"/>
        </w:rPr>
        <w:t>безвозмездное пользование</w:t>
      </w:r>
      <w:r w:rsidRPr="00B42EA1">
        <w:t>»</w:t>
      </w:r>
    </w:p>
    <w:p w:rsidR="00BA593A" w:rsidRDefault="00BA593A" w:rsidP="00BA593A">
      <w:pPr>
        <w:ind w:firstLine="708"/>
        <w:jc w:val="center"/>
      </w:pPr>
      <w:r>
        <w:t>Блок-схема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11"/>
      </w:tblGrid>
      <w:tr w:rsidR="00BA593A" w:rsidTr="002D381F">
        <w:trPr>
          <w:cantSplit/>
          <w:trHeight w:val="8208"/>
        </w:trPr>
        <w:tc>
          <w:tcPr>
            <w:tcW w:w="675" w:type="dxa"/>
            <w:shd w:val="clear" w:color="auto" w:fill="auto"/>
            <w:textDirection w:val="btLr"/>
          </w:tcPr>
          <w:p w:rsidR="00BA593A" w:rsidRDefault="00BA593A" w:rsidP="002D381F">
            <w:pPr>
              <w:ind w:left="113" w:right="113"/>
              <w:jc w:val="center"/>
            </w:pPr>
            <w:r>
              <w:t>Специалист</w:t>
            </w:r>
          </w:p>
        </w:tc>
        <w:tc>
          <w:tcPr>
            <w:tcW w:w="14111" w:type="dxa"/>
            <w:shd w:val="clear" w:color="auto" w:fill="auto"/>
          </w:tcPr>
          <w:p w:rsidR="00BA593A" w:rsidRDefault="00C72907" w:rsidP="002D381F">
            <w:pPr>
              <w:jc w:val="center"/>
            </w:pPr>
            <w:r>
              <w:rPr>
                <w:noProof/>
              </w:rPr>
              <w:pict>
                <v:rect id="_x0000_s1029" style="position:absolute;left:0;text-align:left;margin-left:393.3pt;margin-top:10.3pt;width:213pt;height:24pt;z-index:251645440;mso-position-horizontal-relative:text;mso-position-vertical-relative:text">
                  <v:textbox style="mso-next-textbox:#_x0000_s1029">
                    <w:txbxContent>
                      <w:p w:rsidR="00BA593A" w:rsidRPr="00B56386" w:rsidRDefault="00BA593A" w:rsidP="00BA593A">
                        <w:pPr>
                          <w:jc w:val="center"/>
                          <w:rPr>
                            <w:sz w:val="18"/>
                            <w:szCs w:val="18"/>
                          </w:rPr>
                        </w:pPr>
                        <w:r w:rsidRPr="00B56386">
                          <w:rPr>
                            <w:sz w:val="18"/>
                            <w:szCs w:val="18"/>
                          </w:rPr>
                          <w:t>Подготовка уведомления</w:t>
                        </w:r>
                      </w:p>
                    </w:txbxContent>
                  </v:textbox>
                </v:rect>
              </w:pict>
            </w:r>
            <w:r>
              <w:rPr>
                <w:noProof/>
              </w:rPr>
              <w:pict>
                <v:rect id="_x0000_s1028" style="position:absolute;left:0;text-align:left;margin-left:208.05pt;margin-top:10.3pt;width:120.75pt;height:71.25pt;z-index:251646464;mso-position-horizontal-relative:text;mso-position-vertical-relative:text">
                  <v:textbox style="mso-next-textbox:#_x0000_s1028">
                    <w:txbxContent>
                      <w:p w:rsidR="00BA593A" w:rsidRPr="00B56386" w:rsidRDefault="00BA593A" w:rsidP="00BA593A">
                        <w:pPr>
                          <w:jc w:val="center"/>
                          <w:rPr>
                            <w:sz w:val="18"/>
                            <w:szCs w:val="18"/>
                          </w:rPr>
                        </w:pPr>
                        <w:r>
                          <w:rPr>
                            <w:sz w:val="18"/>
                            <w:szCs w:val="18"/>
                          </w:rPr>
                          <w:t>Наличие оснований для принятия решения о подготовке уведомления, указанных в п.3.2.5 подраздела 3.2  настоящего регламента</w:t>
                        </w:r>
                      </w:p>
                    </w:txbxContent>
                  </v:textbox>
                </v:rect>
              </w:pict>
            </w:r>
            <w:r>
              <w:rPr>
                <w:noProof/>
              </w:rPr>
              <w:pict>
                <v:rect id="_x0000_s1027" style="position:absolute;left:0;text-align:left;margin-left:113.55pt;margin-top:11.8pt;width:86.25pt;height:71.25pt;z-index:251647488;mso-position-horizontal-relative:text;mso-position-vertical-relative:text">
                  <v:textbox style="mso-next-textbox:#_x0000_s1027">
                    <w:txbxContent>
                      <w:p w:rsidR="00BA593A" w:rsidRPr="00B56386" w:rsidRDefault="00BA593A" w:rsidP="00BA593A">
                        <w:pPr>
                          <w:jc w:val="center"/>
                          <w:rPr>
                            <w:sz w:val="18"/>
                            <w:szCs w:val="18"/>
                          </w:rPr>
                        </w:pPr>
                        <w:r>
                          <w:rPr>
                            <w:sz w:val="18"/>
                            <w:szCs w:val="18"/>
                          </w:rPr>
                          <w:t>Рассмотрение и проверка заявления с приложенными к нему документами</w:t>
                        </w:r>
                      </w:p>
                    </w:txbxContent>
                  </v:textbox>
                </v:rect>
              </w:pict>
            </w:r>
            <w:r>
              <w:rPr>
                <w:noProof/>
              </w:rPr>
              <w:pict>
                <v:rect id="_x0000_s1026" style="position:absolute;left:0;text-align:left;margin-left:3.3pt;margin-top:10.3pt;width:96.75pt;height:65.25pt;z-index:251648512;mso-position-horizontal-relative:text;mso-position-vertical-relative:text">
                  <v:textbox style="mso-next-textbox:#_x0000_s1026">
                    <w:txbxContent>
                      <w:p w:rsidR="00BA593A" w:rsidRPr="00B56386" w:rsidRDefault="00BA593A" w:rsidP="00BA593A">
                        <w:pPr>
                          <w:jc w:val="center"/>
                          <w:rPr>
                            <w:sz w:val="18"/>
                            <w:szCs w:val="18"/>
                          </w:rPr>
                        </w:pPr>
                        <w:r>
                          <w:rPr>
                            <w:sz w:val="18"/>
                            <w:szCs w:val="18"/>
                          </w:rPr>
                          <w:t>Получение и регистрация заявления с приложенными к нему документами</w:t>
                        </w:r>
                      </w:p>
                    </w:txbxContent>
                  </v:textbox>
                </v:rect>
              </w:pict>
            </w:r>
          </w:p>
          <w:p w:rsidR="00BA593A" w:rsidRPr="000B3A9B" w:rsidRDefault="00BA593A" w:rsidP="002D381F">
            <w:pPr>
              <w:tabs>
                <w:tab w:val="left" w:pos="6980"/>
              </w:tabs>
              <w:rPr>
                <w:sz w:val="16"/>
                <w:szCs w:val="16"/>
              </w:rPr>
            </w:pPr>
            <w:r>
              <w:tab/>
            </w:r>
            <w:r w:rsidRPr="000B3A9B">
              <w:rPr>
                <w:sz w:val="16"/>
                <w:szCs w:val="16"/>
              </w:rPr>
              <w:t>да</w:t>
            </w:r>
          </w:p>
          <w:p w:rsidR="00BA593A" w:rsidRPr="000B3A9B" w:rsidRDefault="00C72907" w:rsidP="002D381F">
            <w:pPr>
              <w:rPr>
                <w:sz w:val="16"/>
                <w:szCs w:val="16"/>
              </w:rPr>
            </w:pPr>
            <w:r>
              <w:rPr>
                <w:noProof/>
                <w:sz w:val="16"/>
                <w:szCs w:val="16"/>
              </w:rPr>
              <w:pict>
                <v:shapetype id="_x0000_t32" coordsize="21600,21600" o:spt="32" o:oned="t" path="m,l21600,21600e" filled="f">
                  <v:path arrowok="t" fillok="f" o:connecttype="none"/>
                  <o:lock v:ext="edit" shapetype="t"/>
                </v:shapetype>
                <v:shape id="_x0000_s1031" type="#_x0000_t32" style="position:absolute;margin-left:328.05pt;margin-top:1.55pt;width:65.25pt;height:0;z-index:251649536" o:connectortype="straight">
                  <v:stroke endarrow="block"/>
                </v:shape>
              </w:pict>
            </w:r>
          </w:p>
          <w:p w:rsidR="00BA593A" w:rsidRPr="000B3A9B" w:rsidRDefault="00BA593A" w:rsidP="002D381F">
            <w:pPr>
              <w:rPr>
                <w:sz w:val="16"/>
                <w:szCs w:val="16"/>
              </w:rPr>
            </w:pPr>
          </w:p>
          <w:p w:rsidR="00BA593A" w:rsidRPr="000B3A9B" w:rsidRDefault="00C72907" w:rsidP="002D381F">
            <w:pPr>
              <w:rPr>
                <w:sz w:val="16"/>
                <w:szCs w:val="16"/>
              </w:rPr>
            </w:pPr>
            <w:r w:rsidRPr="00C72907">
              <w:rPr>
                <w:noProof/>
              </w:rPr>
              <w:pict>
                <v:rect id="_x0000_s1030" style="position:absolute;margin-left:391.05pt;margin-top:5.65pt;width:213.75pt;height:48pt;z-index:251650560">
                  <v:textbox style="mso-next-textbox:#_x0000_s1030">
                    <w:txbxContent>
                      <w:p w:rsidR="00BA593A" w:rsidRPr="00B56386" w:rsidRDefault="00BA593A" w:rsidP="00BA593A">
                        <w:pPr>
                          <w:jc w:val="center"/>
                          <w:rPr>
                            <w:sz w:val="18"/>
                            <w:szCs w:val="18"/>
                          </w:rPr>
                        </w:pPr>
                        <w:r>
                          <w:rPr>
                            <w:sz w:val="18"/>
                            <w:szCs w:val="18"/>
                          </w:rPr>
                          <w:t>Наличие документов, указанных в п. 2.7.5 подраздела 2.7 административного регламента, подлежащих предоставлению в рамках межведомственного взаимодействия</w:t>
                        </w:r>
                      </w:p>
                    </w:txbxContent>
                  </v:textbox>
                </v:rect>
              </w:pict>
            </w:r>
          </w:p>
          <w:p w:rsidR="00BA593A" w:rsidRPr="000B3A9B" w:rsidRDefault="00BA593A" w:rsidP="002D381F">
            <w:pPr>
              <w:rPr>
                <w:sz w:val="16"/>
                <w:szCs w:val="16"/>
              </w:rPr>
            </w:pPr>
          </w:p>
          <w:p w:rsidR="00BA593A" w:rsidRPr="000B3A9B" w:rsidRDefault="00C72907" w:rsidP="002D381F">
            <w:pPr>
              <w:tabs>
                <w:tab w:val="left" w:pos="6980"/>
              </w:tabs>
              <w:rPr>
                <w:sz w:val="16"/>
                <w:szCs w:val="16"/>
              </w:rPr>
            </w:pPr>
            <w:r>
              <w:rPr>
                <w:noProof/>
                <w:sz w:val="16"/>
                <w:szCs w:val="16"/>
              </w:rPr>
              <w:pict>
                <v:shape id="_x0000_s1034" type="#_x0000_t32" style="position:absolute;margin-left:541.05pt;margin-top:35.25pt;width:.75pt;height:23.25pt;z-index:251651584" o:connectortype="straight">
                  <v:stroke endarrow="block"/>
                </v:shape>
              </w:pict>
            </w:r>
            <w:r w:rsidR="00BA593A" w:rsidRPr="000B3A9B">
              <w:rPr>
                <w:sz w:val="16"/>
                <w:szCs w:val="16"/>
              </w:rPr>
              <w:tab/>
              <w:t>нет</w:t>
            </w:r>
          </w:p>
          <w:p w:rsidR="00BA593A" w:rsidRPr="000B3A9B" w:rsidRDefault="00C72907" w:rsidP="002D381F">
            <w:pPr>
              <w:rPr>
                <w:sz w:val="16"/>
                <w:szCs w:val="16"/>
              </w:rPr>
            </w:pPr>
            <w:r>
              <w:rPr>
                <w:noProof/>
                <w:sz w:val="16"/>
                <w:szCs w:val="16"/>
              </w:rPr>
              <w:pict>
                <v:shape id="_x0000_s1032" type="#_x0000_t32" style="position:absolute;margin-left:328.05pt;margin-top:3.55pt;width:63pt;height:0;z-index:251652608" o:connectortype="straight">
                  <v:stroke endarrow="block"/>
                </v:shape>
              </w:pict>
            </w:r>
          </w:p>
          <w:p w:rsidR="00BA593A" w:rsidRPr="000B3A9B" w:rsidRDefault="00BA593A" w:rsidP="002D381F">
            <w:pPr>
              <w:rPr>
                <w:sz w:val="16"/>
                <w:szCs w:val="16"/>
              </w:rPr>
            </w:pPr>
          </w:p>
          <w:p w:rsidR="00BA593A" w:rsidRPr="000B3A9B" w:rsidRDefault="00BA593A" w:rsidP="002D381F">
            <w:pPr>
              <w:rPr>
                <w:sz w:val="16"/>
                <w:szCs w:val="16"/>
              </w:rPr>
            </w:pPr>
          </w:p>
          <w:p w:rsidR="00BA593A" w:rsidRPr="000B3A9B" w:rsidRDefault="00BA593A" w:rsidP="002D381F">
            <w:pPr>
              <w:rPr>
                <w:sz w:val="16"/>
                <w:szCs w:val="16"/>
              </w:rPr>
            </w:pPr>
          </w:p>
          <w:p w:rsidR="00BA593A" w:rsidRPr="000B3A9B" w:rsidRDefault="00C72907" w:rsidP="002D381F">
            <w:pPr>
              <w:rPr>
                <w:sz w:val="16"/>
                <w:szCs w:val="16"/>
              </w:rPr>
            </w:pPr>
            <w:r>
              <w:rPr>
                <w:noProof/>
                <w:sz w:val="16"/>
                <w:szCs w:val="16"/>
              </w:rPr>
              <w:pict>
                <v:rect id="_x0000_s1035" style="position:absolute;margin-left:163.05pt;margin-top:3.5pt;width:213pt;height:48.75pt;z-index:251653632">
                  <v:textbox style="mso-next-textbox:#_x0000_s1035">
                    <w:txbxContent>
                      <w:p w:rsidR="00BA593A" w:rsidRPr="00194D84" w:rsidRDefault="00BA593A" w:rsidP="00BA593A">
                        <w:pPr>
                          <w:jc w:val="center"/>
                          <w:rPr>
                            <w:sz w:val="18"/>
                            <w:szCs w:val="18"/>
                          </w:rPr>
                        </w:pPr>
                        <w:r>
                          <w:rPr>
                            <w:sz w:val="18"/>
                            <w:szCs w:val="18"/>
                          </w:rPr>
                          <w:t>Наличие оснований для принятия решения об отказе в предоставлении земельного участка в форме постановления, указанных в п. 3.2.7 настоящего регламента</w:t>
                        </w:r>
                      </w:p>
                    </w:txbxContent>
                  </v:textbox>
                </v:rect>
              </w:pict>
            </w:r>
          </w:p>
          <w:p w:rsidR="00BA593A" w:rsidRPr="000B3A9B" w:rsidRDefault="00BA593A" w:rsidP="002D381F">
            <w:pPr>
              <w:rPr>
                <w:sz w:val="16"/>
                <w:szCs w:val="16"/>
              </w:rPr>
            </w:pPr>
          </w:p>
          <w:p w:rsidR="00BA593A" w:rsidRPr="000B3A9B" w:rsidRDefault="00C72907" w:rsidP="002D381F">
            <w:pPr>
              <w:rPr>
                <w:sz w:val="16"/>
                <w:szCs w:val="16"/>
              </w:rPr>
            </w:pPr>
            <w:r>
              <w:rPr>
                <w:noProof/>
                <w:sz w:val="16"/>
                <w:szCs w:val="16"/>
              </w:rPr>
              <w:pict>
                <v:rect id="_x0000_s1033" style="position:absolute;margin-left:393.3pt;margin-top:1.6pt;width:215.25pt;height:33.75pt;z-index:251654656">
                  <v:textbox style="mso-next-textbox:#_x0000_s1033">
                    <w:txbxContent>
                      <w:p w:rsidR="00BA593A" w:rsidRPr="00194D84" w:rsidRDefault="00BA593A" w:rsidP="00BA593A">
                        <w:pPr>
                          <w:jc w:val="center"/>
                          <w:rPr>
                            <w:sz w:val="18"/>
                            <w:szCs w:val="18"/>
                          </w:rPr>
                        </w:pPr>
                        <w:r>
                          <w:rPr>
                            <w:sz w:val="18"/>
                            <w:szCs w:val="18"/>
                          </w:rPr>
                          <w:t>Рассмотрение документов, полученных в рамках межведомственного взаимодействия</w:t>
                        </w:r>
                      </w:p>
                    </w:txbxContent>
                  </v:textbox>
                </v:rect>
              </w:pict>
            </w:r>
          </w:p>
          <w:p w:rsidR="00BA593A" w:rsidRPr="000B3A9B" w:rsidRDefault="00C72907" w:rsidP="002D381F">
            <w:pPr>
              <w:rPr>
                <w:sz w:val="16"/>
                <w:szCs w:val="16"/>
              </w:rPr>
            </w:pPr>
            <w:r>
              <w:rPr>
                <w:noProof/>
                <w:sz w:val="16"/>
                <w:szCs w:val="16"/>
              </w:rPr>
              <w:pict>
                <v:shape id="_x0000_s1036" type="#_x0000_t32" style="position:absolute;margin-left:373.8pt;margin-top:-.1pt;width:19.5pt;height:0;flip:x;z-index:251655680" o:connectortype="straight">
                  <v:stroke endarrow="block"/>
                </v:shape>
              </w:pict>
            </w:r>
          </w:p>
          <w:p w:rsidR="00BA593A" w:rsidRPr="000B3A9B" w:rsidRDefault="00BA593A" w:rsidP="002D381F">
            <w:pPr>
              <w:rPr>
                <w:sz w:val="16"/>
                <w:szCs w:val="16"/>
              </w:rPr>
            </w:pPr>
          </w:p>
          <w:p w:rsidR="00BA593A" w:rsidRPr="000B3A9B" w:rsidRDefault="00C72907" w:rsidP="002D381F">
            <w:pPr>
              <w:rPr>
                <w:sz w:val="16"/>
                <w:szCs w:val="16"/>
              </w:rPr>
            </w:pPr>
            <w:r>
              <w:rPr>
                <w:noProof/>
                <w:sz w:val="16"/>
                <w:szCs w:val="16"/>
              </w:rPr>
              <w:pict>
                <v:shape id="_x0000_s1040" type="#_x0000_t32" style="position:absolute;margin-left:406.8pt;margin-top:7.75pt;width:0;height:20.25pt;z-index:251656704" o:connectortype="straight">
                  <v:stroke endarrow="block"/>
                </v:shape>
              </w:pict>
            </w:r>
            <w:r>
              <w:rPr>
                <w:noProof/>
                <w:sz w:val="16"/>
                <w:szCs w:val="16"/>
              </w:rPr>
              <w:pict>
                <v:shape id="_x0000_s1039" type="#_x0000_t32" style="position:absolute;margin-left:235.8pt;margin-top:6.25pt;width:0;height:21.75pt;z-index:251657728" o:connectortype="straight">
                  <v:stroke endarrow="block"/>
                </v:shape>
              </w:pict>
            </w:r>
          </w:p>
          <w:p w:rsidR="00BA593A" w:rsidRPr="000B3A9B" w:rsidRDefault="00C72907" w:rsidP="002D381F">
            <w:pPr>
              <w:tabs>
                <w:tab w:val="left" w:pos="4380"/>
                <w:tab w:val="left" w:pos="7860"/>
                <w:tab w:val="left" w:pos="10305"/>
              </w:tabs>
              <w:rPr>
                <w:sz w:val="16"/>
                <w:szCs w:val="16"/>
              </w:rPr>
            </w:pPr>
            <w:r>
              <w:rPr>
                <w:noProof/>
                <w:sz w:val="16"/>
                <w:szCs w:val="16"/>
              </w:rPr>
              <w:pict>
                <v:rect id="_x0000_s1037" style="position:absolute;margin-left:135.3pt;margin-top:19.55pt;width:132pt;height:42.75pt;z-index:251658752">
                  <v:textbox style="mso-next-textbox:#_x0000_s1037">
                    <w:txbxContent>
                      <w:p w:rsidR="00BA593A" w:rsidRPr="0079107A" w:rsidRDefault="00BA593A" w:rsidP="00BA593A">
                        <w:pPr>
                          <w:jc w:val="center"/>
                          <w:rPr>
                            <w:sz w:val="18"/>
                            <w:szCs w:val="18"/>
                          </w:rPr>
                        </w:pPr>
                        <w:r>
                          <w:rPr>
                            <w:sz w:val="18"/>
                            <w:szCs w:val="18"/>
                          </w:rPr>
                          <w:t>Земельный участок предоставляется в безвозмездное пользование</w:t>
                        </w:r>
                      </w:p>
                    </w:txbxContent>
                  </v:textbox>
                </v:rect>
              </w:pict>
            </w:r>
            <w:r w:rsidR="00BA593A" w:rsidRPr="000B3A9B">
              <w:rPr>
                <w:sz w:val="16"/>
                <w:szCs w:val="16"/>
              </w:rPr>
              <w:tab/>
              <w:t>нет</w:t>
            </w:r>
            <w:r w:rsidR="00BA593A" w:rsidRPr="000B3A9B">
              <w:rPr>
                <w:sz w:val="16"/>
                <w:szCs w:val="16"/>
              </w:rPr>
              <w:tab/>
              <w:t>да</w:t>
            </w:r>
            <w:r w:rsidR="00BA593A" w:rsidRPr="000B3A9B">
              <w:rPr>
                <w:sz w:val="16"/>
                <w:szCs w:val="16"/>
              </w:rPr>
              <w:tab/>
            </w:r>
          </w:p>
          <w:p w:rsidR="00BA593A" w:rsidRPr="000B3A9B" w:rsidRDefault="00BA593A" w:rsidP="002D381F">
            <w:pPr>
              <w:rPr>
                <w:sz w:val="16"/>
                <w:szCs w:val="16"/>
              </w:rPr>
            </w:pPr>
          </w:p>
          <w:p w:rsidR="00BA593A" w:rsidRPr="000B3A9B" w:rsidRDefault="00C72907" w:rsidP="002D381F">
            <w:pPr>
              <w:rPr>
                <w:sz w:val="16"/>
                <w:szCs w:val="16"/>
              </w:rPr>
            </w:pPr>
            <w:r>
              <w:rPr>
                <w:noProof/>
                <w:sz w:val="16"/>
                <w:szCs w:val="16"/>
              </w:rPr>
              <w:pict>
                <v:rect id="_x0000_s1038" style="position:absolute;margin-left:334.8pt;margin-top:.4pt;width:133.5pt;height:42pt;z-index:251659776">
                  <v:textbox style="mso-next-textbox:#_x0000_s1038">
                    <w:txbxContent>
                      <w:p w:rsidR="00BA593A" w:rsidRPr="0079107A" w:rsidRDefault="00BA593A" w:rsidP="00BA593A">
                        <w:pPr>
                          <w:jc w:val="center"/>
                          <w:rPr>
                            <w:sz w:val="8"/>
                            <w:szCs w:val="8"/>
                          </w:rPr>
                        </w:pPr>
                      </w:p>
                      <w:p w:rsidR="00BA593A" w:rsidRPr="0079107A" w:rsidRDefault="00BA593A" w:rsidP="00BA593A">
                        <w:pPr>
                          <w:jc w:val="center"/>
                          <w:rPr>
                            <w:sz w:val="18"/>
                            <w:szCs w:val="18"/>
                          </w:rPr>
                        </w:pPr>
                        <w:r>
                          <w:rPr>
                            <w:sz w:val="18"/>
                            <w:szCs w:val="18"/>
                          </w:rPr>
                          <w:t>Подготовка проекта постановления об отказе</w:t>
                        </w:r>
                      </w:p>
                    </w:txbxContent>
                  </v:textbox>
                </v:rect>
              </w:pict>
            </w:r>
          </w:p>
          <w:p w:rsidR="00BA593A" w:rsidRPr="000B3A9B" w:rsidRDefault="00BA593A" w:rsidP="002D381F">
            <w:pPr>
              <w:rPr>
                <w:sz w:val="16"/>
                <w:szCs w:val="16"/>
              </w:rPr>
            </w:pPr>
          </w:p>
          <w:p w:rsidR="00BA593A" w:rsidRPr="000B3A9B" w:rsidRDefault="00BA593A" w:rsidP="002D381F">
            <w:pPr>
              <w:rPr>
                <w:sz w:val="16"/>
                <w:szCs w:val="16"/>
              </w:rPr>
            </w:pPr>
          </w:p>
          <w:p w:rsidR="00BA593A" w:rsidRPr="000B3A9B" w:rsidRDefault="00BA593A" w:rsidP="002D381F">
            <w:pPr>
              <w:rPr>
                <w:sz w:val="16"/>
                <w:szCs w:val="16"/>
              </w:rPr>
            </w:pPr>
          </w:p>
          <w:p w:rsidR="00BA593A" w:rsidRPr="000B3A9B" w:rsidRDefault="00C72907" w:rsidP="002D381F">
            <w:pPr>
              <w:rPr>
                <w:sz w:val="16"/>
                <w:szCs w:val="16"/>
              </w:rPr>
            </w:pPr>
            <w:r>
              <w:rPr>
                <w:noProof/>
                <w:sz w:val="16"/>
                <w:szCs w:val="16"/>
              </w:rPr>
              <w:pict>
                <v:shape id="_x0000_s1049" type="#_x0000_t32" style="position:absolute;margin-left:409.8pt;margin-top:7.1pt;width:.75pt;height:17.25pt;z-index:251660800" o:connectortype="straight">
                  <v:stroke endarrow="block"/>
                </v:shape>
              </w:pict>
            </w:r>
            <w:r>
              <w:rPr>
                <w:noProof/>
                <w:sz w:val="16"/>
                <w:szCs w:val="16"/>
              </w:rPr>
              <w:pict>
                <v:shape id="_x0000_s1046" type="#_x0000_t32" style="position:absolute;margin-left:236.55pt;margin-top:7.1pt;width:0;height:27pt;z-index:251661824" o:connectortype="straight">
                  <v:stroke endarrow="block"/>
                </v:shape>
              </w:pict>
            </w:r>
          </w:p>
          <w:p w:rsidR="00BA593A" w:rsidRPr="000B3A9B" w:rsidRDefault="00BA593A" w:rsidP="002D381F">
            <w:pPr>
              <w:rPr>
                <w:sz w:val="16"/>
                <w:szCs w:val="16"/>
              </w:rPr>
            </w:pPr>
          </w:p>
          <w:p w:rsidR="00BA593A" w:rsidRPr="000B3A9B" w:rsidRDefault="00C72907" w:rsidP="002D381F">
            <w:pPr>
              <w:rPr>
                <w:sz w:val="16"/>
                <w:szCs w:val="16"/>
              </w:rPr>
            </w:pPr>
            <w:r>
              <w:rPr>
                <w:noProof/>
                <w:sz w:val="16"/>
                <w:szCs w:val="16"/>
              </w:rPr>
              <w:pict>
                <v:rect id="_x0000_s1044" style="position:absolute;margin-left:343.05pt;margin-top:4.4pt;width:132pt;height:41.25pt;z-index:251662848">
                  <v:textbox style="mso-next-textbox:#_x0000_s1044">
                    <w:txbxContent>
                      <w:p w:rsidR="00BA593A" w:rsidRPr="004E0078" w:rsidRDefault="00BA593A" w:rsidP="00BA593A">
                        <w:pPr>
                          <w:jc w:val="center"/>
                          <w:rPr>
                            <w:sz w:val="18"/>
                            <w:szCs w:val="18"/>
                          </w:rPr>
                        </w:pPr>
                        <w:r>
                          <w:rPr>
                            <w:sz w:val="18"/>
                            <w:szCs w:val="18"/>
                          </w:rPr>
                          <w:t>Подписание главой проекта постановления об отказе</w:t>
                        </w:r>
                      </w:p>
                    </w:txbxContent>
                  </v:textbox>
                </v:rect>
              </w:pict>
            </w:r>
          </w:p>
          <w:p w:rsidR="00BA593A" w:rsidRPr="000B3A9B" w:rsidRDefault="00C72907" w:rsidP="002D381F">
            <w:pPr>
              <w:rPr>
                <w:sz w:val="16"/>
                <w:szCs w:val="16"/>
              </w:rPr>
            </w:pPr>
            <w:r>
              <w:rPr>
                <w:noProof/>
                <w:sz w:val="16"/>
                <w:szCs w:val="16"/>
              </w:rPr>
              <w:pict>
                <v:rect id="_x0000_s1041" style="position:absolute;margin-left:136.8pt;margin-top:5.75pt;width:127.5pt;height:29.25pt;z-index:251663872">
                  <v:textbox style="mso-next-textbox:#_x0000_s1041">
                    <w:txbxContent>
                      <w:p w:rsidR="00BA593A" w:rsidRPr="004E0078" w:rsidRDefault="00BA593A" w:rsidP="00BA593A">
                        <w:pPr>
                          <w:jc w:val="center"/>
                          <w:rPr>
                            <w:sz w:val="18"/>
                            <w:szCs w:val="18"/>
                          </w:rPr>
                        </w:pPr>
                        <w:r>
                          <w:rPr>
                            <w:sz w:val="18"/>
                            <w:szCs w:val="18"/>
                          </w:rPr>
                          <w:t>Подготовка проекта договора</w:t>
                        </w:r>
                      </w:p>
                    </w:txbxContent>
                  </v:textbox>
                </v:rect>
              </w:pict>
            </w:r>
          </w:p>
          <w:p w:rsidR="00BA593A" w:rsidRPr="000B3A9B" w:rsidRDefault="00BA593A" w:rsidP="002D381F">
            <w:pPr>
              <w:rPr>
                <w:sz w:val="16"/>
                <w:szCs w:val="16"/>
              </w:rPr>
            </w:pPr>
          </w:p>
          <w:p w:rsidR="00BA593A" w:rsidRPr="000B3A9B" w:rsidRDefault="00BA593A" w:rsidP="002D381F">
            <w:pPr>
              <w:rPr>
                <w:sz w:val="16"/>
                <w:szCs w:val="16"/>
              </w:rPr>
            </w:pPr>
          </w:p>
          <w:p w:rsidR="00BA593A" w:rsidRPr="000B3A9B" w:rsidRDefault="00C72907" w:rsidP="002D381F">
            <w:pPr>
              <w:rPr>
                <w:sz w:val="16"/>
                <w:szCs w:val="16"/>
              </w:rPr>
            </w:pPr>
            <w:r>
              <w:rPr>
                <w:noProof/>
                <w:sz w:val="16"/>
                <w:szCs w:val="16"/>
              </w:rPr>
              <w:pict>
                <v:shape id="_x0000_s1047" type="#_x0000_t32" style="position:absolute;margin-left:234.3pt;margin-top:8.9pt;width:0;height:19.5pt;z-index:251664896" o:connectortype="straight">
                  <v:stroke endarrow="block"/>
                </v:shape>
              </w:pict>
            </w:r>
          </w:p>
          <w:p w:rsidR="00BA593A" w:rsidRPr="000B3A9B" w:rsidRDefault="00C72907" w:rsidP="002D381F">
            <w:pPr>
              <w:jc w:val="center"/>
              <w:rPr>
                <w:sz w:val="16"/>
                <w:szCs w:val="16"/>
              </w:rPr>
            </w:pPr>
            <w:r>
              <w:rPr>
                <w:noProof/>
                <w:sz w:val="16"/>
                <w:szCs w:val="16"/>
              </w:rPr>
              <w:pict>
                <v:rect id="_x0000_s1045" style="position:absolute;left:0;text-align:left;margin-left:343.05pt;margin-top:22.9pt;width:130.5pt;height:42pt;z-index:251665920">
                  <v:textbox style="mso-next-textbox:#_x0000_s1045">
                    <w:txbxContent>
                      <w:p w:rsidR="00BA593A" w:rsidRPr="004E0078" w:rsidRDefault="00BA593A" w:rsidP="00BA593A">
                        <w:pPr>
                          <w:jc w:val="center"/>
                          <w:rPr>
                            <w:sz w:val="18"/>
                            <w:szCs w:val="18"/>
                          </w:rPr>
                        </w:pPr>
                        <w:r>
                          <w:rPr>
                            <w:sz w:val="18"/>
                            <w:szCs w:val="18"/>
                          </w:rPr>
                          <w:t>Направление заявителю постановления об отказе</w:t>
                        </w:r>
                      </w:p>
                    </w:txbxContent>
                  </v:textbox>
                </v:rect>
              </w:pict>
            </w:r>
            <w:r>
              <w:rPr>
                <w:noProof/>
                <w:sz w:val="16"/>
                <w:szCs w:val="16"/>
              </w:rPr>
              <w:pict>
                <v:shape id="_x0000_s1050" type="#_x0000_t32" style="position:absolute;left:0;text-align:left;margin-left:409.05pt;margin-top:1.95pt;width:0;height:20.95pt;z-index:251666944" o:connectortype="straight">
                  <v:stroke endarrow="block"/>
                </v:shape>
              </w:pict>
            </w:r>
            <w:r>
              <w:rPr>
                <w:noProof/>
                <w:sz w:val="16"/>
                <w:szCs w:val="16"/>
              </w:rPr>
              <w:pict>
                <v:shape id="_x0000_s1048" type="#_x0000_t32" style="position:absolute;left:0;text-align:left;margin-left:236.55pt;margin-top:56.6pt;width:.75pt;height:23.35pt;z-index:251667968" o:connectortype="straight">
                  <v:stroke endarrow="block"/>
                </v:shape>
              </w:pict>
            </w:r>
            <w:r>
              <w:rPr>
                <w:noProof/>
                <w:sz w:val="16"/>
                <w:szCs w:val="16"/>
              </w:rPr>
              <w:pict>
                <v:rect id="_x0000_s1043" style="position:absolute;left:0;text-align:left;margin-left:139.8pt;margin-top:81.45pt;width:122.25pt;height:42pt;z-index:251668992">
                  <v:textbox style="mso-next-textbox:#_x0000_s1043">
                    <w:txbxContent>
                      <w:p w:rsidR="00BA593A" w:rsidRPr="004E0078" w:rsidRDefault="00BA593A" w:rsidP="00BA593A">
                        <w:pPr>
                          <w:jc w:val="center"/>
                          <w:rPr>
                            <w:sz w:val="18"/>
                            <w:szCs w:val="18"/>
                          </w:rPr>
                        </w:pPr>
                        <w:r>
                          <w:rPr>
                            <w:sz w:val="18"/>
                            <w:szCs w:val="18"/>
                          </w:rPr>
                          <w:t>Направление проекта договора заявителю</w:t>
                        </w:r>
                      </w:p>
                    </w:txbxContent>
                  </v:textbox>
                </v:rect>
              </w:pict>
            </w:r>
            <w:r>
              <w:rPr>
                <w:noProof/>
                <w:sz w:val="16"/>
                <w:szCs w:val="16"/>
              </w:rPr>
              <w:pict>
                <v:rect id="_x0000_s1042" style="position:absolute;left:0;text-align:left;margin-left:137.55pt;margin-top:18.4pt;width:126pt;height:38.25pt;z-index:251670016">
                  <v:textbox style="mso-next-textbox:#_x0000_s1042">
                    <w:txbxContent>
                      <w:p w:rsidR="00BA593A" w:rsidRPr="004E0078" w:rsidRDefault="00BA593A" w:rsidP="00BA593A">
                        <w:pPr>
                          <w:jc w:val="center"/>
                          <w:rPr>
                            <w:sz w:val="18"/>
                            <w:szCs w:val="18"/>
                          </w:rPr>
                        </w:pPr>
                        <w:r>
                          <w:rPr>
                            <w:sz w:val="18"/>
                            <w:szCs w:val="18"/>
                          </w:rPr>
                          <w:t>Подписание проекта договора Главой поселения</w:t>
                        </w:r>
                      </w:p>
                    </w:txbxContent>
                  </v:textbox>
                </v:rect>
              </w:pict>
            </w:r>
          </w:p>
        </w:tc>
      </w:tr>
    </w:tbl>
    <w:p w:rsidR="009835F0" w:rsidRDefault="009835F0"/>
    <w:sectPr w:rsidR="009835F0" w:rsidSect="00AD420D">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593A"/>
    <w:rsid w:val="00151928"/>
    <w:rsid w:val="004A55E1"/>
    <w:rsid w:val="009835F0"/>
    <w:rsid w:val="00A868FF"/>
    <w:rsid w:val="00BA593A"/>
    <w:rsid w:val="00C72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2" type="connector" idref="#_x0000_s1034"/>
        <o:r id="V:Rule13" type="connector" idref="#_x0000_s1031"/>
        <o:r id="V:Rule14" type="connector" idref="#_x0000_s1048"/>
        <o:r id="V:Rule15" type="connector" idref="#_x0000_s1050"/>
        <o:r id="V:Rule16" type="connector" idref="#_x0000_s1032"/>
        <o:r id="V:Rule17" type="connector" idref="#_x0000_s1047"/>
        <o:r id="V:Rule18" type="connector" idref="#_x0000_s1049"/>
        <o:r id="V:Rule19" type="connector" idref="#_x0000_s1039"/>
        <o:r id="V:Rule20" type="connector" idref="#_x0000_s1040"/>
        <o:r id="V:Rule21" type="connector" idref="#_x0000_s1036"/>
        <o:r id="V:Rule2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9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93A"/>
    <w:pPr>
      <w:suppressAutoHyphens/>
      <w:ind w:left="720"/>
      <w:contextualSpacing/>
    </w:pPr>
    <w:rPr>
      <w:lang w:eastAsia="ar-SA"/>
    </w:rPr>
  </w:style>
  <w:style w:type="paragraph" w:customStyle="1" w:styleId="ConsPlusTitle">
    <w:name w:val="ConsPlusTitle"/>
    <w:qFormat/>
    <w:rsid w:val="00BA59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rsid w:val="00BA593A"/>
    <w:rPr>
      <w:color w:val="000080"/>
      <w:u w:val="single"/>
    </w:rPr>
  </w:style>
  <w:style w:type="paragraph" w:customStyle="1" w:styleId="ConsPlusNormal">
    <w:name w:val="ConsPlusNormal"/>
    <w:rsid w:val="004A55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791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1055;&#1086;&#1083;&#1100;&#1079;&#1086;&#1074;&#1072;&#1090;&#1077;&#1083;&#1100;\Documents\&#1040;&#1053;&#1053;&#1040;\&#1055;&#1054;&#1057;&#1058;&#1040;&#1053;&#1054;&#1042;&#1051;&#1045;&#1053;&#1048;&#1071;%20&#1079;&#1072;%202019%20&#1043;&#1054;&#1044;\&#1055;&#1086;&#1089;&#1090;&#1072;&#1085;&#1086;&#1074;&#1083;&#1077;&#1085;&#1080;&#1077;%20&#8470;%20129%20&#1086;&#1090;%2005.07.2019&#1075;..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0ACF1615CE0C33159A495A870971EAB5CD4629AE99148BCC9F96C384813831811558E52594364EAF11CA8AB32F2E9A7E73C985FEc1t1N" TargetMode="External"/><Relationship Id="rId5" Type="http://schemas.openxmlformats.org/officeDocument/2006/relationships/hyperlink" Target="mailto:-admoktsp@mail.ru" TargetMode="External"/><Relationship Id="rId4" Type="http://schemas.openxmlformats.org/officeDocument/2006/relationships/hyperlink" Target="mailto:adm-vsp@yandex.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10728</Words>
  <Characters>61155</Characters>
  <Application>Microsoft Office Word</Application>
  <DocSecurity>0</DocSecurity>
  <Lines>509</Lines>
  <Paragraphs>143</Paragraphs>
  <ScaleCrop>false</ScaleCrop>
  <Company>Microsoft</Company>
  <LinksUpToDate>false</LinksUpToDate>
  <CharactersWithSpaces>71740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2019-07-05T11:16:00Z</dcterms:created>
  <dcterms:modified xsi:type="dcterms:W3CDTF">2019-07-05T11:19:00Z</dcterms:modified>
</cp:coreProperties>
</file>