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82" w:rsidRDefault="00805282" w:rsidP="0080528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административного регламента </w:t>
      </w:r>
    </w:p>
    <w:p w:rsidR="00805282" w:rsidRDefault="00805282" w:rsidP="0080528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805282" w:rsidRDefault="00805282" w:rsidP="00805282">
      <w:pPr>
        <w:ind w:right="-5"/>
        <w:jc w:val="center"/>
        <w:rPr>
          <w:sz w:val="28"/>
          <w:szCs w:val="28"/>
        </w:rPr>
      </w:pPr>
    </w:p>
    <w:p w:rsidR="00805282" w:rsidRPr="0076444B" w:rsidRDefault="00805282" w:rsidP="00805282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444B">
        <w:rPr>
          <w:b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земельного участка, находящегося в</w:t>
      </w:r>
      <w:r>
        <w:rPr>
          <w:b/>
          <w:sz w:val="28"/>
          <w:szCs w:val="28"/>
        </w:rPr>
        <w:t xml:space="preserve"> </w:t>
      </w:r>
      <w:r w:rsidRPr="0076444B">
        <w:rPr>
          <w:b/>
          <w:sz w:val="28"/>
          <w:szCs w:val="28"/>
        </w:rPr>
        <w:t>муниципальной собственности, в аренду без торгов»</w:t>
      </w:r>
    </w:p>
    <w:p w:rsidR="00805282" w:rsidRDefault="00805282" w:rsidP="0080528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05282" w:rsidRDefault="00805282" w:rsidP="00805282">
      <w:pPr>
        <w:suppressAutoHyphens/>
        <w:jc w:val="center"/>
      </w:pPr>
    </w:p>
    <w:p w:rsidR="00805282" w:rsidRDefault="00805282" w:rsidP="00805282">
      <w:pPr>
        <w:ind w:right="-5"/>
        <w:jc w:val="center"/>
      </w:pPr>
      <w:proofErr w:type="gramStart"/>
      <w:r>
        <w:rPr>
          <w:sz w:val="28"/>
          <w:szCs w:val="28"/>
        </w:rPr>
        <w:t>размещен</w:t>
      </w:r>
      <w:proofErr w:type="gramEnd"/>
      <w:r>
        <w:rPr>
          <w:sz w:val="28"/>
          <w:szCs w:val="28"/>
        </w:rPr>
        <w:t xml:space="preserve"> на официальном сайте Веретейского сельского поселения для проведения независимой экспертизы в соответствии с требованиями Федерального закона от 27.07.2010 года № 210-ФЗ «Об организации предоставления государственных и муниципальных услуг».</w:t>
      </w:r>
    </w:p>
    <w:p w:rsidR="00805282" w:rsidRDefault="00805282" w:rsidP="0080528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5282" w:rsidRDefault="00805282" w:rsidP="00805282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Дата начала независимой экспертизы  09.11.2020 г.</w:t>
      </w:r>
    </w:p>
    <w:p w:rsidR="00805282" w:rsidRDefault="00805282" w:rsidP="00805282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Дата окончания независимой экспертизы  10.12.2020 г.</w:t>
      </w:r>
    </w:p>
    <w:p w:rsidR="00805282" w:rsidRDefault="00805282" w:rsidP="00805282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805282" w:rsidRDefault="00805282" w:rsidP="0080528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Веретейского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Некоузского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Ярославской области</w:t>
      </w:r>
    </w:p>
    <w:p w:rsidR="00805282" w:rsidRDefault="00805282" w:rsidP="00805282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805282" w:rsidRDefault="00805282" w:rsidP="0080528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разработчика: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152742, Ярославская область, Некоузский район, 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орок д. 15</w:t>
      </w:r>
    </w:p>
    <w:p w:rsidR="00805282" w:rsidRDefault="00805282" w:rsidP="0080528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vsp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282" w:rsidRDefault="00805282" w:rsidP="00805282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05282" w:rsidRDefault="00805282" w:rsidP="00805282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5282" w:rsidRDefault="00805282" w:rsidP="0080528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Главный специалист - юрист Администрации</w:t>
      </w:r>
      <w:r w:rsidRPr="001742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Главный специалис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юрист Администрации  Ушакова Елена Сергеевна  тел. 24-8-21, факс 24-4-77</w:t>
      </w:r>
    </w:p>
    <w:p w:rsidR="00805282" w:rsidRDefault="00805282" w:rsidP="0080528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5282" w:rsidRDefault="00805282" w:rsidP="0080528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5282" w:rsidRDefault="00805282" w:rsidP="0080528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по проекту административного регламента направляются по вышеуказанным адресам.</w:t>
      </w:r>
    </w:p>
    <w:p w:rsidR="00805282" w:rsidRDefault="00805282" w:rsidP="00805282"/>
    <w:p w:rsidR="00DE3782" w:rsidRDefault="00DE3782"/>
    <w:sectPr w:rsidR="00DE3782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CB4"/>
    <w:multiLevelType w:val="multilevel"/>
    <w:tmpl w:val="A1DAB41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5282"/>
    <w:rsid w:val="000A10D0"/>
    <w:rsid w:val="00174950"/>
    <w:rsid w:val="00195175"/>
    <w:rsid w:val="00805282"/>
    <w:rsid w:val="00A93AA7"/>
    <w:rsid w:val="00B814AD"/>
    <w:rsid w:val="00D21874"/>
    <w:rsid w:val="00DE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4AD"/>
    <w:pPr>
      <w:keepNext/>
      <w:numPr>
        <w:numId w:val="9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814AD"/>
    <w:pPr>
      <w:keepNext/>
      <w:numPr>
        <w:ilvl w:val="1"/>
        <w:numId w:val="9"/>
      </w:numPr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B814AD"/>
    <w:pPr>
      <w:keepNext/>
      <w:numPr>
        <w:ilvl w:val="2"/>
        <w:numId w:val="9"/>
      </w:numPr>
      <w:pBdr>
        <w:bottom w:val="single" w:sz="12" w:space="1" w:color="auto"/>
      </w:pBdr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B814AD"/>
    <w:pPr>
      <w:keepNext/>
      <w:numPr>
        <w:ilvl w:val="3"/>
        <w:numId w:val="9"/>
      </w:numPr>
      <w:spacing w:before="60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B814AD"/>
    <w:pPr>
      <w:keepNext/>
      <w:numPr>
        <w:ilvl w:val="4"/>
        <w:numId w:val="9"/>
      </w:numPr>
      <w:spacing w:before="60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814AD"/>
    <w:pPr>
      <w:keepNext/>
      <w:numPr>
        <w:ilvl w:val="5"/>
        <w:numId w:val="9"/>
      </w:numPr>
      <w:spacing w:before="60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B814AD"/>
    <w:pPr>
      <w:keepNext/>
      <w:numPr>
        <w:ilvl w:val="6"/>
        <w:numId w:val="9"/>
      </w:numPr>
      <w:spacing w:before="60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B814AD"/>
    <w:pPr>
      <w:keepNext/>
      <w:numPr>
        <w:ilvl w:val="7"/>
        <w:numId w:val="9"/>
      </w:numPr>
      <w:spacing w:before="60"/>
      <w:jc w:val="center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B814AD"/>
    <w:pPr>
      <w:keepNext/>
      <w:numPr>
        <w:ilvl w:val="8"/>
        <w:numId w:val="9"/>
      </w:numPr>
      <w:jc w:val="right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14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14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805282"/>
    <w:rPr>
      <w:color w:val="0000FF"/>
      <w:u w:val="single"/>
    </w:rPr>
  </w:style>
  <w:style w:type="paragraph" w:customStyle="1" w:styleId="ConsPlusNormal">
    <w:name w:val="ConsPlusNormal"/>
    <w:rsid w:val="008052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05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-v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2020-12-21T07:39:00Z</dcterms:created>
  <dcterms:modified xsi:type="dcterms:W3CDTF">2020-12-21T07:39:00Z</dcterms:modified>
</cp:coreProperties>
</file>