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7D" w:rsidRDefault="00EB567D" w:rsidP="00A62EA6"/>
    <w:p w:rsidR="006D2372" w:rsidRDefault="006D2372" w:rsidP="006D2372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Администрация Веретейского сельского поселения</w:t>
      </w:r>
    </w:p>
    <w:p w:rsidR="006D2372" w:rsidRDefault="006D2372" w:rsidP="006D237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Некоузский муниципальный район Ярославской области</w:t>
      </w:r>
    </w:p>
    <w:p w:rsidR="006D2372" w:rsidRDefault="006D2372" w:rsidP="006D2372">
      <w:pPr>
        <w:spacing w:line="5" w:lineRule="exact"/>
      </w:pPr>
    </w:p>
    <w:p w:rsidR="006D2372" w:rsidRDefault="006D2372" w:rsidP="006D2372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__________________________________________________________________</w:t>
      </w:r>
    </w:p>
    <w:p w:rsidR="006D2372" w:rsidRPr="00873F1C" w:rsidRDefault="006D2372" w:rsidP="006D2372">
      <w:pPr>
        <w:spacing w:line="322" w:lineRule="exact"/>
        <w:jc w:val="center"/>
        <w:rPr>
          <w:b/>
          <w:sz w:val="32"/>
          <w:szCs w:val="32"/>
        </w:rPr>
      </w:pPr>
      <w:r w:rsidRPr="00873F1C">
        <w:rPr>
          <w:b/>
          <w:sz w:val="32"/>
          <w:szCs w:val="32"/>
        </w:rPr>
        <w:t>РАСПОРЯЖЕНИЕ</w:t>
      </w:r>
    </w:p>
    <w:p w:rsidR="006D2372" w:rsidRPr="00873F1C" w:rsidRDefault="006D2372" w:rsidP="006D2372">
      <w:pPr>
        <w:tabs>
          <w:tab w:val="left" w:pos="9180"/>
        </w:tabs>
      </w:pPr>
      <w:r w:rsidRPr="00873F1C">
        <w:rPr>
          <w:rFonts w:eastAsia="Times New Roman"/>
        </w:rPr>
        <w:t>от 07.05.2019г.</w:t>
      </w:r>
      <w:r w:rsidRPr="00873F1C">
        <w:t xml:space="preserve">               </w:t>
      </w:r>
      <w:r>
        <w:t xml:space="preserve">                                                                                                     </w:t>
      </w:r>
      <w:r w:rsidRPr="00873F1C">
        <w:t xml:space="preserve">   </w:t>
      </w:r>
      <w:r>
        <w:t xml:space="preserve">     </w:t>
      </w:r>
      <w:r w:rsidRPr="00873F1C">
        <w:rPr>
          <w:rFonts w:eastAsia="Times New Roman"/>
        </w:rPr>
        <w:t xml:space="preserve">№ </w:t>
      </w:r>
      <w:r>
        <w:rPr>
          <w:rFonts w:eastAsia="Times New Roman"/>
        </w:rPr>
        <w:t>18</w:t>
      </w:r>
      <w:r w:rsidRPr="00873F1C">
        <w:rPr>
          <w:rFonts w:eastAsia="Times New Roman"/>
        </w:rPr>
        <w:t>-о/</w:t>
      </w:r>
      <w:proofErr w:type="spellStart"/>
      <w:r w:rsidRPr="00873F1C">
        <w:rPr>
          <w:rFonts w:eastAsia="Times New Roman"/>
        </w:rPr>
        <w:t>д</w:t>
      </w:r>
      <w:proofErr w:type="spellEnd"/>
    </w:p>
    <w:p w:rsidR="006D2372" w:rsidRPr="00873F1C" w:rsidRDefault="006D2372" w:rsidP="006D2372">
      <w:pPr>
        <w:spacing w:line="322" w:lineRule="exact"/>
      </w:pPr>
    </w:p>
    <w:p w:rsidR="006D2372" w:rsidRPr="00873F1C" w:rsidRDefault="006D2372" w:rsidP="006D2372">
      <w:pPr>
        <w:spacing w:line="253" w:lineRule="auto"/>
        <w:ind w:right="3860"/>
      </w:pPr>
      <w:r w:rsidRPr="00873F1C">
        <w:rPr>
          <w:rFonts w:eastAsia="Times New Roman"/>
        </w:rPr>
        <w:t>Об утвержде</w:t>
      </w:r>
      <w:r>
        <w:rPr>
          <w:rFonts w:eastAsia="Times New Roman"/>
        </w:rPr>
        <w:t>нии карты коррупционных рисков А</w:t>
      </w:r>
      <w:r w:rsidRPr="00873F1C">
        <w:rPr>
          <w:rFonts w:eastAsia="Times New Roman"/>
        </w:rPr>
        <w:t>дминистрации В</w:t>
      </w:r>
      <w:r>
        <w:rPr>
          <w:rFonts w:eastAsia="Times New Roman"/>
        </w:rPr>
        <w:t>еретейского</w:t>
      </w:r>
      <w:r w:rsidRPr="00873F1C">
        <w:rPr>
          <w:rFonts w:eastAsia="Times New Roman"/>
        </w:rPr>
        <w:t xml:space="preserve"> сельского поселения </w:t>
      </w:r>
      <w:proofErr w:type="spellStart"/>
      <w:r w:rsidRPr="00873F1C">
        <w:rPr>
          <w:rFonts w:eastAsia="Times New Roman"/>
        </w:rPr>
        <w:t>Некоузского</w:t>
      </w:r>
      <w:proofErr w:type="spellEnd"/>
      <w:r w:rsidRPr="00873F1C">
        <w:rPr>
          <w:rFonts w:eastAsia="Times New Roman"/>
        </w:rPr>
        <w:t xml:space="preserve"> муниципального района Ярославской области</w:t>
      </w:r>
    </w:p>
    <w:p w:rsidR="006D2372" w:rsidRPr="00873F1C" w:rsidRDefault="006D2372" w:rsidP="006D2372">
      <w:pPr>
        <w:spacing w:line="374" w:lineRule="exact"/>
      </w:pPr>
    </w:p>
    <w:p w:rsidR="006D2372" w:rsidRPr="00873F1C" w:rsidRDefault="006D2372" w:rsidP="006D2372">
      <w:pPr>
        <w:tabs>
          <w:tab w:val="left" w:pos="1226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В </w:t>
      </w:r>
      <w:r w:rsidRPr="00873F1C">
        <w:rPr>
          <w:rFonts w:eastAsia="Times New Roman"/>
        </w:rPr>
        <w:t>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25.12.2008 года № 273-ФЗ «О противодействии коррупции» и Уставом В</w:t>
      </w:r>
      <w:r>
        <w:rPr>
          <w:rFonts w:eastAsia="Times New Roman"/>
        </w:rPr>
        <w:t xml:space="preserve">еретейского </w:t>
      </w:r>
      <w:r w:rsidRPr="00873F1C">
        <w:rPr>
          <w:rFonts w:eastAsia="Times New Roman"/>
        </w:rPr>
        <w:t xml:space="preserve">сельского поселения </w:t>
      </w:r>
      <w:proofErr w:type="spellStart"/>
      <w:r w:rsidRPr="00873F1C">
        <w:rPr>
          <w:rFonts w:eastAsia="Times New Roman"/>
        </w:rPr>
        <w:t>Некоузского</w:t>
      </w:r>
      <w:proofErr w:type="spellEnd"/>
      <w:r w:rsidRPr="00873F1C">
        <w:rPr>
          <w:rFonts w:eastAsia="Times New Roman"/>
        </w:rPr>
        <w:t xml:space="preserve"> муниципального района Ярославской области</w:t>
      </w:r>
    </w:p>
    <w:p w:rsidR="006D2372" w:rsidRPr="00873F1C" w:rsidRDefault="006D2372" w:rsidP="006D2372">
      <w:pPr>
        <w:spacing w:line="266" w:lineRule="exact"/>
      </w:pPr>
    </w:p>
    <w:p w:rsidR="006D2372" w:rsidRDefault="006D2372" w:rsidP="006D2372">
      <w:pPr>
        <w:tabs>
          <w:tab w:val="left" w:pos="1326"/>
        </w:tabs>
        <w:jc w:val="both"/>
        <w:rPr>
          <w:rFonts w:eastAsia="Times New Roman"/>
        </w:rPr>
      </w:pPr>
      <w:r>
        <w:t xml:space="preserve">1. </w:t>
      </w:r>
      <w:r w:rsidRPr="00873F1C">
        <w:rPr>
          <w:rFonts w:eastAsia="Times New Roman"/>
        </w:rPr>
        <w:t>Утверд</w:t>
      </w:r>
      <w:r>
        <w:rPr>
          <w:rFonts w:eastAsia="Times New Roman"/>
        </w:rPr>
        <w:t>ить карту коррупционных рисков А</w:t>
      </w:r>
      <w:r w:rsidRPr="00873F1C">
        <w:rPr>
          <w:rFonts w:eastAsia="Times New Roman"/>
        </w:rPr>
        <w:t>дминистрации В</w:t>
      </w:r>
      <w:r>
        <w:rPr>
          <w:rFonts w:eastAsia="Times New Roman"/>
        </w:rPr>
        <w:t>еретейского</w:t>
      </w:r>
      <w:r w:rsidRPr="00873F1C">
        <w:rPr>
          <w:rFonts w:eastAsia="Times New Roman"/>
        </w:rPr>
        <w:t xml:space="preserve"> сельского поселения </w:t>
      </w:r>
      <w:proofErr w:type="spellStart"/>
      <w:r w:rsidRPr="00873F1C">
        <w:rPr>
          <w:rFonts w:eastAsia="Times New Roman"/>
        </w:rPr>
        <w:t>Некоузского</w:t>
      </w:r>
      <w:proofErr w:type="spellEnd"/>
      <w:r w:rsidRPr="00873F1C">
        <w:rPr>
          <w:rFonts w:eastAsia="Times New Roman"/>
        </w:rPr>
        <w:t xml:space="preserve"> муниципального района Ярославской области </w:t>
      </w:r>
      <w:r>
        <w:rPr>
          <w:rFonts w:eastAsia="Times New Roman"/>
        </w:rPr>
        <w:t>(</w:t>
      </w:r>
      <w:r w:rsidRPr="00873F1C">
        <w:rPr>
          <w:rFonts w:eastAsia="Times New Roman"/>
        </w:rPr>
        <w:t>приложени</w:t>
      </w:r>
      <w:r>
        <w:rPr>
          <w:rFonts w:eastAsia="Times New Roman"/>
        </w:rPr>
        <w:t>е № 1).</w:t>
      </w:r>
    </w:p>
    <w:p w:rsidR="006D2372" w:rsidRPr="00873F1C" w:rsidRDefault="006D2372" w:rsidP="006D2372">
      <w:pPr>
        <w:tabs>
          <w:tab w:val="left" w:pos="1326"/>
        </w:tabs>
        <w:jc w:val="both"/>
        <w:rPr>
          <w:rFonts w:eastAsia="Times New Roman"/>
        </w:rPr>
      </w:pPr>
    </w:p>
    <w:p w:rsidR="006D2372" w:rsidRPr="00873F1C" w:rsidRDefault="006D2372" w:rsidP="006D2372">
      <w:pPr>
        <w:tabs>
          <w:tab w:val="left" w:pos="1248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2. </w:t>
      </w:r>
      <w:proofErr w:type="gramStart"/>
      <w:r>
        <w:rPr>
          <w:rFonts w:eastAsia="Times New Roman"/>
        </w:rPr>
        <w:t>Разместить</w:t>
      </w:r>
      <w:proofErr w:type="gramEnd"/>
      <w:r>
        <w:rPr>
          <w:rFonts w:eastAsia="Times New Roman"/>
        </w:rPr>
        <w:t xml:space="preserve"> настоящее Распоряжение </w:t>
      </w:r>
      <w:r w:rsidRPr="00873F1C">
        <w:rPr>
          <w:rFonts w:eastAsia="Times New Roman"/>
        </w:rPr>
        <w:t>на официальном сайте В</w:t>
      </w:r>
      <w:r>
        <w:rPr>
          <w:rFonts w:eastAsia="Times New Roman"/>
        </w:rPr>
        <w:t>еретейского</w:t>
      </w:r>
      <w:r w:rsidRPr="00873F1C">
        <w:rPr>
          <w:rFonts w:eastAsia="Times New Roman"/>
        </w:rPr>
        <w:t xml:space="preserve"> сельского поселения в информационно-телекоммуникационной сети Интернет</w:t>
      </w:r>
      <w:r>
        <w:rPr>
          <w:rFonts w:eastAsia="Times New Roman"/>
        </w:rPr>
        <w:t>.</w:t>
      </w:r>
    </w:p>
    <w:p w:rsidR="006D2372" w:rsidRDefault="006D2372" w:rsidP="006D2372">
      <w:pPr>
        <w:tabs>
          <w:tab w:val="left" w:pos="1329"/>
        </w:tabs>
        <w:rPr>
          <w:rFonts w:eastAsia="Times New Roman"/>
        </w:rPr>
      </w:pPr>
    </w:p>
    <w:p w:rsidR="006D2372" w:rsidRPr="00873F1C" w:rsidRDefault="006D2372" w:rsidP="006D2372">
      <w:pPr>
        <w:tabs>
          <w:tab w:val="left" w:pos="1329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3. </w:t>
      </w:r>
      <w:proofErr w:type="gramStart"/>
      <w:r w:rsidRPr="00873F1C">
        <w:rPr>
          <w:rFonts w:eastAsia="Times New Roman"/>
        </w:rPr>
        <w:t>Контроль за</w:t>
      </w:r>
      <w:proofErr w:type="gramEnd"/>
      <w:r w:rsidRPr="00873F1C">
        <w:rPr>
          <w:rFonts w:eastAsia="Times New Roman"/>
        </w:rPr>
        <w:t xml:space="preserve"> исполнением настоящего </w:t>
      </w:r>
      <w:r>
        <w:rPr>
          <w:rFonts w:eastAsia="Times New Roman"/>
        </w:rPr>
        <w:t>Распоряжения возложить на заместителя Главы А</w:t>
      </w:r>
      <w:r w:rsidRPr="00873F1C">
        <w:rPr>
          <w:rFonts w:eastAsia="Times New Roman"/>
        </w:rPr>
        <w:t xml:space="preserve">дминистрации </w:t>
      </w:r>
      <w:proofErr w:type="spellStart"/>
      <w:r>
        <w:rPr>
          <w:rFonts w:eastAsia="Times New Roman"/>
        </w:rPr>
        <w:t>Маковкина</w:t>
      </w:r>
      <w:proofErr w:type="spellEnd"/>
      <w:r>
        <w:rPr>
          <w:rFonts w:eastAsia="Times New Roman"/>
        </w:rPr>
        <w:t xml:space="preserve"> А.В.</w:t>
      </w:r>
    </w:p>
    <w:p w:rsidR="006D2372" w:rsidRDefault="006D2372" w:rsidP="006D2372">
      <w:pPr>
        <w:tabs>
          <w:tab w:val="left" w:pos="1260"/>
        </w:tabs>
        <w:jc w:val="both"/>
        <w:rPr>
          <w:rFonts w:eastAsia="Times New Roman"/>
        </w:rPr>
      </w:pPr>
    </w:p>
    <w:p w:rsidR="006D2372" w:rsidRPr="00873F1C" w:rsidRDefault="006D2372" w:rsidP="006D2372">
      <w:pPr>
        <w:tabs>
          <w:tab w:val="left" w:pos="1260"/>
        </w:tabs>
        <w:rPr>
          <w:rFonts w:eastAsia="Times New Roman"/>
        </w:rPr>
      </w:pPr>
      <w:r>
        <w:rPr>
          <w:rFonts w:eastAsia="Times New Roman"/>
        </w:rPr>
        <w:t>4. Настоящее Распоряжение в</w:t>
      </w:r>
      <w:r w:rsidRPr="00873F1C">
        <w:rPr>
          <w:rFonts w:eastAsia="Times New Roman"/>
        </w:rPr>
        <w:t>ступает в силу с момента подписания.</w:t>
      </w:r>
    </w:p>
    <w:p w:rsidR="006D2372" w:rsidRPr="00873F1C" w:rsidRDefault="006D2372" w:rsidP="006D2372">
      <w:pPr>
        <w:spacing w:line="200" w:lineRule="exact"/>
      </w:pPr>
    </w:p>
    <w:p w:rsidR="006D2372" w:rsidRPr="00873F1C" w:rsidRDefault="006D2372" w:rsidP="006D2372">
      <w:pPr>
        <w:spacing w:line="200" w:lineRule="exact"/>
      </w:pPr>
    </w:p>
    <w:p w:rsidR="006D2372" w:rsidRDefault="006D2372" w:rsidP="006D2372">
      <w:pPr>
        <w:spacing w:line="360" w:lineRule="auto"/>
        <w:rPr>
          <w:rFonts w:eastAsia="Times New Roman"/>
        </w:rPr>
      </w:pPr>
      <w:r w:rsidRPr="00873F1C">
        <w:rPr>
          <w:rFonts w:eastAsia="Times New Roman"/>
        </w:rPr>
        <w:t>Глава</w:t>
      </w:r>
    </w:p>
    <w:p w:rsidR="006D2372" w:rsidRPr="00873F1C" w:rsidRDefault="006D2372" w:rsidP="006D2372">
      <w:pPr>
        <w:spacing w:line="360" w:lineRule="auto"/>
        <w:rPr>
          <w:rFonts w:eastAsia="Times New Roman"/>
        </w:rPr>
      </w:pPr>
      <w:r w:rsidRPr="00873F1C">
        <w:rPr>
          <w:rFonts w:eastAsia="Times New Roman"/>
        </w:rPr>
        <w:t>В</w:t>
      </w:r>
      <w:r>
        <w:rPr>
          <w:rFonts w:eastAsia="Times New Roman"/>
        </w:rPr>
        <w:t>еретейского</w:t>
      </w:r>
      <w:r w:rsidRPr="00873F1C">
        <w:rPr>
          <w:rFonts w:eastAsia="Times New Roman"/>
        </w:rPr>
        <w:t xml:space="preserve"> сельского поселения</w:t>
      </w:r>
      <w:r>
        <w:rPr>
          <w:rFonts w:eastAsia="Times New Roman"/>
        </w:rPr>
        <w:t xml:space="preserve">                                                                                   Т.Б. </w:t>
      </w:r>
      <w:proofErr w:type="spellStart"/>
      <w:r>
        <w:rPr>
          <w:rFonts w:eastAsia="Times New Roman"/>
        </w:rPr>
        <w:t>Гавриш</w:t>
      </w:r>
      <w:proofErr w:type="spellEnd"/>
    </w:p>
    <w:p w:rsidR="006D2372" w:rsidRDefault="006D2372" w:rsidP="006D2372">
      <w:pPr>
        <w:sectPr w:rsidR="006D2372">
          <w:pgSz w:w="11900" w:h="16840"/>
          <w:pgMar w:top="1100" w:right="560" w:bottom="1440" w:left="1440" w:header="0" w:footer="0" w:gutter="0"/>
          <w:cols w:space="720" w:equalWidth="0">
            <w:col w:w="9900"/>
          </w:cols>
        </w:sectPr>
      </w:pPr>
      <w:r>
        <w:t xml:space="preserve">              </w:t>
      </w:r>
    </w:p>
    <w:p w:rsidR="006D2372" w:rsidRDefault="006D2372" w:rsidP="006D2372">
      <w:pPr>
        <w:spacing w:line="237" w:lineRule="exact"/>
        <w:rPr>
          <w:sz w:val="20"/>
          <w:szCs w:val="20"/>
        </w:rPr>
      </w:pPr>
    </w:p>
    <w:p w:rsidR="006D2372" w:rsidRDefault="006D2372" w:rsidP="006D2372">
      <w:pPr>
        <w:ind w:right="180"/>
        <w:jc w:val="right"/>
        <w:rPr>
          <w:sz w:val="20"/>
          <w:szCs w:val="20"/>
        </w:rPr>
      </w:pPr>
      <w:r>
        <w:rPr>
          <w:rFonts w:eastAsia="Times New Roman"/>
        </w:rPr>
        <w:t>Приложение</w:t>
      </w:r>
    </w:p>
    <w:p w:rsidR="006D2372" w:rsidRDefault="006D2372" w:rsidP="006D2372">
      <w:pPr>
        <w:ind w:right="180"/>
        <w:jc w:val="right"/>
        <w:rPr>
          <w:sz w:val="20"/>
          <w:szCs w:val="20"/>
        </w:rPr>
      </w:pPr>
      <w:r>
        <w:rPr>
          <w:rFonts w:eastAsia="Times New Roman"/>
        </w:rPr>
        <w:t>к Распоряжению от 07.05.2019 года № 18-о/</w:t>
      </w:r>
      <w:proofErr w:type="spellStart"/>
      <w:r>
        <w:rPr>
          <w:rFonts w:eastAsia="Times New Roman"/>
        </w:rPr>
        <w:t>д</w:t>
      </w:r>
      <w:proofErr w:type="spellEnd"/>
    </w:p>
    <w:p w:rsidR="006D2372" w:rsidRPr="00873F1C" w:rsidRDefault="006D2372" w:rsidP="006D2372">
      <w:pPr>
        <w:ind w:right="60"/>
        <w:jc w:val="center"/>
      </w:pPr>
      <w:r w:rsidRPr="00873F1C">
        <w:rPr>
          <w:rFonts w:eastAsia="Times New Roman"/>
          <w:b/>
          <w:bCs/>
        </w:rPr>
        <w:t>Карта коррупционных рисков</w:t>
      </w:r>
    </w:p>
    <w:p w:rsidR="006D2372" w:rsidRPr="00873F1C" w:rsidRDefault="006D2372" w:rsidP="006D2372">
      <w:pPr>
        <w:ind w:right="60"/>
        <w:jc w:val="center"/>
      </w:pPr>
      <w:r>
        <w:rPr>
          <w:rFonts w:eastAsia="Times New Roman"/>
          <w:b/>
          <w:bCs/>
        </w:rPr>
        <w:t>А</w:t>
      </w:r>
      <w:r w:rsidRPr="00873F1C">
        <w:rPr>
          <w:rFonts w:eastAsia="Times New Roman"/>
          <w:b/>
          <w:bCs/>
        </w:rPr>
        <w:t>дминистрации В</w:t>
      </w:r>
      <w:r>
        <w:rPr>
          <w:rFonts w:eastAsia="Times New Roman"/>
          <w:b/>
          <w:bCs/>
        </w:rPr>
        <w:t>еретейского</w:t>
      </w:r>
      <w:r w:rsidRPr="00873F1C">
        <w:rPr>
          <w:rFonts w:eastAsia="Times New Roman"/>
          <w:b/>
          <w:bCs/>
        </w:rPr>
        <w:t xml:space="preserve"> сельского поселения </w:t>
      </w:r>
      <w:proofErr w:type="spellStart"/>
      <w:r w:rsidRPr="00873F1C">
        <w:rPr>
          <w:rFonts w:eastAsia="Times New Roman"/>
          <w:b/>
          <w:bCs/>
        </w:rPr>
        <w:t>Некоузского</w:t>
      </w:r>
      <w:proofErr w:type="spellEnd"/>
      <w:r w:rsidRPr="00873F1C">
        <w:rPr>
          <w:rFonts w:eastAsia="Times New Roman"/>
          <w:b/>
          <w:bCs/>
        </w:rPr>
        <w:t xml:space="preserve"> муниципального района Ярославской области</w:t>
      </w:r>
    </w:p>
    <w:p w:rsidR="006D2372" w:rsidRDefault="006D2372" w:rsidP="006D2372">
      <w:pPr>
        <w:spacing w:line="320" w:lineRule="exact"/>
        <w:rPr>
          <w:sz w:val="20"/>
          <w:szCs w:val="20"/>
        </w:rPr>
      </w:pPr>
    </w:p>
    <w:tbl>
      <w:tblPr>
        <w:tblW w:w="14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107"/>
        <w:gridCol w:w="3421"/>
        <w:gridCol w:w="2835"/>
        <w:gridCol w:w="1124"/>
        <w:gridCol w:w="4400"/>
      </w:tblGrid>
      <w:tr w:rsidR="00750412" w:rsidRPr="00930ED6" w:rsidTr="00750412">
        <w:trPr>
          <w:trHeight w:val="1293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50412" w:rsidRPr="00930ED6" w:rsidRDefault="00750412" w:rsidP="00750412">
            <w:pPr>
              <w:ind w:left="142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30ED6">
              <w:rPr>
                <w:rFonts w:eastAsia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30ED6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930ED6">
              <w:rPr>
                <w:rFonts w:eastAsia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07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50412" w:rsidRPr="00930ED6" w:rsidRDefault="00750412" w:rsidP="00750412">
            <w:pPr>
              <w:jc w:val="center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Коррупционно-опасная функция</w:t>
            </w:r>
          </w:p>
        </w:tc>
        <w:tc>
          <w:tcPr>
            <w:tcW w:w="3421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50412" w:rsidRPr="00930ED6" w:rsidRDefault="00750412" w:rsidP="00750412">
            <w:pPr>
              <w:ind w:left="116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Типовые ситуации</w:t>
            </w:r>
          </w:p>
        </w:tc>
        <w:tc>
          <w:tcPr>
            <w:tcW w:w="283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50412" w:rsidRPr="00930ED6" w:rsidRDefault="00750412" w:rsidP="00750412">
            <w:pPr>
              <w:jc w:val="center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Наименование</w:t>
            </w:r>
          </w:p>
          <w:p w:rsidR="00750412" w:rsidRPr="00930ED6" w:rsidRDefault="00750412" w:rsidP="00750412">
            <w:pPr>
              <w:jc w:val="center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должности</w:t>
            </w:r>
          </w:p>
          <w:p w:rsidR="00750412" w:rsidRPr="00930ED6" w:rsidRDefault="00750412" w:rsidP="00750412">
            <w:pPr>
              <w:jc w:val="center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муниципальной</w:t>
            </w:r>
          </w:p>
          <w:p w:rsidR="00750412" w:rsidRPr="00930ED6" w:rsidRDefault="00750412" w:rsidP="00750412">
            <w:pPr>
              <w:jc w:val="center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службы</w:t>
            </w:r>
          </w:p>
        </w:tc>
        <w:tc>
          <w:tcPr>
            <w:tcW w:w="112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50412" w:rsidRPr="00930ED6" w:rsidRDefault="00750412" w:rsidP="00750412">
            <w:pPr>
              <w:jc w:val="center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Степень риска (низкая, средняя, высокая)</w:t>
            </w:r>
          </w:p>
        </w:tc>
        <w:tc>
          <w:tcPr>
            <w:tcW w:w="44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50412" w:rsidRPr="00930ED6" w:rsidRDefault="00750412" w:rsidP="00750412">
            <w:pPr>
              <w:jc w:val="center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Меры по управлению</w:t>
            </w:r>
          </w:p>
          <w:p w:rsidR="00750412" w:rsidRPr="00930ED6" w:rsidRDefault="00750412" w:rsidP="00750412">
            <w:pPr>
              <w:jc w:val="center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коррупционными рисками</w:t>
            </w:r>
          </w:p>
        </w:tc>
      </w:tr>
      <w:tr w:rsidR="00750412" w:rsidRPr="00930ED6" w:rsidTr="00750412">
        <w:trPr>
          <w:trHeight w:val="413"/>
        </w:trPr>
        <w:tc>
          <w:tcPr>
            <w:tcW w:w="1488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50412" w:rsidRPr="00930ED6" w:rsidRDefault="00750412" w:rsidP="00750412">
            <w:pPr>
              <w:numPr>
                <w:ilvl w:val="0"/>
                <w:numId w:val="21"/>
              </w:numPr>
              <w:tabs>
                <w:tab w:val="left" w:pos="4740"/>
              </w:tabs>
              <w:ind w:left="4740" w:hanging="36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bCs/>
                <w:sz w:val="22"/>
                <w:szCs w:val="22"/>
              </w:rPr>
              <w:t>Администрация Веретейского сельского поселения</w:t>
            </w:r>
          </w:p>
        </w:tc>
      </w:tr>
      <w:tr w:rsidR="00750412" w:rsidRPr="00930ED6" w:rsidTr="00F35D5F">
        <w:trPr>
          <w:trHeight w:val="1860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50412" w:rsidRPr="00930ED6" w:rsidRDefault="00750412" w:rsidP="00750412">
            <w:pPr>
              <w:rPr>
                <w:sz w:val="22"/>
                <w:szCs w:val="22"/>
              </w:rPr>
            </w:pPr>
            <w:r w:rsidRPr="00930ED6">
              <w:rPr>
                <w:sz w:val="22"/>
                <w:szCs w:val="22"/>
              </w:rPr>
              <w:t>1.1.</w:t>
            </w:r>
          </w:p>
        </w:tc>
        <w:tc>
          <w:tcPr>
            <w:tcW w:w="2107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50412" w:rsidRPr="00930ED6" w:rsidRDefault="00750412" w:rsidP="000E0922">
            <w:pPr>
              <w:ind w:left="10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 xml:space="preserve">Осуществление постоянно, временно или в соответствии </w:t>
            </w:r>
            <w:r w:rsidR="00A6115A" w:rsidRPr="00930ED6">
              <w:rPr>
                <w:rFonts w:eastAsia="Times New Roman"/>
                <w:sz w:val="22"/>
                <w:szCs w:val="22"/>
              </w:rPr>
              <w:t>со специальным</w:t>
            </w:r>
            <w:r w:rsidRPr="00930ED6">
              <w:rPr>
                <w:rFonts w:eastAsia="Times New Roman"/>
                <w:sz w:val="22"/>
                <w:szCs w:val="22"/>
              </w:rPr>
              <w:t>и полномочиями органи</w:t>
            </w:r>
            <w:r w:rsidR="000E0922" w:rsidRPr="00930ED6">
              <w:rPr>
                <w:rFonts w:eastAsia="Times New Roman"/>
                <w:sz w:val="22"/>
                <w:szCs w:val="22"/>
              </w:rPr>
              <w:t>зационно-распорядительных или административно-хозяйственных функций</w:t>
            </w:r>
          </w:p>
        </w:tc>
        <w:tc>
          <w:tcPr>
            <w:tcW w:w="3421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50412" w:rsidRPr="00930ED6" w:rsidRDefault="00750412" w:rsidP="00750412">
            <w:pPr>
              <w:ind w:left="10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Единоличное  принятие решений в интересах  отдельных субъектов, в обмен на полученное (обещанное) от заинтересованных лиц</w:t>
            </w:r>
            <w:r w:rsidR="000E0922" w:rsidRPr="00930ED6">
              <w:rPr>
                <w:rFonts w:eastAsia="Times New Roman"/>
                <w:sz w:val="22"/>
                <w:szCs w:val="22"/>
              </w:rPr>
              <w:t xml:space="preserve"> </w:t>
            </w:r>
            <w:r w:rsidRPr="00930ED6">
              <w:rPr>
                <w:rFonts w:eastAsia="Times New Roman"/>
                <w:sz w:val="22"/>
                <w:szCs w:val="22"/>
              </w:rPr>
              <w:t>вознаграждение.</w:t>
            </w:r>
          </w:p>
        </w:tc>
        <w:tc>
          <w:tcPr>
            <w:tcW w:w="283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50412" w:rsidRPr="00930ED6" w:rsidRDefault="00750412" w:rsidP="00750412">
            <w:pPr>
              <w:ind w:left="10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Глава Администрации, заместитель Главы Администрации</w:t>
            </w:r>
          </w:p>
        </w:tc>
        <w:tc>
          <w:tcPr>
            <w:tcW w:w="112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50412" w:rsidRPr="00930ED6" w:rsidRDefault="00750412" w:rsidP="00750412">
            <w:pPr>
              <w:ind w:left="10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Высокая</w:t>
            </w:r>
          </w:p>
        </w:tc>
        <w:tc>
          <w:tcPr>
            <w:tcW w:w="44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50412" w:rsidRPr="00930ED6" w:rsidRDefault="00750412" w:rsidP="00750412">
            <w:pPr>
              <w:ind w:left="8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Неукоснительное соблюдение норм, регулирующих порядок принятия управленческих решений (согласование принимаемых решений, создание рабочих групп, комиссий для выработки, обсуждения принимаемых решений).</w:t>
            </w:r>
          </w:p>
        </w:tc>
      </w:tr>
      <w:tr w:rsidR="00F35D5F" w:rsidRPr="00930ED6" w:rsidTr="00F35D5F">
        <w:trPr>
          <w:trHeight w:val="1860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F35D5F" w:rsidRPr="00930ED6" w:rsidRDefault="00F35D5F" w:rsidP="00750412">
            <w:pPr>
              <w:rPr>
                <w:sz w:val="22"/>
                <w:szCs w:val="22"/>
              </w:rPr>
            </w:pPr>
            <w:r w:rsidRPr="00930ED6">
              <w:rPr>
                <w:sz w:val="22"/>
                <w:szCs w:val="22"/>
              </w:rPr>
              <w:t>1.2.</w:t>
            </w:r>
          </w:p>
        </w:tc>
        <w:tc>
          <w:tcPr>
            <w:tcW w:w="2107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F35D5F" w:rsidRPr="00930ED6" w:rsidRDefault="00F35D5F" w:rsidP="00F35D5F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Формирование и исполнение бюджета сельского поселения</w:t>
            </w:r>
          </w:p>
        </w:tc>
        <w:tc>
          <w:tcPr>
            <w:tcW w:w="3421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F35D5F" w:rsidRPr="00930ED6" w:rsidRDefault="00F35D5F" w:rsidP="00F35D5F">
            <w:pPr>
              <w:spacing w:line="242" w:lineRule="exact"/>
              <w:ind w:left="10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В целях получения материальной выгоды  от заинтересованного  лица служащему поступает предложение за вознаграждение:</w:t>
            </w:r>
          </w:p>
          <w:p w:rsidR="00077729" w:rsidRDefault="00F35D5F" w:rsidP="00F35D5F">
            <w:pPr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 xml:space="preserve">-скрыть наличие  просроченной дебиторской задолженности; </w:t>
            </w:r>
          </w:p>
          <w:p w:rsidR="00F35D5F" w:rsidRPr="00930ED6" w:rsidRDefault="00F35D5F" w:rsidP="00077729">
            <w:pPr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- не принимать надлежащие меры к погашению</w:t>
            </w:r>
            <w:r w:rsidR="00077729">
              <w:rPr>
                <w:rFonts w:eastAsia="Times New Roman"/>
                <w:sz w:val="22"/>
                <w:szCs w:val="22"/>
              </w:rPr>
              <w:t xml:space="preserve"> </w:t>
            </w:r>
            <w:r w:rsidRPr="00930ED6">
              <w:rPr>
                <w:rFonts w:eastAsia="Times New Roman"/>
                <w:sz w:val="22"/>
                <w:szCs w:val="22"/>
              </w:rPr>
              <w:t>просроченной дебиторской задолженности.</w:t>
            </w:r>
          </w:p>
        </w:tc>
        <w:tc>
          <w:tcPr>
            <w:tcW w:w="283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F35D5F" w:rsidRPr="00930ED6" w:rsidRDefault="00F35D5F" w:rsidP="00F35D5F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 xml:space="preserve">Глава Администрации, заместитель Главы Администрации, Главный бухгалтер </w:t>
            </w:r>
            <w:r w:rsidRPr="00930ED6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12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F35D5F" w:rsidRPr="00930ED6" w:rsidRDefault="00F35D5F" w:rsidP="00750412">
            <w:pPr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Высокая</w:t>
            </w:r>
          </w:p>
        </w:tc>
        <w:tc>
          <w:tcPr>
            <w:tcW w:w="44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77729" w:rsidRDefault="00F35D5F" w:rsidP="00750412">
            <w:pPr>
              <w:ind w:left="8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 xml:space="preserve">Незамедлительно сообщить представителю нанимателя о склонении муниципального служащего к совершению коррупционного правонарушения; </w:t>
            </w:r>
          </w:p>
          <w:p w:rsidR="00F35D5F" w:rsidRPr="00930ED6" w:rsidRDefault="00F35D5F" w:rsidP="00750412">
            <w:pPr>
              <w:ind w:left="8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- Ответственность за совершение коррупционных правонарушений.</w:t>
            </w:r>
          </w:p>
        </w:tc>
      </w:tr>
      <w:tr w:rsidR="00F35D5F" w:rsidRPr="00930ED6" w:rsidTr="001471D8">
        <w:trPr>
          <w:trHeight w:val="1860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F35D5F" w:rsidRPr="00930ED6" w:rsidRDefault="00F35D5F" w:rsidP="00750412">
            <w:pPr>
              <w:rPr>
                <w:sz w:val="22"/>
                <w:szCs w:val="22"/>
              </w:rPr>
            </w:pPr>
            <w:r w:rsidRPr="00930ED6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107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F35D5F" w:rsidRPr="00930ED6" w:rsidRDefault="00F35D5F" w:rsidP="00F35D5F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 xml:space="preserve">Осуществление функций главного распорядителя и получателя бюджетных средств, предусмотренных на </w:t>
            </w:r>
            <w:proofErr w:type="gramStart"/>
            <w:r w:rsidRPr="00930ED6">
              <w:rPr>
                <w:rFonts w:eastAsia="Times New Roman"/>
                <w:sz w:val="22"/>
                <w:szCs w:val="22"/>
              </w:rPr>
              <w:t>финансирование возложенных на</w:t>
            </w:r>
            <w:proofErr w:type="gramEnd"/>
            <w:r w:rsidRPr="00930ED6">
              <w:rPr>
                <w:rFonts w:eastAsia="Times New Roman"/>
                <w:sz w:val="22"/>
                <w:szCs w:val="22"/>
              </w:rPr>
              <w:t xml:space="preserve"> орган местного самоуправления полномочий</w:t>
            </w:r>
          </w:p>
        </w:tc>
        <w:tc>
          <w:tcPr>
            <w:tcW w:w="3421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471D8" w:rsidRPr="00930ED6" w:rsidRDefault="001471D8" w:rsidP="00F35D5F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В целях получения материальной выгоды  от заинтересованного  лица служащему поступает предложение за вознаграждение:</w:t>
            </w:r>
          </w:p>
          <w:p w:rsidR="001471D8" w:rsidRPr="00930ED6" w:rsidRDefault="001471D8" w:rsidP="00F35D5F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 xml:space="preserve"> - скрыть наличие просроченной дебиторской задолженности;</w:t>
            </w:r>
          </w:p>
          <w:p w:rsidR="00F35D5F" w:rsidRPr="00930ED6" w:rsidRDefault="001471D8" w:rsidP="00F35D5F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 xml:space="preserve"> - не принимать надлежащие меры к погашению просроченной дебиторской задолженности</w:t>
            </w:r>
          </w:p>
        </w:tc>
        <w:tc>
          <w:tcPr>
            <w:tcW w:w="283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F35D5F" w:rsidRPr="00930ED6" w:rsidRDefault="001471D8" w:rsidP="00F35D5F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Глава Администрации, заместитель Главы Администрации, Главный бухгалтер Администрации</w:t>
            </w:r>
          </w:p>
        </w:tc>
        <w:tc>
          <w:tcPr>
            <w:tcW w:w="112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F35D5F" w:rsidRPr="00930ED6" w:rsidRDefault="001471D8" w:rsidP="00750412">
            <w:pPr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Высокая</w:t>
            </w:r>
          </w:p>
        </w:tc>
        <w:tc>
          <w:tcPr>
            <w:tcW w:w="44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471D8" w:rsidRPr="00930ED6" w:rsidRDefault="001471D8" w:rsidP="00750412">
            <w:pPr>
              <w:ind w:left="8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 xml:space="preserve">- Незамедлительно сообщить представителю нанимателя о склонении его к совершению коррупционного правонарушения; </w:t>
            </w:r>
          </w:p>
          <w:p w:rsidR="00F35D5F" w:rsidRPr="00930ED6" w:rsidRDefault="001471D8" w:rsidP="00750412">
            <w:pPr>
              <w:ind w:left="8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- Ответственность за совершение коррупционных правонарушений</w:t>
            </w:r>
          </w:p>
        </w:tc>
      </w:tr>
      <w:tr w:rsidR="001471D8" w:rsidRPr="00930ED6" w:rsidTr="00D60578">
        <w:trPr>
          <w:trHeight w:val="1860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471D8" w:rsidRPr="00930ED6" w:rsidRDefault="001471D8" w:rsidP="00750412">
            <w:pPr>
              <w:rPr>
                <w:sz w:val="22"/>
                <w:szCs w:val="22"/>
              </w:rPr>
            </w:pPr>
            <w:r w:rsidRPr="00930ED6">
              <w:rPr>
                <w:sz w:val="22"/>
                <w:szCs w:val="22"/>
              </w:rPr>
              <w:t>1.4.</w:t>
            </w:r>
          </w:p>
        </w:tc>
        <w:tc>
          <w:tcPr>
            <w:tcW w:w="2107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471D8" w:rsidRPr="00930ED6" w:rsidRDefault="001471D8" w:rsidP="00F35D5F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Владение, пользование и распоряжение муниципальным имуществом</w:t>
            </w:r>
          </w:p>
        </w:tc>
        <w:tc>
          <w:tcPr>
            <w:tcW w:w="3421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471D8" w:rsidRPr="00930ED6" w:rsidRDefault="001471D8" w:rsidP="001471D8">
            <w:pPr>
              <w:ind w:left="12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Необоснованное занижение арендной платы за передаваемое в аренду имущество  или  установление иных условий аренды в пользу арендатора в обмен на полученное (обещанное) вознаграждение</w:t>
            </w:r>
          </w:p>
        </w:tc>
        <w:tc>
          <w:tcPr>
            <w:tcW w:w="283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471D8" w:rsidRPr="00930ED6" w:rsidRDefault="001471D8" w:rsidP="00680CF5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Глава Администрации, заместитель Главы Администрации, Главный бухгалтер Администрации</w:t>
            </w:r>
          </w:p>
        </w:tc>
        <w:tc>
          <w:tcPr>
            <w:tcW w:w="112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471D8" w:rsidRPr="00930ED6" w:rsidRDefault="001471D8" w:rsidP="00680CF5">
            <w:pPr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Высокая</w:t>
            </w:r>
          </w:p>
        </w:tc>
        <w:tc>
          <w:tcPr>
            <w:tcW w:w="44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471D8" w:rsidRPr="00930ED6" w:rsidRDefault="001471D8" w:rsidP="00750412">
            <w:pPr>
              <w:ind w:left="8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</w:t>
            </w:r>
          </w:p>
        </w:tc>
      </w:tr>
      <w:tr w:rsidR="00D60578" w:rsidRPr="00930ED6" w:rsidTr="0084634A">
        <w:trPr>
          <w:trHeight w:val="1860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60578" w:rsidRPr="00930ED6" w:rsidRDefault="00D60578" w:rsidP="00750412">
            <w:pPr>
              <w:rPr>
                <w:sz w:val="22"/>
                <w:szCs w:val="22"/>
              </w:rPr>
            </w:pPr>
            <w:r w:rsidRPr="00930ED6">
              <w:rPr>
                <w:sz w:val="22"/>
                <w:szCs w:val="22"/>
              </w:rPr>
              <w:t>1.5.</w:t>
            </w:r>
          </w:p>
        </w:tc>
        <w:tc>
          <w:tcPr>
            <w:tcW w:w="2107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60578" w:rsidRPr="00930ED6" w:rsidRDefault="00D60578" w:rsidP="00D60578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Представление интересов органа местного самоуправления Веретейского  сельского поселения в судебных и иных органах власти</w:t>
            </w:r>
          </w:p>
        </w:tc>
        <w:tc>
          <w:tcPr>
            <w:tcW w:w="3421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60578" w:rsidRPr="00930ED6" w:rsidRDefault="00D60578" w:rsidP="0084634A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Ненадлежащее исполнение обязанностей представителя органа местного самоуправления (пассивная  позиция пр</w:t>
            </w:r>
            <w:r w:rsidR="001F6CC3" w:rsidRPr="00930ED6">
              <w:rPr>
                <w:rFonts w:eastAsia="Times New Roman"/>
                <w:sz w:val="22"/>
                <w:szCs w:val="22"/>
              </w:rPr>
              <w:t xml:space="preserve">и защите интересов органа </w:t>
            </w:r>
            <w:r w:rsidRPr="00930ED6">
              <w:rPr>
                <w:rFonts w:eastAsia="Times New Roman"/>
                <w:sz w:val="22"/>
                <w:szCs w:val="22"/>
              </w:rPr>
              <w:t xml:space="preserve"> местного самоуправления в целях принятия судебных решений в пользу третьих лиц при представлении</w:t>
            </w:r>
            <w:r w:rsidR="0084634A" w:rsidRPr="00930ED6">
              <w:rPr>
                <w:rFonts w:eastAsia="Times New Roman"/>
                <w:sz w:val="22"/>
                <w:szCs w:val="22"/>
              </w:rPr>
              <w:t xml:space="preserve"> интересов органа местного самоуправления в судебных и иных органах власти; 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местного самоуправления</w:t>
            </w:r>
          </w:p>
          <w:p w:rsidR="0084634A" w:rsidRPr="00930ED6" w:rsidRDefault="0084634A" w:rsidP="0084634A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84634A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 xml:space="preserve">Выработка позиции представления в суде интересов органа местного </w:t>
            </w:r>
            <w:r w:rsidRPr="00930ED6">
              <w:rPr>
                <w:rFonts w:eastAsia="Times New Roman"/>
                <w:sz w:val="22"/>
                <w:szCs w:val="22"/>
              </w:rPr>
              <w:lastRenderedPageBreak/>
              <w:t>самоуправления, используя договоренность со стороной по делу (судьей)</w:t>
            </w:r>
          </w:p>
          <w:p w:rsidR="0084634A" w:rsidRPr="00930ED6" w:rsidRDefault="0084634A" w:rsidP="0084634A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84634A">
            <w:pPr>
              <w:spacing w:line="242" w:lineRule="exact"/>
              <w:ind w:left="10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Получение положительного решения по делам органа местного самоуправления:</w:t>
            </w:r>
          </w:p>
          <w:p w:rsidR="0084634A" w:rsidRPr="00930ED6" w:rsidRDefault="0084634A" w:rsidP="0084634A">
            <w:pPr>
              <w:ind w:left="10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- используя договоренность со стороной по делу (судьей);</w:t>
            </w:r>
          </w:p>
          <w:p w:rsidR="0084634A" w:rsidRPr="00930ED6" w:rsidRDefault="0084634A" w:rsidP="0084634A">
            <w:pPr>
              <w:ind w:left="10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- умалчивая о фактических обстоятельствах дела;</w:t>
            </w:r>
          </w:p>
          <w:p w:rsidR="0084634A" w:rsidRPr="00930ED6" w:rsidRDefault="0084634A" w:rsidP="0084634A">
            <w:pPr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 xml:space="preserve">- инициируя разработку проекта нормативного правового акта, содержащего </w:t>
            </w:r>
            <w:proofErr w:type="spellStart"/>
            <w:r w:rsidRPr="00930ED6">
              <w:rPr>
                <w:rFonts w:eastAsia="Times New Roman"/>
                <w:sz w:val="22"/>
                <w:szCs w:val="22"/>
              </w:rPr>
              <w:t>коррупциогенные</w:t>
            </w:r>
            <w:proofErr w:type="spellEnd"/>
            <w:r w:rsidRPr="00930ED6">
              <w:rPr>
                <w:rFonts w:eastAsia="Times New Roman"/>
                <w:sz w:val="22"/>
                <w:szCs w:val="22"/>
              </w:rPr>
              <w:t xml:space="preserve"> факторы</w:t>
            </w:r>
          </w:p>
        </w:tc>
        <w:tc>
          <w:tcPr>
            <w:tcW w:w="283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60578" w:rsidRPr="00930ED6" w:rsidRDefault="00D60578" w:rsidP="00D60578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lastRenderedPageBreak/>
              <w:t>Глава Администрации, заместитель Главы Администрации, Специалист – юрист Администрации</w:t>
            </w:r>
          </w:p>
          <w:p w:rsidR="0084634A" w:rsidRPr="00930ED6" w:rsidRDefault="0084634A" w:rsidP="00D60578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Глава Администрации</w:t>
            </w:r>
          </w:p>
          <w:p w:rsidR="0084634A" w:rsidRPr="00930ED6" w:rsidRDefault="0084634A" w:rsidP="00D60578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Глава Администрации</w:t>
            </w:r>
          </w:p>
        </w:tc>
        <w:tc>
          <w:tcPr>
            <w:tcW w:w="112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60578" w:rsidRPr="00930ED6" w:rsidRDefault="0084634A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lastRenderedPageBreak/>
              <w:t>С</w:t>
            </w:r>
            <w:r w:rsidR="00D60578" w:rsidRPr="00930ED6">
              <w:rPr>
                <w:rFonts w:eastAsia="Times New Roman"/>
                <w:sz w:val="22"/>
                <w:szCs w:val="22"/>
              </w:rPr>
              <w:t>редняя</w:t>
            </w:r>
          </w:p>
          <w:p w:rsidR="0084634A" w:rsidRPr="00930ED6" w:rsidRDefault="0084634A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Средняя</w:t>
            </w:r>
          </w:p>
          <w:p w:rsidR="0084634A" w:rsidRPr="00930ED6" w:rsidRDefault="0084634A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84634A" w:rsidRPr="00930ED6" w:rsidRDefault="0084634A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Средняя</w:t>
            </w:r>
          </w:p>
          <w:p w:rsidR="0084634A" w:rsidRPr="00930ED6" w:rsidRDefault="0084634A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4634A" w:rsidRPr="00930ED6" w:rsidRDefault="00D60578" w:rsidP="00D60578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lastRenderedPageBreak/>
              <w:t>Размещение на официальном сайте Администрации В</w:t>
            </w:r>
            <w:r w:rsidR="001F6CC3" w:rsidRPr="00930ED6">
              <w:rPr>
                <w:rFonts w:eastAsia="Times New Roman"/>
                <w:sz w:val="22"/>
                <w:szCs w:val="22"/>
              </w:rPr>
              <w:t>еретейского</w:t>
            </w:r>
            <w:r w:rsidRPr="00930ED6">
              <w:rPr>
                <w:rFonts w:eastAsia="Times New Roman"/>
                <w:sz w:val="22"/>
                <w:szCs w:val="22"/>
              </w:rPr>
              <w:t xml:space="preserve"> сельского поселения информации о </w:t>
            </w:r>
            <w:proofErr w:type="gramStart"/>
            <w:r w:rsidRPr="00930ED6">
              <w:rPr>
                <w:rFonts w:eastAsia="Times New Roman"/>
                <w:sz w:val="22"/>
                <w:szCs w:val="22"/>
              </w:rPr>
              <w:t>результатах</w:t>
            </w:r>
            <w:proofErr w:type="gramEnd"/>
            <w:r w:rsidRPr="00930ED6">
              <w:rPr>
                <w:rFonts w:eastAsia="Times New Roman"/>
                <w:sz w:val="22"/>
                <w:szCs w:val="22"/>
              </w:rPr>
              <w:t xml:space="preserve"> рассмотренных в суде дел. </w:t>
            </w:r>
          </w:p>
          <w:p w:rsidR="00D60578" w:rsidRPr="00930ED6" w:rsidRDefault="00D60578" w:rsidP="00D60578">
            <w:pPr>
              <w:spacing w:line="242" w:lineRule="exact"/>
              <w:ind w:left="10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Разъяснение служащим:</w:t>
            </w:r>
          </w:p>
          <w:p w:rsidR="0084634A" w:rsidRPr="00930ED6" w:rsidRDefault="00D60578" w:rsidP="0084634A">
            <w:pPr>
              <w:spacing w:line="242" w:lineRule="exact"/>
              <w:ind w:left="8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- обязанности незамедлительно</w:t>
            </w:r>
            <w:r w:rsidR="0084634A" w:rsidRPr="00930ED6">
              <w:rPr>
                <w:rFonts w:eastAsia="Times New Roman"/>
                <w:sz w:val="22"/>
                <w:szCs w:val="22"/>
              </w:rPr>
              <w:t xml:space="preserve"> </w:t>
            </w:r>
            <w:r w:rsidRPr="00930ED6">
              <w:rPr>
                <w:rFonts w:eastAsia="Times New Roman"/>
                <w:sz w:val="22"/>
                <w:szCs w:val="22"/>
              </w:rPr>
              <w:t>сообщить представителю нанимателя о</w:t>
            </w:r>
            <w:r w:rsidR="0084634A" w:rsidRPr="00930ED6">
              <w:rPr>
                <w:rFonts w:eastAsia="Times New Roman"/>
                <w:sz w:val="22"/>
                <w:szCs w:val="22"/>
              </w:rPr>
              <w:t xml:space="preserve"> склонении его к совершению коррупционного правонарушения; </w:t>
            </w:r>
          </w:p>
          <w:p w:rsidR="00D60578" w:rsidRPr="00930ED6" w:rsidRDefault="0084634A" w:rsidP="0084634A">
            <w:pPr>
              <w:ind w:left="8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- ответственности за совершение коррупционных правонарушений; анализ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</w:t>
            </w:r>
          </w:p>
        </w:tc>
      </w:tr>
      <w:tr w:rsidR="0084634A" w:rsidRPr="00930ED6" w:rsidTr="00012227">
        <w:trPr>
          <w:trHeight w:val="1860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4634A" w:rsidRPr="00930ED6" w:rsidRDefault="0084634A" w:rsidP="00750412">
            <w:pPr>
              <w:rPr>
                <w:sz w:val="22"/>
                <w:szCs w:val="22"/>
              </w:rPr>
            </w:pPr>
            <w:r w:rsidRPr="00930ED6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2107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4634A" w:rsidRPr="00930ED6" w:rsidRDefault="0084634A" w:rsidP="0084634A">
            <w:pPr>
              <w:spacing w:line="242" w:lineRule="exact"/>
              <w:ind w:left="10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</w:p>
        </w:tc>
        <w:tc>
          <w:tcPr>
            <w:tcW w:w="3421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4634A" w:rsidRPr="00930ED6" w:rsidRDefault="0084634A" w:rsidP="0084634A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930ED6">
              <w:rPr>
                <w:rFonts w:eastAsia="Times New Roman"/>
                <w:sz w:val="22"/>
                <w:szCs w:val="22"/>
              </w:rPr>
              <w:t>ств дл</w:t>
            </w:r>
            <w:proofErr w:type="gramEnd"/>
            <w:r w:rsidRPr="00930ED6">
              <w:rPr>
                <w:rFonts w:eastAsia="Times New Roman"/>
                <w:sz w:val="22"/>
                <w:szCs w:val="22"/>
              </w:rPr>
              <w:t>я отдельных участников закупки</w:t>
            </w:r>
            <w:r w:rsidR="00431D3B" w:rsidRPr="00930ED6">
              <w:rPr>
                <w:rFonts w:eastAsia="Times New Roman"/>
                <w:sz w:val="22"/>
                <w:szCs w:val="22"/>
              </w:rPr>
              <w:t>.</w:t>
            </w:r>
          </w:p>
          <w:p w:rsidR="00431D3B" w:rsidRPr="00930ED6" w:rsidRDefault="00431D3B" w:rsidP="0084634A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84634A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84634A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84634A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84634A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84634A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84634A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84634A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FD1892">
            <w:pPr>
              <w:spacing w:line="242" w:lineRule="exact"/>
              <w:ind w:left="10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При подготовке обоснования</w:t>
            </w:r>
            <w:r w:rsidR="00FD1892" w:rsidRPr="00930ED6">
              <w:rPr>
                <w:rFonts w:eastAsia="Times New Roman"/>
                <w:sz w:val="22"/>
                <w:szCs w:val="22"/>
              </w:rPr>
              <w:t xml:space="preserve"> </w:t>
            </w:r>
            <w:r w:rsidRPr="00930ED6">
              <w:rPr>
                <w:rFonts w:eastAsia="Times New Roman"/>
                <w:sz w:val="22"/>
                <w:szCs w:val="22"/>
              </w:rPr>
              <w:t>начальной (максимальной) цены</w:t>
            </w:r>
            <w:r w:rsidR="00FD1892" w:rsidRPr="00930ED6">
              <w:rPr>
                <w:rFonts w:eastAsia="Times New Roman"/>
                <w:sz w:val="22"/>
                <w:szCs w:val="22"/>
              </w:rPr>
              <w:t xml:space="preserve"> </w:t>
            </w:r>
            <w:r w:rsidRPr="00930ED6">
              <w:rPr>
                <w:rFonts w:eastAsia="Times New Roman"/>
                <w:sz w:val="22"/>
                <w:szCs w:val="22"/>
              </w:rPr>
              <w:t>контракта необоснованно:</w:t>
            </w:r>
          </w:p>
          <w:p w:rsidR="00FD1892" w:rsidRPr="00930ED6" w:rsidRDefault="00431D3B" w:rsidP="00431D3B">
            <w:pPr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- расширен (ограничен) круг</w:t>
            </w:r>
            <w:r w:rsidR="00FD1892" w:rsidRPr="00930ED6">
              <w:rPr>
                <w:rFonts w:eastAsia="Times New Roman"/>
                <w:sz w:val="22"/>
                <w:szCs w:val="22"/>
              </w:rPr>
              <w:t xml:space="preserve"> </w:t>
            </w:r>
            <w:r w:rsidRPr="00930ED6">
              <w:rPr>
                <w:rFonts w:eastAsia="Times New Roman"/>
                <w:sz w:val="22"/>
                <w:szCs w:val="22"/>
              </w:rPr>
              <w:t>возможных участников закупки;</w:t>
            </w:r>
          </w:p>
          <w:p w:rsidR="00431D3B" w:rsidRPr="00930ED6" w:rsidRDefault="00431D3B" w:rsidP="00FD1892">
            <w:pPr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 xml:space="preserve"> -</w:t>
            </w:r>
            <w:r w:rsidR="00FD1892" w:rsidRPr="00930ED6">
              <w:rPr>
                <w:rFonts w:eastAsia="Times New Roman"/>
                <w:sz w:val="22"/>
                <w:szCs w:val="22"/>
              </w:rPr>
              <w:t xml:space="preserve"> </w:t>
            </w:r>
            <w:r w:rsidRPr="00930ED6">
              <w:rPr>
                <w:rFonts w:eastAsia="Times New Roman"/>
                <w:sz w:val="22"/>
                <w:szCs w:val="22"/>
              </w:rPr>
              <w:t>необоснованно завышена (занижена) начальная (максимальная) цена контракта.</w:t>
            </w:r>
          </w:p>
          <w:p w:rsidR="00431D3B" w:rsidRPr="00930ED6" w:rsidRDefault="00431D3B" w:rsidP="00431D3B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431D3B">
            <w:pPr>
              <w:ind w:left="171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 xml:space="preserve">Подготовка проектов муниципальных контрактов </w:t>
            </w:r>
            <w:r w:rsidRPr="00930ED6">
              <w:rPr>
                <w:rFonts w:eastAsia="Times New Roman"/>
                <w:sz w:val="22"/>
                <w:szCs w:val="22"/>
              </w:rPr>
              <w:lastRenderedPageBreak/>
              <w:t>(договоров) на выполнение уже фактически выполненных работ, либо уже оказанных услуг.</w:t>
            </w:r>
          </w:p>
          <w:p w:rsidR="00431D3B" w:rsidRPr="00930ED6" w:rsidRDefault="00431D3B" w:rsidP="00431D3B">
            <w:pPr>
              <w:ind w:left="171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431D3B">
            <w:pPr>
              <w:ind w:left="171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431D3B">
            <w:pPr>
              <w:ind w:left="171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431D3B">
            <w:pPr>
              <w:ind w:left="171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431D3B">
            <w:pPr>
              <w:spacing w:line="242" w:lineRule="exact"/>
              <w:ind w:left="171"/>
              <w:jc w:val="both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431D3B">
            <w:pPr>
              <w:spacing w:line="242" w:lineRule="exact"/>
              <w:ind w:left="171"/>
              <w:jc w:val="both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При приемке результатов выполненных работ (поставленных товаров, оказанных услуг),</w:t>
            </w:r>
          </w:p>
          <w:p w:rsidR="00431D3B" w:rsidRPr="00930ED6" w:rsidRDefault="00431D3B" w:rsidP="00431D3B">
            <w:pPr>
              <w:ind w:left="171"/>
              <w:jc w:val="both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 xml:space="preserve">документальном </w:t>
            </w:r>
            <w:proofErr w:type="gramStart"/>
            <w:r w:rsidRPr="00930ED6">
              <w:rPr>
                <w:rFonts w:eastAsia="Times New Roman"/>
                <w:sz w:val="22"/>
                <w:szCs w:val="22"/>
              </w:rPr>
              <w:t>оформлении</w:t>
            </w:r>
            <w:proofErr w:type="gramEnd"/>
            <w:r w:rsidRPr="00930ED6">
              <w:rPr>
                <w:rFonts w:eastAsia="Times New Roman"/>
                <w:sz w:val="22"/>
                <w:szCs w:val="22"/>
              </w:rPr>
              <w:t xml:space="preserve">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</w:t>
            </w:r>
          </w:p>
          <w:p w:rsidR="00F6334E" w:rsidRPr="00930ED6" w:rsidRDefault="00F6334E" w:rsidP="00431D3B">
            <w:pPr>
              <w:ind w:left="171"/>
              <w:jc w:val="both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0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В целях создания «преференций» для какой-либо организации-исполнителя</w:t>
            </w:r>
          </w:p>
          <w:p w:rsidR="00F6334E" w:rsidRPr="00930ED6" w:rsidRDefault="00F6334E" w:rsidP="00F6334E">
            <w:pPr>
              <w:ind w:left="10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 xml:space="preserve">представителем организации </w:t>
            </w:r>
            <w:proofErr w:type="gramStart"/>
            <w:r w:rsidRPr="00930ED6">
              <w:rPr>
                <w:rFonts w:eastAsia="Times New Roman"/>
                <w:sz w:val="22"/>
                <w:szCs w:val="22"/>
              </w:rPr>
              <w:t>за</w:t>
            </w:r>
            <w:proofErr w:type="gramEnd"/>
          </w:p>
          <w:p w:rsidR="00F6334E" w:rsidRPr="00930ED6" w:rsidRDefault="00F6334E" w:rsidP="00F6334E">
            <w:pPr>
              <w:ind w:left="10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вознаграждение предлагается</w:t>
            </w:r>
          </w:p>
          <w:p w:rsidR="00F6334E" w:rsidRPr="00930ED6" w:rsidRDefault="00F6334E" w:rsidP="00F6334E">
            <w:pPr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 xml:space="preserve">нарушить предусмотренную законом процедуру либо допустить нарушения при оформлении документации на </w:t>
            </w:r>
            <w:r w:rsidRPr="00930ED6">
              <w:rPr>
                <w:rFonts w:eastAsia="Times New Roman"/>
                <w:sz w:val="22"/>
                <w:szCs w:val="22"/>
              </w:rPr>
              <w:lastRenderedPageBreak/>
              <w:t>закупку у единственного поставщика товаров, работ, услуг.</w:t>
            </w:r>
          </w:p>
          <w:p w:rsidR="00F6334E" w:rsidRPr="00930ED6" w:rsidRDefault="00F6334E" w:rsidP="00F6334E">
            <w:pPr>
              <w:ind w:left="10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D1892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  <w:proofErr w:type="gramStart"/>
            <w:r w:rsidRPr="00930ED6">
              <w:rPr>
                <w:rFonts w:eastAsia="Times New Roman"/>
                <w:sz w:val="22"/>
                <w:szCs w:val="22"/>
              </w:rPr>
              <w:t>В целях заключения муниципального контракта (договора) с подрядной организацией, не имеющей  специального разрешения на проведение определенного вида работ,</w:t>
            </w:r>
            <w:r w:rsidR="00FD1892" w:rsidRPr="00930ED6">
              <w:rPr>
                <w:rFonts w:eastAsia="Times New Roman"/>
                <w:sz w:val="22"/>
                <w:szCs w:val="22"/>
              </w:rPr>
              <w:t xml:space="preserve"> </w:t>
            </w:r>
            <w:r w:rsidRPr="00930ED6">
              <w:rPr>
                <w:rFonts w:eastAsia="Times New Roman"/>
                <w:sz w:val="22"/>
                <w:szCs w:val="22"/>
              </w:rPr>
              <w:t>представителем организации за вознаграждение предлагается при разработке технической документации либо проекта государственного (муниципального) контракта (договора) не отражать в условиях контракта (договора) требование к исполнителю о наличии специального разрешения на выпо</w:t>
            </w:r>
            <w:r w:rsidR="00891B5E">
              <w:rPr>
                <w:rFonts w:eastAsia="Times New Roman"/>
                <w:sz w:val="22"/>
                <w:szCs w:val="22"/>
              </w:rPr>
              <w:t>лнение определенного вида работ.</w:t>
            </w:r>
            <w:proofErr w:type="gramEnd"/>
          </w:p>
          <w:p w:rsidR="00F6334E" w:rsidRPr="00930ED6" w:rsidRDefault="00F6334E" w:rsidP="00F6334E">
            <w:pPr>
              <w:ind w:left="10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</w:t>
            </w:r>
          </w:p>
          <w:p w:rsidR="00F6334E" w:rsidRPr="00930ED6" w:rsidRDefault="00F6334E" w:rsidP="00F6334E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Подмена документов в интересах какого-либо участника в обмен на полученное (обещанное) вознаграждение.</w:t>
            </w:r>
          </w:p>
          <w:p w:rsidR="00F6334E" w:rsidRPr="00930ED6" w:rsidRDefault="00F6334E" w:rsidP="00F6334E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Участие в голосовании при наличии близкого родства или свойства с участником закупки</w:t>
            </w:r>
          </w:p>
          <w:p w:rsidR="00F6334E" w:rsidRPr="00930ED6" w:rsidRDefault="00F6334E" w:rsidP="00F6334E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Предоставление неполной или некорректной информации о закупке, подмена разъяснений ссылками на документацию о закупке</w:t>
            </w:r>
          </w:p>
          <w:p w:rsidR="00FD1892" w:rsidRPr="00930ED6" w:rsidRDefault="00FD1892" w:rsidP="00F6334E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FD1892" w:rsidRPr="00930ED6" w:rsidRDefault="00FD1892" w:rsidP="00FD1892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Прямые контакты и переговоры с потенциальным участником закупки. Дискриминационные изменения документации</w:t>
            </w: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D1892" w:rsidRPr="00930ED6" w:rsidRDefault="00FD1892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D1892" w:rsidRPr="00930ED6" w:rsidRDefault="00FD1892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D1892" w:rsidRPr="00930ED6" w:rsidRDefault="00FD1892" w:rsidP="00FD1892">
            <w:pPr>
              <w:spacing w:line="242" w:lineRule="exact"/>
              <w:ind w:left="10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</w:t>
            </w:r>
          </w:p>
          <w:p w:rsidR="00FD1892" w:rsidRPr="00930ED6" w:rsidRDefault="00FD1892" w:rsidP="00012227">
            <w:pPr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заявки, несвоевременная регистрация заявки</w:t>
            </w:r>
          </w:p>
        </w:tc>
        <w:tc>
          <w:tcPr>
            <w:tcW w:w="283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4634A" w:rsidRPr="00930ED6" w:rsidRDefault="0084634A" w:rsidP="0084634A">
            <w:pPr>
              <w:spacing w:line="242" w:lineRule="exact"/>
              <w:ind w:left="12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lastRenderedPageBreak/>
              <w:t>Глава администрации,</w:t>
            </w:r>
          </w:p>
          <w:p w:rsidR="0084634A" w:rsidRPr="00930ED6" w:rsidRDefault="0084634A" w:rsidP="0084634A">
            <w:pPr>
              <w:spacing w:line="242" w:lineRule="exact"/>
              <w:ind w:left="140"/>
              <w:rPr>
                <w:sz w:val="22"/>
                <w:szCs w:val="22"/>
              </w:rPr>
            </w:pPr>
            <w:r w:rsidRPr="00930ED6">
              <w:rPr>
                <w:sz w:val="22"/>
                <w:szCs w:val="22"/>
              </w:rPr>
              <w:t>Консультант по финансово-экономическим вопросам Администрации</w:t>
            </w:r>
          </w:p>
          <w:p w:rsidR="00431D3B" w:rsidRPr="00930ED6" w:rsidRDefault="00431D3B" w:rsidP="0084634A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431D3B" w:rsidRPr="00930ED6" w:rsidRDefault="00431D3B" w:rsidP="0084634A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431D3B" w:rsidRPr="00930ED6" w:rsidRDefault="00431D3B" w:rsidP="0084634A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431D3B" w:rsidRPr="00930ED6" w:rsidRDefault="00431D3B" w:rsidP="0084634A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431D3B" w:rsidRPr="00930ED6" w:rsidRDefault="00431D3B" w:rsidP="0084634A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431D3B" w:rsidRPr="00930ED6" w:rsidRDefault="00431D3B" w:rsidP="0084634A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431D3B" w:rsidRPr="00930ED6" w:rsidRDefault="00431D3B" w:rsidP="0084634A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431D3B" w:rsidRPr="00930ED6" w:rsidRDefault="00431D3B" w:rsidP="0084634A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431D3B" w:rsidRPr="00930ED6" w:rsidRDefault="00431D3B" w:rsidP="0084634A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431D3B" w:rsidRPr="00930ED6" w:rsidRDefault="00431D3B" w:rsidP="0084634A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431D3B" w:rsidRPr="00930ED6" w:rsidRDefault="00431D3B" w:rsidP="0084634A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431D3B" w:rsidRPr="00930ED6" w:rsidRDefault="00431D3B" w:rsidP="00431D3B">
            <w:pPr>
              <w:spacing w:line="242" w:lineRule="exact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 xml:space="preserve">  Глава Администрации</w:t>
            </w:r>
          </w:p>
          <w:p w:rsidR="00431D3B" w:rsidRPr="00930ED6" w:rsidRDefault="00431D3B" w:rsidP="00431D3B">
            <w:pPr>
              <w:ind w:left="10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поселения,</w:t>
            </w:r>
          </w:p>
          <w:p w:rsidR="00431D3B" w:rsidRPr="00930ED6" w:rsidRDefault="00431D3B" w:rsidP="00431D3B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Консультант по финансово-экономическим вопросам</w:t>
            </w:r>
          </w:p>
          <w:p w:rsidR="00431D3B" w:rsidRPr="00930ED6" w:rsidRDefault="00431D3B" w:rsidP="00431D3B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431D3B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431D3B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431D3B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431D3B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431D3B">
            <w:pPr>
              <w:ind w:left="14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Глава администрации,</w:t>
            </w:r>
          </w:p>
          <w:p w:rsidR="00431D3B" w:rsidRPr="00930ED6" w:rsidRDefault="00431D3B" w:rsidP="00431D3B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Консультант по финансово-</w:t>
            </w:r>
            <w:r w:rsidRPr="00930ED6">
              <w:rPr>
                <w:rFonts w:eastAsia="Times New Roman"/>
                <w:sz w:val="22"/>
                <w:szCs w:val="22"/>
              </w:rPr>
              <w:lastRenderedPageBreak/>
              <w:t>экономическим вопросам</w:t>
            </w:r>
          </w:p>
          <w:p w:rsidR="00431D3B" w:rsidRPr="00930ED6" w:rsidRDefault="00431D3B" w:rsidP="00431D3B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431D3B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431D3B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431D3B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431D3B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431D3B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431D3B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431D3B">
            <w:pPr>
              <w:spacing w:line="242" w:lineRule="exact"/>
              <w:ind w:left="14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Глава администрации,</w:t>
            </w:r>
          </w:p>
          <w:p w:rsidR="00431D3B" w:rsidRPr="00930ED6" w:rsidRDefault="00431D3B" w:rsidP="00431D3B">
            <w:pPr>
              <w:spacing w:line="242" w:lineRule="exact"/>
              <w:ind w:left="140"/>
              <w:rPr>
                <w:sz w:val="22"/>
                <w:szCs w:val="22"/>
              </w:rPr>
            </w:pPr>
            <w:r w:rsidRPr="00930ED6">
              <w:rPr>
                <w:sz w:val="22"/>
                <w:szCs w:val="22"/>
              </w:rPr>
              <w:t>Консультант по финансово-экономическим вопросам</w:t>
            </w:r>
          </w:p>
          <w:p w:rsidR="00F6334E" w:rsidRPr="00930ED6" w:rsidRDefault="00F6334E" w:rsidP="00431D3B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Глава администрации,</w:t>
            </w:r>
          </w:p>
          <w:p w:rsidR="00F6334E" w:rsidRPr="00930ED6" w:rsidRDefault="00F6334E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  <w:r w:rsidRPr="00930ED6">
              <w:rPr>
                <w:sz w:val="22"/>
                <w:szCs w:val="22"/>
              </w:rPr>
              <w:t>Консультант по финансово-экономическим вопросам</w:t>
            </w:r>
          </w:p>
          <w:p w:rsidR="00F6334E" w:rsidRPr="00930ED6" w:rsidRDefault="00F6334E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Глава администрации,</w:t>
            </w:r>
          </w:p>
          <w:p w:rsidR="00F6334E" w:rsidRPr="00930ED6" w:rsidRDefault="00F6334E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  <w:r w:rsidRPr="00930ED6">
              <w:rPr>
                <w:sz w:val="22"/>
                <w:szCs w:val="22"/>
              </w:rPr>
              <w:t>Консультант по финансово-экономическим вопросам</w:t>
            </w:r>
          </w:p>
          <w:p w:rsidR="00F6334E" w:rsidRPr="00930ED6" w:rsidRDefault="00F6334E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Глава администрации</w:t>
            </w:r>
          </w:p>
          <w:p w:rsidR="00F6334E" w:rsidRPr="00930ED6" w:rsidRDefault="00F6334E" w:rsidP="00F6334E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Глава администрации</w:t>
            </w:r>
          </w:p>
          <w:p w:rsidR="00F6334E" w:rsidRPr="00930ED6" w:rsidRDefault="00F6334E" w:rsidP="00F6334E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0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Глава администрации,</w:t>
            </w:r>
          </w:p>
          <w:p w:rsidR="00F6334E" w:rsidRPr="00930ED6" w:rsidRDefault="00F6334E" w:rsidP="00F6334E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Консультант по финансово-экономическим  вопросам</w:t>
            </w:r>
          </w:p>
          <w:p w:rsidR="00F6334E" w:rsidRPr="00930ED6" w:rsidRDefault="00F6334E" w:rsidP="00F6334E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FD1892" w:rsidRPr="00930ED6" w:rsidRDefault="00FD1892" w:rsidP="00F6334E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10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Глава администрации,</w:t>
            </w:r>
          </w:p>
          <w:p w:rsidR="00F6334E" w:rsidRPr="00930ED6" w:rsidRDefault="00F6334E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  <w:r w:rsidRPr="00930ED6">
              <w:rPr>
                <w:sz w:val="22"/>
                <w:szCs w:val="22"/>
              </w:rPr>
              <w:t>Консультант по финансово-экономическим вопросам</w:t>
            </w:r>
          </w:p>
          <w:p w:rsidR="00FD1892" w:rsidRPr="00930ED6" w:rsidRDefault="00FD1892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D1892" w:rsidRPr="00930ED6" w:rsidRDefault="00FD1892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D1892" w:rsidRPr="00930ED6" w:rsidRDefault="00FD1892" w:rsidP="00F6334E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D1892" w:rsidRPr="00930ED6" w:rsidRDefault="00FD1892" w:rsidP="00FD1892">
            <w:pPr>
              <w:spacing w:line="242" w:lineRule="exact"/>
              <w:ind w:left="10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Глава администрации,</w:t>
            </w:r>
          </w:p>
          <w:p w:rsidR="00FD1892" w:rsidRPr="00930ED6" w:rsidRDefault="00FD1892" w:rsidP="00FD1892">
            <w:pPr>
              <w:spacing w:line="242" w:lineRule="exact"/>
              <w:ind w:left="140"/>
              <w:rPr>
                <w:sz w:val="22"/>
                <w:szCs w:val="22"/>
              </w:rPr>
            </w:pPr>
            <w:r w:rsidRPr="00930ED6">
              <w:rPr>
                <w:sz w:val="22"/>
                <w:szCs w:val="22"/>
              </w:rPr>
              <w:t>Консультант по финансово-экономическим вопросам</w:t>
            </w:r>
          </w:p>
          <w:p w:rsidR="00FD1892" w:rsidRPr="00930ED6" w:rsidRDefault="00FD1892" w:rsidP="00FD1892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D1892" w:rsidRPr="00930ED6" w:rsidRDefault="00FD1892" w:rsidP="00FD1892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D1892" w:rsidRPr="00930ED6" w:rsidRDefault="00FD1892" w:rsidP="00FD1892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D1892" w:rsidRPr="00930ED6" w:rsidRDefault="00FD1892" w:rsidP="00FD1892">
            <w:pPr>
              <w:spacing w:line="242" w:lineRule="exact"/>
              <w:ind w:left="140"/>
              <w:rPr>
                <w:sz w:val="22"/>
                <w:szCs w:val="22"/>
              </w:rPr>
            </w:pPr>
          </w:p>
          <w:p w:rsidR="00FD1892" w:rsidRPr="00930ED6" w:rsidRDefault="00FD1892" w:rsidP="00FD1892">
            <w:pPr>
              <w:spacing w:line="242" w:lineRule="exact"/>
              <w:ind w:left="14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sz w:val="22"/>
                <w:szCs w:val="22"/>
              </w:rPr>
              <w:t>Консультант по финансово-экономическим вопросам</w:t>
            </w:r>
          </w:p>
        </w:tc>
        <w:tc>
          <w:tcPr>
            <w:tcW w:w="112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4634A" w:rsidRPr="00930ED6" w:rsidRDefault="0084634A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lastRenderedPageBreak/>
              <w:t>Средняя</w:t>
            </w: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Средняя</w:t>
            </w: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Средняя</w:t>
            </w: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Средняя</w:t>
            </w: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Средняя</w:t>
            </w: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431D3B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Средняя</w:t>
            </w: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Средняя</w:t>
            </w: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Средняя</w:t>
            </w: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Средняя</w:t>
            </w: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Средняя</w:t>
            </w:r>
          </w:p>
          <w:p w:rsidR="00FD1892" w:rsidRPr="00930ED6" w:rsidRDefault="00FD1892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D1892" w:rsidRPr="00930ED6" w:rsidRDefault="00FD1892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D1892" w:rsidRPr="00930ED6" w:rsidRDefault="00FD1892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D1892" w:rsidRPr="00930ED6" w:rsidRDefault="00FD1892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D1892" w:rsidRPr="00930ED6" w:rsidRDefault="00FD1892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D1892" w:rsidRPr="00930ED6" w:rsidRDefault="00FD1892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Средняя</w:t>
            </w:r>
          </w:p>
          <w:p w:rsidR="00FD1892" w:rsidRPr="00930ED6" w:rsidRDefault="00FD1892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D1892" w:rsidRPr="00930ED6" w:rsidRDefault="00FD1892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D1892" w:rsidRPr="00930ED6" w:rsidRDefault="00FD1892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D1892" w:rsidRPr="00930ED6" w:rsidRDefault="00FD1892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D1892" w:rsidRPr="00930ED6" w:rsidRDefault="00FD1892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D1892" w:rsidRPr="00930ED6" w:rsidRDefault="00FD1892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  <w:p w:rsidR="00FD1892" w:rsidRPr="00930ED6" w:rsidRDefault="00FD1892" w:rsidP="00F6334E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Средняя</w:t>
            </w:r>
          </w:p>
        </w:tc>
        <w:tc>
          <w:tcPr>
            <w:tcW w:w="44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4634A" w:rsidRPr="00930ED6" w:rsidRDefault="0084634A" w:rsidP="0084634A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lastRenderedPageBreak/>
              <w:t xml:space="preserve">Нормативное регулирование порядка, способа и сроков совершения действий служащим при осуществлении коррупционно-опасной функции; проведение </w:t>
            </w:r>
            <w:proofErr w:type="spellStart"/>
            <w:r w:rsidRPr="00930ED6">
              <w:rPr>
                <w:rFonts w:eastAsia="Times New Roman"/>
                <w:sz w:val="22"/>
                <w:szCs w:val="22"/>
              </w:rPr>
              <w:t>антикоррупционной</w:t>
            </w:r>
            <w:proofErr w:type="spellEnd"/>
            <w:r w:rsidRPr="00930ED6">
              <w:rPr>
                <w:rFonts w:eastAsia="Times New Roman"/>
                <w:sz w:val="22"/>
                <w:szCs w:val="22"/>
              </w:rPr>
              <w:t xml:space="preserve"> экспертизы проектов государственных (муниципальных) контрактов, договоров либо технических заданий к ним; разъяснение служащим: </w:t>
            </w:r>
          </w:p>
          <w:p w:rsidR="000701F7" w:rsidRPr="00930ED6" w:rsidRDefault="0084634A" w:rsidP="000701F7">
            <w:pPr>
              <w:spacing w:line="242" w:lineRule="exact"/>
              <w:ind w:left="8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</w:t>
            </w:r>
            <w:r w:rsidR="000701F7" w:rsidRPr="00930ED6">
              <w:rPr>
                <w:rFonts w:eastAsia="Times New Roman"/>
                <w:sz w:val="22"/>
                <w:szCs w:val="22"/>
              </w:rPr>
              <w:t xml:space="preserve"> коррупционного правонарушения;</w:t>
            </w:r>
          </w:p>
          <w:p w:rsidR="0084634A" w:rsidRPr="00930ED6" w:rsidRDefault="000701F7" w:rsidP="000701F7">
            <w:pPr>
              <w:ind w:left="8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- ответственности за совершение коррупционных правонарушений</w:t>
            </w:r>
            <w:r w:rsidR="00431D3B" w:rsidRPr="00930ED6">
              <w:rPr>
                <w:rFonts w:eastAsia="Times New Roman"/>
                <w:sz w:val="22"/>
                <w:szCs w:val="22"/>
              </w:rPr>
              <w:t>.</w:t>
            </w:r>
          </w:p>
          <w:p w:rsidR="00431D3B" w:rsidRPr="00930ED6" w:rsidRDefault="00431D3B" w:rsidP="000701F7">
            <w:pPr>
              <w:ind w:left="8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431D3B">
            <w:pPr>
              <w:spacing w:line="242" w:lineRule="exact"/>
              <w:ind w:left="8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Подготовка отчета об исследовании</w:t>
            </w:r>
          </w:p>
          <w:p w:rsidR="00431D3B" w:rsidRPr="00930ED6" w:rsidRDefault="00431D3B" w:rsidP="00431D3B">
            <w:pPr>
              <w:ind w:left="8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рынка начальной цены контракта;</w:t>
            </w:r>
          </w:p>
          <w:p w:rsidR="00431D3B" w:rsidRPr="00930ED6" w:rsidRDefault="00431D3B" w:rsidP="00431D3B">
            <w:pPr>
              <w:ind w:left="8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431D3B">
            <w:pPr>
              <w:ind w:left="8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431D3B">
            <w:pPr>
              <w:ind w:left="8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431D3B">
            <w:pPr>
              <w:ind w:left="8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431D3B">
            <w:pPr>
              <w:ind w:left="8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431D3B">
            <w:pPr>
              <w:ind w:left="8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431D3B">
            <w:pPr>
              <w:ind w:left="10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 xml:space="preserve">Нормативное регулирование порядка и сроков совершения действий служащим при осуществлении коррупционно-опасной </w:t>
            </w:r>
            <w:r w:rsidRPr="00930ED6">
              <w:rPr>
                <w:rFonts w:eastAsia="Times New Roman"/>
                <w:sz w:val="22"/>
                <w:szCs w:val="22"/>
              </w:rPr>
              <w:lastRenderedPageBreak/>
              <w:t>функции;</w:t>
            </w:r>
          </w:p>
          <w:p w:rsidR="00431D3B" w:rsidRPr="00930ED6" w:rsidRDefault="00431D3B" w:rsidP="00431D3B">
            <w:pPr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привлечение к подготовке проектов государственных контрактов (договоров) иных специалистов органа местного самоуправления Веретейского сельского поселения</w:t>
            </w:r>
          </w:p>
          <w:p w:rsidR="00431D3B" w:rsidRPr="00930ED6" w:rsidRDefault="00431D3B" w:rsidP="00431D3B">
            <w:pPr>
              <w:ind w:left="100"/>
              <w:rPr>
                <w:rFonts w:eastAsia="Times New Roman"/>
                <w:sz w:val="22"/>
                <w:szCs w:val="22"/>
              </w:rPr>
            </w:pPr>
          </w:p>
          <w:p w:rsidR="00431D3B" w:rsidRPr="00930ED6" w:rsidRDefault="00431D3B" w:rsidP="00431D3B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 xml:space="preserve">Комиссионный прием результатов выполненных работ (поставленных товаров, оказанных услуг); </w:t>
            </w:r>
          </w:p>
          <w:p w:rsidR="00431D3B" w:rsidRPr="00930ED6" w:rsidRDefault="00431D3B" w:rsidP="00431D3B">
            <w:pPr>
              <w:spacing w:line="242" w:lineRule="exact"/>
              <w:ind w:left="10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разъяснение служащим:</w:t>
            </w:r>
          </w:p>
          <w:p w:rsidR="00E305CF" w:rsidRPr="00930ED6" w:rsidRDefault="00431D3B" w:rsidP="00E305CF">
            <w:pPr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- обязанности незамедлительно</w:t>
            </w:r>
            <w:r w:rsidR="00E305CF" w:rsidRPr="00930ED6">
              <w:rPr>
                <w:rFonts w:eastAsia="Times New Roman"/>
                <w:sz w:val="22"/>
                <w:szCs w:val="22"/>
              </w:rPr>
              <w:t xml:space="preserve"> </w:t>
            </w:r>
            <w:r w:rsidRPr="00930ED6">
              <w:rPr>
                <w:rFonts w:eastAsia="Times New Roman"/>
                <w:sz w:val="22"/>
                <w:szCs w:val="22"/>
              </w:rPr>
              <w:t>сообщить представителю нанимателя о</w:t>
            </w:r>
            <w:r w:rsidR="00E305CF" w:rsidRPr="00930ED6">
              <w:rPr>
                <w:rFonts w:eastAsia="Times New Roman"/>
                <w:sz w:val="22"/>
                <w:szCs w:val="22"/>
              </w:rPr>
              <w:t xml:space="preserve"> </w:t>
            </w:r>
            <w:r w:rsidRPr="00930ED6">
              <w:rPr>
                <w:rFonts w:eastAsia="Times New Roman"/>
                <w:sz w:val="22"/>
                <w:szCs w:val="22"/>
              </w:rPr>
              <w:t>склонении его к совершению</w:t>
            </w:r>
            <w:r w:rsidR="00E305CF" w:rsidRPr="00930ED6">
              <w:rPr>
                <w:rFonts w:eastAsia="Times New Roman"/>
                <w:sz w:val="22"/>
                <w:szCs w:val="22"/>
              </w:rPr>
              <w:t xml:space="preserve"> </w:t>
            </w:r>
            <w:r w:rsidRPr="00930ED6">
              <w:rPr>
                <w:rFonts w:eastAsia="Times New Roman"/>
                <w:sz w:val="22"/>
                <w:szCs w:val="22"/>
              </w:rPr>
              <w:t>коррупционного правонарушения;</w:t>
            </w:r>
          </w:p>
          <w:p w:rsidR="00431D3B" w:rsidRPr="00930ED6" w:rsidRDefault="00E305CF" w:rsidP="00E305CF">
            <w:pPr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 xml:space="preserve"> </w:t>
            </w:r>
            <w:r w:rsidR="00431D3B" w:rsidRPr="00930ED6">
              <w:rPr>
                <w:rFonts w:eastAsia="Times New Roman"/>
                <w:sz w:val="22"/>
                <w:szCs w:val="22"/>
              </w:rPr>
              <w:t>- ответственности за совершение</w:t>
            </w:r>
            <w:r w:rsidRPr="00930ED6">
              <w:rPr>
                <w:rFonts w:eastAsia="Times New Roman"/>
                <w:sz w:val="22"/>
                <w:szCs w:val="22"/>
              </w:rPr>
              <w:t xml:space="preserve"> </w:t>
            </w:r>
            <w:r w:rsidR="00431D3B" w:rsidRPr="00930ED6">
              <w:rPr>
                <w:rFonts w:eastAsia="Times New Roman"/>
                <w:sz w:val="22"/>
                <w:szCs w:val="22"/>
              </w:rPr>
              <w:t>коррупционных правонарушений</w:t>
            </w:r>
            <w:r w:rsidR="00F6334E" w:rsidRPr="00930ED6">
              <w:rPr>
                <w:rFonts w:eastAsia="Times New Roman"/>
                <w:sz w:val="22"/>
                <w:szCs w:val="22"/>
              </w:rPr>
              <w:t>.</w:t>
            </w:r>
          </w:p>
          <w:p w:rsidR="00F6334E" w:rsidRPr="00930ED6" w:rsidRDefault="00F6334E" w:rsidP="00E305CF">
            <w:pPr>
              <w:ind w:left="10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E305CF">
            <w:pPr>
              <w:ind w:left="10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E305CF">
            <w:pPr>
              <w:ind w:left="10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E305CF">
            <w:pPr>
              <w:ind w:left="10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E305CF">
            <w:pPr>
              <w:ind w:left="10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E305CF">
            <w:pPr>
              <w:ind w:left="10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E305CF">
            <w:pPr>
              <w:ind w:left="10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E305CF">
            <w:pPr>
              <w:ind w:left="10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E305CF">
            <w:pPr>
              <w:ind w:left="10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E305CF">
            <w:pPr>
              <w:ind w:left="10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E305CF">
            <w:pPr>
              <w:ind w:left="10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E305CF">
            <w:pPr>
              <w:ind w:left="10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E305CF">
            <w:pPr>
              <w:ind w:left="10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 привлечение к подготовке документации иных специалистов администрации Веретейского сельского поселения</w:t>
            </w:r>
          </w:p>
          <w:p w:rsidR="00F6334E" w:rsidRPr="00930ED6" w:rsidRDefault="00F6334E" w:rsidP="00F6334E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</w:p>
          <w:p w:rsidR="00F6334E" w:rsidRDefault="00F6334E" w:rsidP="00F6334E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</w:p>
          <w:p w:rsidR="00077729" w:rsidRPr="00930ED6" w:rsidRDefault="00077729" w:rsidP="00F6334E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 привлечение к подготовке документации иных специалистов администрации Веретейского сельского поселения</w:t>
            </w:r>
          </w:p>
          <w:p w:rsidR="00F6334E" w:rsidRPr="00930ED6" w:rsidRDefault="00F6334E" w:rsidP="00F6334E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F6334E" w:rsidRPr="00930ED6" w:rsidRDefault="00F6334E" w:rsidP="00F6334E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8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Публичное вскрытие конвертов и открытие доступа к заявкам, поданным в электронном виде.</w:t>
            </w:r>
          </w:p>
          <w:p w:rsidR="00F6334E" w:rsidRPr="00930ED6" w:rsidRDefault="00F6334E" w:rsidP="00F6334E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Коллегиальное принятие решений</w:t>
            </w:r>
            <w:r w:rsidR="00FD1892" w:rsidRPr="00930ED6">
              <w:rPr>
                <w:rFonts w:eastAsia="Times New Roman"/>
                <w:sz w:val="22"/>
                <w:szCs w:val="22"/>
              </w:rPr>
              <w:t>.</w:t>
            </w:r>
          </w:p>
          <w:p w:rsidR="00F6334E" w:rsidRPr="00930ED6" w:rsidRDefault="00F6334E" w:rsidP="00F6334E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8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Нормативное закрепление порядка раскрытия конфликта интересов и его урегулирования;</w:t>
            </w:r>
          </w:p>
          <w:p w:rsidR="00F6334E" w:rsidRPr="00930ED6" w:rsidRDefault="00F6334E" w:rsidP="00F6334E">
            <w:pPr>
              <w:ind w:left="8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 xml:space="preserve">повышение личной ответственности членов </w:t>
            </w:r>
            <w:r w:rsidRPr="00930ED6">
              <w:rPr>
                <w:rFonts w:eastAsia="Times New Roman"/>
                <w:sz w:val="22"/>
                <w:szCs w:val="22"/>
              </w:rPr>
              <w:lastRenderedPageBreak/>
              <w:t>комиссии путем подписания ими заявлений об отсутствии конфликта интересов</w:t>
            </w:r>
          </w:p>
          <w:p w:rsidR="00F6334E" w:rsidRPr="00930ED6" w:rsidRDefault="00F6334E" w:rsidP="00F6334E">
            <w:pPr>
              <w:ind w:left="80"/>
              <w:rPr>
                <w:rFonts w:eastAsia="Times New Roman"/>
                <w:sz w:val="22"/>
                <w:szCs w:val="22"/>
              </w:rPr>
            </w:pPr>
          </w:p>
          <w:p w:rsidR="00F6334E" w:rsidRPr="00930ED6" w:rsidRDefault="00F6334E" w:rsidP="00F6334E">
            <w:pPr>
              <w:spacing w:line="242" w:lineRule="exact"/>
              <w:ind w:left="8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Нормативное регулирование порядка и</w:t>
            </w:r>
          </w:p>
          <w:p w:rsidR="00F6334E" w:rsidRPr="00930ED6" w:rsidRDefault="00F6334E" w:rsidP="00F6334E">
            <w:pPr>
              <w:ind w:left="8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сроков совершения действий служащим</w:t>
            </w:r>
          </w:p>
          <w:p w:rsidR="00F6334E" w:rsidRPr="00930ED6" w:rsidRDefault="00F6334E" w:rsidP="00F6334E">
            <w:pPr>
              <w:ind w:left="8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при осуществлении коррупционно-</w:t>
            </w:r>
          </w:p>
          <w:p w:rsidR="00F6334E" w:rsidRPr="00930ED6" w:rsidRDefault="00F6334E" w:rsidP="00F6334E">
            <w:pPr>
              <w:ind w:left="8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опасной функции</w:t>
            </w:r>
          </w:p>
          <w:p w:rsidR="00FD1892" w:rsidRPr="00930ED6" w:rsidRDefault="00FD1892" w:rsidP="00F6334E">
            <w:pPr>
              <w:ind w:left="80"/>
              <w:rPr>
                <w:rFonts w:eastAsia="Times New Roman"/>
                <w:sz w:val="22"/>
                <w:szCs w:val="22"/>
              </w:rPr>
            </w:pPr>
          </w:p>
          <w:p w:rsidR="00FD1892" w:rsidRPr="00930ED6" w:rsidRDefault="00FD1892" w:rsidP="00FD1892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Нормативное регулирование порядка и сроков совершения действий служащим при осуществлении коррупционно-опасной функции; оборудование мест взаимодействия служащих и представителей участников торгов средствами ауди</w:t>
            </w:r>
            <w:proofErr w:type="gramStart"/>
            <w:r w:rsidRPr="00930ED6">
              <w:rPr>
                <w:rFonts w:eastAsia="Times New Roman"/>
                <w:sz w:val="22"/>
                <w:szCs w:val="22"/>
              </w:rPr>
              <w:t>о-</w:t>
            </w:r>
            <w:proofErr w:type="gramEnd"/>
            <w:r w:rsidRPr="00930ED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930ED6">
              <w:rPr>
                <w:rFonts w:eastAsia="Times New Roman"/>
                <w:sz w:val="22"/>
                <w:szCs w:val="22"/>
              </w:rPr>
              <w:t>видео-записи</w:t>
            </w:r>
            <w:proofErr w:type="spellEnd"/>
          </w:p>
          <w:p w:rsidR="00FD1892" w:rsidRPr="00930ED6" w:rsidRDefault="00FD1892" w:rsidP="00FD1892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</w:p>
          <w:p w:rsidR="00FD1892" w:rsidRPr="00930ED6" w:rsidRDefault="00FD1892" w:rsidP="00FD1892">
            <w:pPr>
              <w:spacing w:line="242" w:lineRule="exact"/>
              <w:ind w:left="8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Разъяснение муниципальным служащим:</w:t>
            </w:r>
          </w:p>
          <w:p w:rsidR="00FD1892" w:rsidRPr="00930ED6" w:rsidRDefault="00FD1892" w:rsidP="00FD1892">
            <w:pPr>
              <w:ind w:left="8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- обязанности незамедлительно</w:t>
            </w:r>
          </w:p>
          <w:p w:rsidR="00FD1892" w:rsidRPr="00930ED6" w:rsidRDefault="00FD1892" w:rsidP="00FD1892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сообщить представителю нанимателя о склонении его к совершению коррупционного правонарушения;</w:t>
            </w:r>
          </w:p>
          <w:p w:rsidR="00FD1892" w:rsidRPr="00930ED6" w:rsidRDefault="00FD1892" w:rsidP="00FD1892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- мер ответственности за совершение коррупционных правонарушений</w:t>
            </w:r>
          </w:p>
        </w:tc>
      </w:tr>
      <w:tr w:rsidR="00012227" w:rsidRPr="00930ED6" w:rsidTr="00583BCB">
        <w:trPr>
          <w:trHeight w:val="1860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12227" w:rsidRPr="00930ED6" w:rsidRDefault="00012227" w:rsidP="00750412">
            <w:pPr>
              <w:rPr>
                <w:sz w:val="22"/>
                <w:szCs w:val="22"/>
              </w:rPr>
            </w:pPr>
            <w:r w:rsidRPr="00930ED6"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2107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12227" w:rsidRPr="00930ED6" w:rsidRDefault="00012227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Предоставление муниципальных услуг гражданам и организациям</w:t>
            </w:r>
          </w:p>
          <w:p w:rsidR="002D1F77" w:rsidRPr="00930ED6" w:rsidRDefault="002D1F77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2D1F77" w:rsidRPr="00930ED6" w:rsidRDefault="002D1F77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2D1F77" w:rsidRPr="00930ED6" w:rsidRDefault="002D1F77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2D1F77" w:rsidRPr="00930ED6" w:rsidRDefault="002D1F77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2D1F77" w:rsidRPr="00930ED6" w:rsidRDefault="002D1F77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2D1F77" w:rsidRPr="00930ED6" w:rsidRDefault="002D1F77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2D1F77" w:rsidRPr="00930ED6" w:rsidRDefault="002D1F77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2D1F77" w:rsidRPr="00930ED6" w:rsidRDefault="002D1F77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2D1F77" w:rsidRPr="00930ED6" w:rsidRDefault="002D1F77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2D1F77" w:rsidRPr="00930ED6" w:rsidRDefault="002D1F77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2D1F77" w:rsidRPr="00930ED6" w:rsidRDefault="002D1F77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2D1F77" w:rsidRPr="00930ED6" w:rsidRDefault="002D1F77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2D1F77" w:rsidRPr="00930ED6" w:rsidRDefault="002D1F77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2D1F77" w:rsidRPr="00930ED6" w:rsidRDefault="002D1F77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2D1F77" w:rsidRPr="00930ED6" w:rsidRDefault="002D1F77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2D1F77" w:rsidRPr="00930ED6" w:rsidRDefault="002D1F77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2D1F77" w:rsidRPr="00930ED6" w:rsidRDefault="002D1F77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2D1F77" w:rsidRPr="00930ED6" w:rsidRDefault="002D1F77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2D1F77" w:rsidRPr="00930ED6" w:rsidRDefault="002D1F77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2D1F77" w:rsidRPr="00930ED6" w:rsidRDefault="002D1F77" w:rsidP="002D1F77">
            <w:pPr>
              <w:spacing w:line="242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12227" w:rsidRPr="00930ED6" w:rsidRDefault="00012227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lastRenderedPageBreak/>
              <w:t>Установление необоснованных преимуще</w:t>
            </w:r>
            <w:proofErr w:type="gramStart"/>
            <w:r w:rsidRPr="00930ED6">
              <w:rPr>
                <w:rFonts w:eastAsia="Times New Roman"/>
                <w:sz w:val="22"/>
                <w:szCs w:val="22"/>
              </w:rPr>
              <w:t>ств пр</w:t>
            </w:r>
            <w:proofErr w:type="gramEnd"/>
            <w:r w:rsidRPr="00930ED6">
              <w:rPr>
                <w:rFonts w:eastAsia="Times New Roman"/>
                <w:sz w:val="22"/>
                <w:szCs w:val="22"/>
              </w:rPr>
              <w:t>и оказании муниципальной услуги</w:t>
            </w: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Незаконное оказание либо отказ в оказании муниципальной услуги</w:t>
            </w:r>
          </w:p>
          <w:p w:rsidR="00583BCB" w:rsidRPr="00930ED6" w:rsidRDefault="00583BCB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583BCB" w:rsidRPr="00930ED6" w:rsidRDefault="00583BCB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583BCB" w:rsidRPr="00930ED6" w:rsidRDefault="00583BCB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583BCB" w:rsidRPr="00930ED6" w:rsidRDefault="00583BCB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583BCB" w:rsidRPr="00930ED6" w:rsidRDefault="00583BCB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583BCB" w:rsidRPr="00930ED6" w:rsidRDefault="00583BCB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583BCB" w:rsidRPr="00930ED6" w:rsidRDefault="00583BCB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583BCB" w:rsidRPr="00930ED6" w:rsidRDefault="00583BCB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583BCB" w:rsidRPr="00930ED6" w:rsidRDefault="00583BCB" w:rsidP="00583BCB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</w:t>
            </w:r>
          </w:p>
        </w:tc>
        <w:tc>
          <w:tcPr>
            <w:tcW w:w="283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12227" w:rsidRPr="00930ED6" w:rsidRDefault="00012227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lastRenderedPageBreak/>
              <w:t>Заместитель главы администрации, муниципальные служащие администрации</w:t>
            </w: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1E146C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Муниципальные служащие администрации</w:t>
            </w:r>
          </w:p>
          <w:p w:rsidR="00583BCB" w:rsidRPr="00930ED6" w:rsidRDefault="00583BCB" w:rsidP="001E146C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583BCB" w:rsidRPr="00930ED6" w:rsidRDefault="00583BCB" w:rsidP="001E146C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583BCB" w:rsidRPr="00930ED6" w:rsidRDefault="00583BCB" w:rsidP="001E146C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583BCB" w:rsidRPr="00930ED6" w:rsidRDefault="00583BCB" w:rsidP="001E146C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583BCB" w:rsidRPr="00930ED6" w:rsidRDefault="00583BCB" w:rsidP="001E146C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583BCB" w:rsidRPr="00930ED6" w:rsidRDefault="00583BCB" w:rsidP="001E146C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583BCB" w:rsidRPr="00930ED6" w:rsidRDefault="00583BCB" w:rsidP="001E146C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583BCB" w:rsidRPr="00930ED6" w:rsidRDefault="00583BCB" w:rsidP="001E146C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</w:p>
          <w:p w:rsidR="00583BCB" w:rsidRPr="00930ED6" w:rsidRDefault="00583BCB" w:rsidP="001E146C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Муниципальные служащие администрации</w:t>
            </w:r>
          </w:p>
        </w:tc>
        <w:tc>
          <w:tcPr>
            <w:tcW w:w="112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12227" w:rsidRPr="00930ED6" w:rsidRDefault="001E146C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lastRenderedPageBreak/>
              <w:t>Н</w:t>
            </w:r>
            <w:r w:rsidR="00012227" w:rsidRPr="00930ED6">
              <w:rPr>
                <w:rFonts w:eastAsia="Times New Roman"/>
                <w:sz w:val="22"/>
                <w:szCs w:val="22"/>
              </w:rPr>
              <w:t>изкая</w:t>
            </w:r>
          </w:p>
          <w:p w:rsidR="001E146C" w:rsidRPr="00930ED6" w:rsidRDefault="001E146C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1E146C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1E146C" w:rsidRPr="00930ED6" w:rsidRDefault="00583BC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Н</w:t>
            </w:r>
            <w:r w:rsidR="001E146C" w:rsidRPr="00930ED6">
              <w:rPr>
                <w:rFonts w:eastAsia="Times New Roman"/>
                <w:sz w:val="22"/>
                <w:szCs w:val="22"/>
              </w:rPr>
              <w:t>изкая</w:t>
            </w:r>
          </w:p>
          <w:p w:rsidR="00583BCB" w:rsidRPr="00930ED6" w:rsidRDefault="00583BC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583BCB" w:rsidRPr="00930ED6" w:rsidRDefault="00583BC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583BCB" w:rsidRPr="00930ED6" w:rsidRDefault="00583BC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583BCB" w:rsidRPr="00930ED6" w:rsidRDefault="00583BC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583BCB" w:rsidRPr="00930ED6" w:rsidRDefault="00583BC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583BCB" w:rsidRPr="00930ED6" w:rsidRDefault="00583BC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583BCB" w:rsidRPr="00930ED6" w:rsidRDefault="00583BC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583BCB" w:rsidRPr="00930ED6" w:rsidRDefault="00583BC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583BCB" w:rsidRPr="00930ED6" w:rsidRDefault="00583BC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  <w:p w:rsidR="00583BCB" w:rsidRPr="00930ED6" w:rsidRDefault="00583BC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Средняя</w:t>
            </w:r>
          </w:p>
          <w:p w:rsidR="00583BCB" w:rsidRPr="00930ED6" w:rsidRDefault="00583BCB" w:rsidP="00D60578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12227" w:rsidRPr="00930ED6" w:rsidRDefault="00012227" w:rsidP="00012227">
            <w:pPr>
              <w:spacing w:line="242" w:lineRule="exact"/>
              <w:ind w:left="8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lastRenderedPageBreak/>
              <w:t>Нормативное регулирование порядка оказания муниципальной услуги;</w:t>
            </w:r>
          </w:p>
          <w:p w:rsidR="00012227" w:rsidRPr="00930ED6" w:rsidRDefault="00012227" w:rsidP="00012227">
            <w:pPr>
              <w:ind w:left="8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размещение на официальном сайте администрации Веретейского сельского поселения Административного регламента предоставления муниципальной услуги;</w:t>
            </w:r>
          </w:p>
          <w:p w:rsidR="00012227" w:rsidRPr="00930ED6" w:rsidRDefault="00012227" w:rsidP="00012227">
            <w:pPr>
              <w:ind w:left="8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совершенствование механизма отбора служащих для включения в состав комиссий, рабочих групп,</w:t>
            </w:r>
          </w:p>
          <w:p w:rsidR="00012227" w:rsidRPr="00930ED6" w:rsidRDefault="00012227" w:rsidP="00012227">
            <w:pPr>
              <w:ind w:left="80"/>
              <w:rPr>
                <w:sz w:val="22"/>
                <w:szCs w:val="22"/>
              </w:rPr>
            </w:pPr>
            <w:proofErr w:type="gramStart"/>
            <w:r w:rsidRPr="00930ED6">
              <w:rPr>
                <w:rFonts w:eastAsia="Times New Roman"/>
                <w:sz w:val="22"/>
                <w:szCs w:val="22"/>
              </w:rPr>
              <w:t>принимающих</w:t>
            </w:r>
            <w:proofErr w:type="gramEnd"/>
            <w:r w:rsidRPr="00930ED6">
              <w:rPr>
                <w:rFonts w:eastAsia="Times New Roman"/>
                <w:sz w:val="22"/>
                <w:szCs w:val="22"/>
              </w:rPr>
              <w:t xml:space="preserve"> соответствующие решения;</w:t>
            </w:r>
          </w:p>
          <w:p w:rsidR="00012227" w:rsidRPr="00930ED6" w:rsidRDefault="00012227" w:rsidP="00012227">
            <w:pPr>
              <w:ind w:left="8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 xml:space="preserve">осуществление </w:t>
            </w:r>
            <w:proofErr w:type="gramStart"/>
            <w:r w:rsidRPr="00930ED6">
              <w:rPr>
                <w:rFonts w:eastAsia="Times New Roman"/>
                <w:sz w:val="22"/>
                <w:szCs w:val="22"/>
              </w:rPr>
              <w:t>контроля за</w:t>
            </w:r>
            <w:proofErr w:type="gramEnd"/>
            <w:r w:rsidRPr="00930ED6">
              <w:rPr>
                <w:rFonts w:eastAsia="Times New Roman"/>
                <w:sz w:val="22"/>
                <w:szCs w:val="22"/>
              </w:rPr>
              <w:t xml:space="preserve"> исполнением положений Административного регламента оказания муниципальной</w:t>
            </w:r>
            <w:r w:rsidR="002D1F77" w:rsidRPr="00930ED6">
              <w:rPr>
                <w:rFonts w:eastAsia="Times New Roman"/>
                <w:sz w:val="22"/>
                <w:szCs w:val="22"/>
              </w:rPr>
              <w:t xml:space="preserve"> </w:t>
            </w:r>
            <w:r w:rsidRPr="00930ED6">
              <w:rPr>
                <w:rFonts w:eastAsia="Times New Roman"/>
                <w:sz w:val="22"/>
                <w:szCs w:val="22"/>
              </w:rPr>
              <w:t>услуги;</w:t>
            </w:r>
          </w:p>
          <w:p w:rsidR="00012227" w:rsidRPr="00930ED6" w:rsidRDefault="00012227" w:rsidP="00012227">
            <w:pPr>
              <w:ind w:left="8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lastRenderedPageBreak/>
              <w:t>разъяснение служащим:</w:t>
            </w:r>
          </w:p>
          <w:p w:rsidR="00012227" w:rsidRPr="00930ED6" w:rsidRDefault="00012227" w:rsidP="00012227">
            <w:pPr>
              <w:ind w:left="8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- обязанности незамедлительно</w:t>
            </w:r>
            <w:r w:rsidR="002D1F77" w:rsidRPr="00930ED6">
              <w:rPr>
                <w:rFonts w:eastAsia="Times New Roman"/>
                <w:sz w:val="22"/>
                <w:szCs w:val="22"/>
              </w:rPr>
              <w:t xml:space="preserve"> </w:t>
            </w:r>
            <w:r w:rsidRPr="00930ED6">
              <w:rPr>
                <w:rFonts w:eastAsia="Times New Roman"/>
                <w:sz w:val="22"/>
                <w:szCs w:val="22"/>
              </w:rPr>
              <w:t>сообщить представителю нанимателя о</w:t>
            </w:r>
            <w:r w:rsidR="002D1F77" w:rsidRPr="00930ED6">
              <w:rPr>
                <w:rFonts w:eastAsia="Times New Roman"/>
                <w:sz w:val="22"/>
                <w:szCs w:val="22"/>
              </w:rPr>
              <w:t xml:space="preserve"> </w:t>
            </w:r>
            <w:r w:rsidRPr="00930ED6">
              <w:rPr>
                <w:rFonts w:eastAsia="Times New Roman"/>
                <w:sz w:val="22"/>
                <w:szCs w:val="22"/>
              </w:rPr>
              <w:t>склонении его к совершению</w:t>
            </w:r>
            <w:r w:rsidR="002D1F77" w:rsidRPr="00930ED6">
              <w:rPr>
                <w:rFonts w:eastAsia="Times New Roman"/>
                <w:sz w:val="22"/>
                <w:szCs w:val="22"/>
              </w:rPr>
              <w:t xml:space="preserve"> </w:t>
            </w:r>
            <w:r w:rsidRPr="00930ED6">
              <w:rPr>
                <w:rFonts w:eastAsia="Times New Roman"/>
                <w:sz w:val="22"/>
                <w:szCs w:val="22"/>
              </w:rPr>
              <w:t>коррупционного правонарушения;</w:t>
            </w:r>
          </w:p>
          <w:p w:rsidR="00012227" w:rsidRPr="00930ED6" w:rsidRDefault="00012227" w:rsidP="002D1F77">
            <w:pPr>
              <w:ind w:left="8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- мер ответственности за совершение</w:t>
            </w:r>
            <w:r w:rsidR="002D1F77" w:rsidRPr="00930ED6">
              <w:rPr>
                <w:rFonts w:eastAsia="Times New Roman"/>
                <w:sz w:val="22"/>
                <w:szCs w:val="22"/>
              </w:rPr>
              <w:t xml:space="preserve"> </w:t>
            </w:r>
            <w:r w:rsidRPr="00930ED6">
              <w:rPr>
                <w:rFonts w:eastAsia="Times New Roman"/>
                <w:sz w:val="22"/>
                <w:szCs w:val="22"/>
              </w:rPr>
              <w:t>коррупционных правонарушений</w:t>
            </w:r>
          </w:p>
          <w:p w:rsidR="002D1F77" w:rsidRPr="00930ED6" w:rsidRDefault="002D1F77" w:rsidP="002D1F77">
            <w:pPr>
              <w:ind w:left="80"/>
              <w:rPr>
                <w:rFonts w:eastAsia="Times New Roman"/>
                <w:sz w:val="22"/>
                <w:szCs w:val="22"/>
              </w:rPr>
            </w:pPr>
          </w:p>
          <w:p w:rsidR="002D1F77" w:rsidRPr="00930ED6" w:rsidRDefault="001E146C" w:rsidP="00583BCB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Введение или расширение</w:t>
            </w:r>
            <w:r w:rsidR="00583BCB" w:rsidRPr="00930ED6">
              <w:rPr>
                <w:rFonts w:eastAsia="Times New Roman"/>
                <w:sz w:val="22"/>
                <w:szCs w:val="22"/>
              </w:rPr>
              <w:t xml:space="preserve">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</w:t>
            </w:r>
          </w:p>
          <w:p w:rsidR="00583BCB" w:rsidRPr="00930ED6" w:rsidRDefault="00583BCB" w:rsidP="00583BCB">
            <w:pPr>
              <w:spacing w:line="242" w:lineRule="exact"/>
              <w:ind w:left="80"/>
              <w:rPr>
                <w:rFonts w:eastAsia="Times New Roman"/>
                <w:sz w:val="22"/>
                <w:szCs w:val="22"/>
              </w:rPr>
            </w:pPr>
          </w:p>
          <w:p w:rsidR="00583BCB" w:rsidRPr="00930ED6" w:rsidRDefault="00583BCB" w:rsidP="00583BCB">
            <w:pPr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Оптимизация перечня документов (материалов, информации),  которые граждане (юридические лица) обязаны предоставить для реализации права</w:t>
            </w:r>
          </w:p>
        </w:tc>
      </w:tr>
      <w:tr w:rsidR="00583BCB" w:rsidRPr="00930ED6" w:rsidTr="00F35D5F">
        <w:trPr>
          <w:trHeight w:val="1860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</w:tcPr>
          <w:p w:rsidR="00583BCB" w:rsidRPr="00930ED6" w:rsidRDefault="003A5212" w:rsidP="00750412">
            <w:pPr>
              <w:rPr>
                <w:sz w:val="22"/>
                <w:szCs w:val="22"/>
              </w:rPr>
            </w:pPr>
            <w:r w:rsidRPr="00930ED6">
              <w:rPr>
                <w:sz w:val="22"/>
                <w:szCs w:val="22"/>
              </w:rPr>
              <w:lastRenderedPageBreak/>
              <w:t>1.8.</w:t>
            </w:r>
          </w:p>
        </w:tc>
        <w:tc>
          <w:tcPr>
            <w:tcW w:w="2107" w:type="dxa"/>
            <w:tcBorders>
              <w:top w:val="single" w:sz="8" w:space="0" w:color="000001"/>
              <w:bottom w:val="single" w:sz="4" w:space="0" w:color="auto"/>
              <w:right w:val="single" w:sz="8" w:space="0" w:color="000001"/>
            </w:tcBorders>
          </w:tcPr>
          <w:p w:rsidR="00583BCB" w:rsidRPr="00930ED6" w:rsidRDefault="003A5212" w:rsidP="003A5212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</w:rPr>
              <w:t>Осуществление функций муниципального контроля</w:t>
            </w:r>
          </w:p>
        </w:tc>
        <w:tc>
          <w:tcPr>
            <w:tcW w:w="3421" w:type="dxa"/>
            <w:tcBorders>
              <w:top w:val="single" w:sz="8" w:space="0" w:color="000001"/>
              <w:bottom w:val="single" w:sz="4" w:space="0" w:color="auto"/>
              <w:right w:val="single" w:sz="8" w:space="0" w:color="000001"/>
            </w:tcBorders>
          </w:tcPr>
          <w:p w:rsidR="00583BCB" w:rsidRPr="00930ED6" w:rsidRDefault="003A5212" w:rsidP="00012227">
            <w:pPr>
              <w:spacing w:line="242" w:lineRule="exact"/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</w:rPr>
              <w:t>Принятие решения  о  проведении мероприятий по контролю (надзору) выборочно в  отношении отдельных органов (организаций)</w:t>
            </w:r>
          </w:p>
        </w:tc>
        <w:tc>
          <w:tcPr>
            <w:tcW w:w="2835" w:type="dxa"/>
            <w:tcBorders>
              <w:top w:val="single" w:sz="8" w:space="0" w:color="000001"/>
              <w:bottom w:val="single" w:sz="4" w:space="0" w:color="auto"/>
              <w:right w:val="single" w:sz="8" w:space="0" w:color="000001"/>
            </w:tcBorders>
          </w:tcPr>
          <w:p w:rsidR="003A5212" w:rsidRPr="00930ED6" w:rsidRDefault="003A5212" w:rsidP="003A5212">
            <w:pPr>
              <w:spacing w:line="242" w:lineRule="exact"/>
              <w:ind w:left="100"/>
              <w:rPr>
                <w:sz w:val="22"/>
                <w:szCs w:val="20"/>
              </w:rPr>
            </w:pPr>
            <w:r w:rsidRPr="00930ED6">
              <w:rPr>
                <w:rFonts w:eastAsia="Times New Roman"/>
                <w:sz w:val="22"/>
              </w:rPr>
              <w:t>- Глава администрации,</w:t>
            </w:r>
          </w:p>
          <w:p w:rsidR="00583BCB" w:rsidRPr="00930ED6" w:rsidRDefault="003A5212" w:rsidP="003A5212">
            <w:pPr>
              <w:ind w:left="10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</w:rPr>
              <w:t>- Заместитель главы администрации</w:t>
            </w:r>
          </w:p>
        </w:tc>
        <w:tc>
          <w:tcPr>
            <w:tcW w:w="1124" w:type="dxa"/>
            <w:tcBorders>
              <w:top w:val="single" w:sz="8" w:space="0" w:color="000001"/>
              <w:bottom w:val="single" w:sz="4" w:space="0" w:color="auto"/>
              <w:right w:val="single" w:sz="8" w:space="0" w:color="000001"/>
            </w:tcBorders>
          </w:tcPr>
          <w:p w:rsidR="00583BCB" w:rsidRPr="00930ED6" w:rsidRDefault="003A5212" w:rsidP="003A5212">
            <w:pPr>
              <w:spacing w:line="242" w:lineRule="exact"/>
              <w:ind w:left="12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Средняя</w:t>
            </w:r>
          </w:p>
        </w:tc>
        <w:tc>
          <w:tcPr>
            <w:tcW w:w="4400" w:type="dxa"/>
            <w:tcBorders>
              <w:top w:val="single" w:sz="8" w:space="0" w:color="000001"/>
              <w:bottom w:val="single" w:sz="4" w:space="0" w:color="auto"/>
              <w:right w:val="single" w:sz="8" w:space="0" w:color="000001"/>
            </w:tcBorders>
          </w:tcPr>
          <w:p w:rsidR="003A5212" w:rsidRPr="00930ED6" w:rsidRDefault="003A5212" w:rsidP="003A5212">
            <w:pPr>
              <w:spacing w:line="242" w:lineRule="exact"/>
              <w:ind w:left="80"/>
              <w:rPr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Нормативное регулирование  порядка, способа и сроков совершения действий муниципальным служащим при осуществлении коррупционно-опасной функции;  комиссионное проведение контрольных (надзорных) мероприятий;</w:t>
            </w:r>
          </w:p>
          <w:p w:rsidR="003A5212" w:rsidRPr="00930ED6" w:rsidRDefault="003A5212" w:rsidP="003A5212">
            <w:pPr>
              <w:ind w:left="8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 xml:space="preserve">разъяснение муниципальным служащим: обязанности незамедлительно сообщить представителю нанимателя о склонении его  к совершению коррупционного правонарушения; </w:t>
            </w:r>
          </w:p>
          <w:p w:rsidR="00583BCB" w:rsidRPr="00930ED6" w:rsidRDefault="003A5212" w:rsidP="003A5212">
            <w:pPr>
              <w:ind w:left="80"/>
              <w:rPr>
                <w:rFonts w:eastAsia="Times New Roman"/>
                <w:sz w:val="22"/>
                <w:szCs w:val="22"/>
              </w:rPr>
            </w:pPr>
            <w:r w:rsidRPr="00930ED6">
              <w:rPr>
                <w:rFonts w:eastAsia="Times New Roman"/>
                <w:sz w:val="22"/>
                <w:szCs w:val="22"/>
              </w:rPr>
              <w:t>-ответственности за совершение коррупционных правонарушений</w:t>
            </w:r>
          </w:p>
        </w:tc>
      </w:tr>
    </w:tbl>
    <w:p w:rsidR="006D2372" w:rsidRDefault="00371395" w:rsidP="006D23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262" type="#_x0000_t75" style="position:absolute;margin-left:123.95pt;margin-top:-235.65pt;width:.4pt;height:.6pt;z-index:-10;visibility:visible;mso-position-horizontal-relative:text;mso-position-vertical-relative:text" o:allowincell="f">
            <v:imagedata r:id="rId6" o:title=""/>
          </v:shape>
        </w:pict>
      </w:r>
      <w:r>
        <w:rPr>
          <w:noProof/>
          <w:sz w:val="20"/>
          <w:szCs w:val="20"/>
        </w:rPr>
        <w:pict>
          <v:shape id="Picture 2" o:spid="_x0000_s1261" type="#_x0000_t75" style="position:absolute;margin-left:154.35pt;margin-top:-235.65pt;width:.4pt;height:.6pt;z-index:-9;visibility:visible;mso-position-horizontal-relative:text;mso-position-vertical-relative:text" o:allowincell="f">
            <v:imagedata r:id="rId6" o:title=""/>
          </v:shape>
        </w:pict>
      </w:r>
      <w:r>
        <w:rPr>
          <w:noProof/>
          <w:sz w:val="20"/>
          <w:szCs w:val="20"/>
        </w:rPr>
        <w:pict>
          <v:shape id="Picture 3" o:spid="_x0000_s1260" type="#_x0000_t75" style="position:absolute;margin-left:366.95pt;margin-top:-235.65pt;width:.4pt;height:.6pt;z-index:-8;visibility:visible;mso-position-horizontal-relative:text;mso-position-vertical-relative:text" o:allowincell="f">
            <v:imagedata r:id="rId6" o:title=""/>
          </v:shape>
        </w:pict>
      </w:r>
      <w:r>
        <w:rPr>
          <w:noProof/>
          <w:sz w:val="20"/>
          <w:szCs w:val="20"/>
        </w:rPr>
        <w:pict>
          <v:shape id="Picture 4" o:spid="_x0000_s1259" type="#_x0000_t75" style="position:absolute;margin-left:495.25pt;margin-top:-235.65pt;width:.4pt;height:.6pt;z-index:-7;visibility:visible;mso-position-horizontal-relative:text;mso-position-vertical-relative:text" o:allowincell="f">
            <v:imagedata r:id="rId6" o:title=""/>
          </v:shape>
        </w:pict>
      </w:r>
      <w:r>
        <w:rPr>
          <w:noProof/>
          <w:sz w:val="20"/>
          <w:szCs w:val="20"/>
        </w:rPr>
        <w:pict>
          <v:shape id="Picture 5" o:spid="_x0000_s1258" type="#_x0000_t75" style="position:absolute;margin-left:522.85pt;margin-top:-235.65pt;width:.4pt;height:.6pt;z-index:-6;visibility:visible;mso-position-horizontal-relative:text;mso-position-vertical-relative:text" o:allowincell="f">
            <v:imagedata r:id="rId6" o:title=""/>
          </v:shape>
        </w:pict>
      </w:r>
      <w:r>
        <w:rPr>
          <w:noProof/>
          <w:sz w:val="20"/>
          <w:szCs w:val="20"/>
        </w:rPr>
        <w:pict>
          <v:shape id="Picture 6" o:spid="_x0000_s1257" type="#_x0000_t75" style="position:absolute;margin-left:123.95pt;margin-top:-.55pt;width:.4pt;height:.6pt;z-index:-5;visibility:visible;mso-position-horizontal-relative:text;mso-position-vertical-relative:text" o:allowincell="f">
            <v:imagedata r:id="rId6" o:title=""/>
          </v:shape>
        </w:pict>
      </w:r>
      <w:r>
        <w:rPr>
          <w:noProof/>
          <w:sz w:val="20"/>
          <w:szCs w:val="20"/>
        </w:rPr>
        <w:pict>
          <v:shape id="Picture 7" o:spid="_x0000_s1256" type="#_x0000_t75" style="position:absolute;margin-left:154.35pt;margin-top:-.55pt;width:.4pt;height:.6pt;z-index:-4;visibility:visible;mso-position-horizontal-relative:text;mso-position-vertical-relative:text" o:allowincell="f">
            <v:imagedata r:id="rId6" o:title=""/>
          </v:shape>
        </w:pict>
      </w:r>
      <w:r>
        <w:rPr>
          <w:noProof/>
          <w:sz w:val="20"/>
          <w:szCs w:val="20"/>
        </w:rPr>
        <w:pict>
          <v:shape id="Picture 8" o:spid="_x0000_s1255" type="#_x0000_t75" style="position:absolute;margin-left:366.95pt;margin-top:-.55pt;width:.4pt;height:.6pt;z-index:-3;visibility:visible;mso-position-horizontal-relative:text;mso-position-vertical-relative:text" o:allowincell="f">
            <v:imagedata r:id="rId6" o:title=""/>
          </v:shape>
        </w:pict>
      </w:r>
      <w:r>
        <w:rPr>
          <w:noProof/>
          <w:sz w:val="20"/>
          <w:szCs w:val="20"/>
        </w:rPr>
        <w:pict>
          <v:shape id="Picture 9" o:spid="_x0000_s1254" type="#_x0000_t75" style="position:absolute;margin-left:495.25pt;margin-top:-.55pt;width:.4pt;height:.6pt;z-index:-2;visibility:visible;mso-position-horizontal-relative:text;mso-position-vertical-relative:text" o:allowincell="f">
            <v:imagedata r:id="rId6" o:title=""/>
          </v:shape>
        </w:pict>
      </w:r>
      <w:r>
        <w:rPr>
          <w:noProof/>
          <w:sz w:val="20"/>
          <w:szCs w:val="20"/>
        </w:rPr>
        <w:pict>
          <v:shape id="Picture 10" o:spid="_x0000_s1253" type="#_x0000_t75" style="position:absolute;margin-left:522.85pt;margin-top:-.55pt;width:.4pt;height:.6pt;z-index:-1;visibility:visible;mso-position-horizontal-relative:text;mso-position-vertical-relative:text" o:allowincell="f">
            <v:imagedata r:id="rId6" o:title=""/>
          </v:shape>
        </w:pict>
      </w:r>
    </w:p>
    <w:p w:rsidR="006D2372" w:rsidRDefault="006D2372" w:rsidP="006D2372">
      <w:pPr>
        <w:sectPr w:rsidR="006D2372">
          <w:pgSz w:w="16840" w:h="11900" w:orient="landscape"/>
          <w:pgMar w:top="1440" w:right="960" w:bottom="168" w:left="1020" w:header="0" w:footer="0" w:gutter="0"/>
          <w:cols w:space="720" w:equalWidth="0">
            <w:col w:w="14860"/>
          </w:cols>
        </w:sectPr>
      </w:pPr>
    </w:p>
    <w:p w:rsidR="00077729" w:rsidRDefault="00077729" w:rsidP="000A567D">
      <w:pPr>
        <w:ind w:right="-259"/>
        <w:jc w:val="center"/>
        <w:rPr>
          <w:rFonts w:eastAsia="Times New Roman"/>
        </w:rPr>
      </w:pPr>
    </w:p>
    <w:sectPr w:rsidR="00077729" w:rsidSect="0043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3F4EF5CE"/>
    <w:lvl w:ilvl="0" w:tplc="87EE24CC">
      <w:start w:val="1"/>
      <w:numFmt w:val="decimal"/>
      <w:lvlText w:val="%1."/>
      <w:lvlJc w:val="left"/>
    </w:lvl>
    <w:lvl w:ilvl="1" w:tplc="2EE8CC10">
      <w:numFmt w:val="decimal"/>
      <w:lvlText w:val=""/>
      <w:lvlJc w:val="left"/>
    </w:lvl>
    <w:lvl w:ilvl="2" w:tplc="145676D6">
      <w:numFmt w:val="decimal"/>
      <w:lvlText w:val=""/>
      <w:lvlJc w:val="left"/>
    </w:lvl>
    <w:lvl w:ilvl="3" w:tplc="7D468D8E">
      <w:numFmt w:val="decimal"/>
      <w:lvlText w:val=""/>
      <w:lvlJc w:val="left"/>
    </w:lvl>
    <w:lvl w:ilvl="4" w:tplc="F67CABD2">
      <w:numFmt w:val="decimal"/>
      <w:lvlText w:val=""/>
      <w:lvlJc w:val="left"/>
    </w:lvl>
    <w:lvl w:ilvl="5" w:tplc="32B239C4">
      <w:numFmt w:val="decimal"/>
      <w:lvlText w:val=""/>
      <w:lvlJc w:val="left"/>
    </w:lvl>
    <w:lvl w:ilvl="6" w:tplc="66A2BA52">
      <w:numFmt w:val="decimal"/>
      <w:lvlText w:val=""/>
      <w:lvlJc w:val="left"/>
    </w:lvl>
    <w:lvl w:ilvl="7" w:tplc="8BBAF76E">
      <w:numFmt w:val="decimal"/>
      <w:lvlText w:val=""/>
      <w:lvlJc w:val="left"/>
    </w:lvl>
    <w:lvl w:ilvl="8" w:tplc="F2DEBE94">
      <w:numFmt w:val="decimal"/>
      <w:lvlText w:val=""/>
      <w:lvlJc w:val="left"/>
    </w:lvl>
  </w:abstractNum>
  <w:abstractNum w:abstractNumId="1">
    <w:nsid w:val="00004AE1"/>
    <w:multiLevelType w:val="hybridMultilevel"/>
    <w:tmpl w:val="142ADD3A"/>
    <w:lvl w:ilvl="0" w:tplc="8D70A8DE">
      <w:start w:val="1"/>
      <w:numFmt w:val="decimal"/>
      <w:lvlText w:val="%1."/>
      <w:lvlJc w:val="left"/>
    </w:lvl>
    <w:lvl w:ilvl="1" w:tplc="D9FE6F4E">
      <w:numFmt w:val="decimal"/>
      <w:lvlText w:val=""/>
      <w:lvlJc w:val="left"/>
    </w:lvl>
    <w:lvl w:ilvl="2" w:tplc="6C128CB2">
      <w:numFmt w:val="decimal"/>
      <w:lvlText w:val=""/>
      <w:lvlJc w:val="left"/>
    </w:lvl>
    <w:lvl w:ilvl="3" w:tplc="FFB0D222">
      <w:numFmt w:val="decimal"/>
      <w:lvlText w:val=""/>
      <w:lvlJc w:val="left"/>
    </w:lvl>
    <w:lvl w:ilvl="4" w:tplc="16DE8F08">
      <w:numFmt w:val="decimal"/>
      <w:lvlText w:val=""/>
      <w:lvlJc w:val="left"/>
    </w:lvl>
    <w:lvl w:ilvl="5" w:tplc="97F2BCA4">
      <w:numFmt w:val="decimal"/>
      <w:lvlText w:val=""/>
      <w:lvlJc w:val="left"/>
    </w:lvl>
    <w:lvl w:ilvl="6" w:tplc="7166F19E">
      <w:numFmt w:val="decimal"/>
      <w:lvlText w:val=""/>
      <w:lvlJc w:val="left"/>
    </w:lvl>
    <w:lvl w:ilvl="7" w:tplc="EEB8AA22">
      <w:numFmt w:val="decimal"/>
      <w:lvlText w:val=""/>
      <w:lvlJc w:val="left"/>
    </w:lvl>
    <w:lvl w:ilvl="8" w:tplc="7200C774">
      <w:numFmt w:val="decimal"/>
      <w:lvlText w:val=""/>
      <w:lvlJc w:val="left"/>
    </w:lvl>
  </w:abstractNum>
  <w:abstractNum w:abstractNumId="2">
    <w:nsid w:val="00006784"/>
    <w:multiLevelType w:val="hybridMultilevel"/>
    <w:tmpl w:val="2A0A2204"/>
    <w:lvl w:ilvl="0" w:tplc="678AAFA4">
      <w:start w:val="1"/>
      <w:numFmt w:val="bullet"/>
      <w:lvlText w:val="В"/>
      <w:lvlJc w:val="left"/>
    </w:lvl>
    <w:lvl w:ilvl="1" w:tplc="DB0CD3A8">
      <w:numFmt w:val="decimal"/>
      <w:lvlText w:val=""/>
      <w:lvlJc w:val="left"/>
    </w:lvl>
    <w:lvl w:ilvl="2" w:tplc="625011F0">
      <w:numFmt w:val="decimal"/>
      <w:lvlText w:val=""/>
      <w:lvlJc w:val="left"/>
    </w:lvl>
    <w:lvl w:ilvl="3" w:tplc="6DF86166">
      <w:numFmt w:val="decimal"/>
      <w:lvlText w:val=""/>
      <w:lvlJc w:val="left"/>
    </w:lvl>
    <w:lvl w:ilvl="4" w:tplc="F4A64B82">
      <w:numFmt w:val="decimal"/>
      <w:lvlText w:val=""/>
      <w:lvlJc w:val="left"/>
    </w:lvl>
    <w:lvl w:ilvl="5" w:tplc="243C5426">
      <w:numFmt w:val="decimal"/>
      <w:lvlText w:val=""/>
      <w:lvlJc w:val="left"/>
    </w:lvl>
    <w:lvl w:ilvl="6" w:tplc="D180A55A">
      <w:numFmt w:val="decimal"/>
      <w:lvlText w:val=""/>
      <w:lvlJc w:val="left"/>
    </w:lvl>
    <w:lvl w:ilvl="7" w:tplc="FAEAA7AA">
      <w:numFmt w:val="decimal"/>
      <w:lvlText w:val=""/>
      <w:lvlJc w:val="left"/>
    </w:lvl>
    <w:lvl w:ilvl="8" w:tplc="9AB24CE4">
      <w:numFmt w:val="decimal"/>
      <w:lvlText w:val=""/>
      <w:lvlJc w:val="left"/>
    </w:lvl>
  </w:abstractNum>
  <w:abstractNum w:abstractNumId="3">
    <w:nsid w:val="13097D3A"/>
    <w:multiLevelType w:val="hybridMultilevel"/>
    <w:tmpl w:val="59AE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86782"/>
    <w:multiLevelType w:val="hybridMultilevel"/>
    <w:tmpl w:val="11FEA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F42C8"/>
    <w:multiLevelType w:val="multilevel"/>
    <w:tmpl w:val="49FE1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00F1641"/>
    <w:multiLevelType w:val="hybridMultilevel"/>
    <w:tmpl w:val="C9A66F14"/>
    <w:lvl w:ilvl="0" w:tplc="DCE26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66A9D"/>
    <w:multiLevelType w:val="multilevel"/>
    <w:tmpl w:val="966E7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D47342E"/>
    <w:multiLevelType w:val="hybridMultilevel"/>
    <w:tmpl w:val="1108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0735F"/>
    <w:multiLevelType w:val="hybridMultilevel"/>
    <w:tmpl w:val="235E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D3191E"/>
    <w:multiLevelType w:val="hybridMultilevel"/>
    <w:tmpl w:val="B50655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58318E"/>
    <w:multiLevelType w:val="hybridMultilevel"/>
    <w:tmpl w:val="235E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AD04BA"/>
    <w:multiLevelType w:val="hybridMultilevel"/>
    <w:tmpl w:val="477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92D98"/>
    <w:multiLevelType w:val="hybridMultilevel"/>
    <w:tmpl w:val="536A6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D3D89"/>
    <w:multiLevelType w:val="hybridMultilevel"/>
    <w:tmpl w:val="EAA67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5503EF"/>
    <w:multiLevelType w:val="hybridMultilevel"/>
    <w:tmpl w:val="C19402D6"/>
    <w:lvl w:ilvl="0" w:tplc="1E5E53D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 CYR" w:eastAsia="Times New Roman" w:hAnsi="Times New Roman CYR" w:cs="Times New Roman"/>
      </w:rPr>
    </w:lvl>
    <w:lvl w:ilvl="1" w:tplc="7B366B54">
      <w:numFmt w:val="none"/>
      <w:lvlText w:val=""/>
      <w:lvlJc w:val="left"/>
      <w:pPr>
        <w:tabs>
          <w:tab w:val="num" w:pos="360"/>
        </w:tabs>
      </w:pPr>
    </w:lvl>
    <w:lvl w:ilvl="2" w:tplc="E6D63B98">
      <w:numFmt w:val="none"/>
      <w:lvlText w:val=""/>
      <w:lvlJc w:val="left"/>
      <w:pPr>
        <w:tabs>
          <w:tab w:val="num" w:pos="360"/>
        </w:tabs>
      </w:pPr>
    </w:lvl>
    <w:lvl w:ilvl="3" w:tplc="8B58229C">
      <w:numFmt w:val="none"/>
      <w:lvlText w:val=""/>
      <w:lvlJc w:val="left"/>
      <w:pPr>
        <w:tabs>
          <w:tab w:val="num" w:pos="360"/>
        </w:tabs>
      </w:pPr>
    </w:lvl>
    <w:lvl w:ilvl="4" w:tplc="41688FEA">
      <w:numFmt w:val="none"/>
      <w:lvlText w:val=""/>
      <w:lvlJc w:val="left"/>
      <w:pPr>
        <w:tabs>
          <w:tab w:val="num" w:pos="360"/>
        </w:tabs>
      </w:pPr>
    </w:lvl>
    <w:lvl w:ilvl="5" w:tplc="99028D3C">
      <w:numFmt w:val="none"/>
      <w:lvlText w:val=""/>
      <w:lvlJc w:val="left"/>
      <w:pPr>
        <w:tabs>
          <w:tab w:val="num" w:pos="360"/>
        </w:tabs>
      </w:pPr>
    </w:lvl>
    <w:lvl w:ilvl="6" w:tplc="979839BA">
      <w:numFmt w:val="none"/>
      <w:lvlText w:val=""/>
      <w:lvlJc w:val="left"/>
      <w:pPr>
        <w:tabs>
          <w:tab w:val="num" w:pos="360"/>
        </w:tabs>
      </w:pPr>
    </w:lvl>
    <w:lvl w:ilvl="7" w:tplc="0C705E88">
      <w:numFmt w:val="none"/>
      <w:lvlText w:val=""/>
      <w:lvlJc w:val="left"/>
      <w:pPr>
        <w:tabs>
          <w:tab w:val="num" w:pos="360"/>
        </w:tabs>
      </w:pPr>
    </w:lvl>
    <w:lvl w:ilvl="8" w:tplc="FEB649F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0EF5D58"/>
    <w:multiLevelType w:val="hybridMultilevel"/>
    <w:tmpl w:val="9DE6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E3FEF"/>
    <w:multiLevelType w:val="hybridMultilevel"/>
    <w:tmpl w:val="235E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A949F0"/>
    <w:multiLevelType w:val="hybridMultilevel"/>
    <w:tmpl w:val="94CCF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3B264A"/>
    <w:multiLevelType w:val="hybridMultilevel"/>
    <w:tmpl w:val="235E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8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42B"/>
    <w:rsid w:val="000008EE"/>
    <w:rsid w:val="00012227"/>
    <w:rsid w:val="00016ABB"/>
    <w:rsid w:val="00027F25"/>
    <w:rsid w:val="00031833"/>
    <w:rsid w:val="0005072D"/>
    <w:rsid w:val="00057F8E"/>
    <w:rsid w:val="0006765B"/>
    <w:rsid w:val="0006780D"/>
    <w:rsid w:val="000701F7"/>
    <w:rsid w:val="00076274"/>
    <w:rsid w:val="00077729"/>
    <w:rsid w:val="00082A51"/>
    <w:rsid w:val="00092D9A"/>
    <w:rsid w:val="00093D76"/>
    <w:rsid w:val="00094781"/>
    <w:rsid w:val="0009553A"/>
    <w:rsid w:val="000964B6"/>
    <w:rsid w:val="000A311D"/>
    <w:rsid w:val="000A567D"/>
    <w:rsid w:val="000A64EF"/>
    <w:rsid w:val="000C0C5C"/>
    <w:rsid w:val="000C4CF7"/>
    <w:rsid w:val="000C6FC2"/>
    <w:rsid w:val="000C73FA"/>
    <w:rsid w:val="000D3A33"/>
    <w:rsid w:val="000D553F"/>
    <w:rsid w:val="000D6A8F"/>
    <w:rsid w:val="000E0922"/>
    <w:rsid w:val="000E1A7D"/>
    <w:rsid w:val="000E34F7"/>
    <w:rsid w:val="000E5E0C"/>
    <w:rsid w:val="000E7E46"/>
    <w:rsid w:val="000F36FF"/>
    <w:rsid w:val="00104C3E"/>
    <w:rsid w:val="00104EF5"/>
    <w:rsid w:val="00114193"/>
    <w:rsid w:val="0013201B"/>
    <w:rsid w:val="001427BF"/>
    <w:rsid w:val="001471D8"/>
    <w:rsid w:val="00163F11"/>
    <w:rsid w:val="00170332"/>
    <w:rsid w:val="00174950"/>
    <w:rsid w:val="0017498D"/>
    <w:rsid w:val="00175203"/>
    <w:rsid w:val="00190D27"/>
    <w:rsid w:val="001A564B"/>
    <w:rsid w:val="001B43C1"/>
    <w:rsid w:val="001B4559"/>
    <w:rsid w:val="001C2415"/>
    <w:rsid w:val="001C249A"/>
    <w:rsid w:val="001C4443"/>
    <w:rsid w:val="001C6496"/>
    <w:rsid w:val="001D254A"/>
    <w:rsid w:val="001D68BF"/>
    <w:rsid w:val="001E146C"/>
    <w:rsid w:val="001E167C"/>
    <w:rsid w:val="001E1684"/>
    <w:rsid w:val="001E7580"/>
    <w:rsid w:val="001F6CC3"/>
    <w:rsid w:val="00201F18"/>
    <w:rsid w:val="002178FA"/>
    <w:rsid w:val="00221066"/>
    <w:rsid w:val="00246232"/>
    <w:rsid w:val="0024692B"/>
    <w:rsid w:val="00250780"/>
    <w:rsid w:val="00267EE0"/>
    <w:rsid w:val="00270AFB"/>
    <w:rsid w:val="0027170B"/>
    <w:rsid w:val="002A08E7"/>
    <w:rsid w:val="002A30DF"/>
    <w:rsid w:val="002B09A8"/>
    <w:rsid w:val="002B0D22"/>
    <w:rsid w:val="002B377A"/>
    <w:rsid w:val="002D0035"/>
    <w:rsid w:val="002D1F77"/>
    <w:rsid w:val="002E1279"/>
    <w:rsid w:val="002E2BF5"/>
    <w:rsid w:val="002E3C5C"/>
    <w:rsid w:val="003019D3"/>
    <w:rsid w:val="00307C62"/>
    <w:rsid w:val="003137B5"/>
    <w:rsid w:val="003179D3"/>
    <w:rsid w:val="00321F7B"/>
    <w:rsid w:val="00335133"/>
    <w:rsid w:val="00340BA1"/>
    <w:rsid w:val="00343B75"/>
    <w:rsid w:val="0035484D"/>
    <w:rsid w:val="00361D00"/>
    <w:rsid w:val="00362C35"/>
    <w:rsid w:val="00366FCC"/>
    <w:rsid w:val="00371395"/>
    <w:rsid w:val="0037169D"/>
    <w:rsid w:val="003741C8"/>
    <w:rsid w:val="003946FA"/>
    <w:rsid w:val="00394822"/>
    <w:rsid w:val="00395DDF"/>
    <w:rsid w:val="003A2F0D"/>
    <w:rsid w:val="003A5212"/>
    <w:rsid w:val="003B3462"/>
    <w:rsid w:val="003B6172"/>
    <w:rsid w:val="003C4041"/>
    <w:rsid w:val="003C4A35"/>
    <w:rsid w:val="003C712F"/>
    <w:rsid w:val="003D0403"/>
    <w:rsid w:val="003D14D2"/>
    <w:rsid w:val="003D5CD6"/>
    <w:rsid w:val="003E0AF7"/>
    <w:rsid w:val="003E231C"/>
    <w:rsid w:val="003F1A11"/>
    <w:rsid w:val="003F2311"/>
    <w:rsid w:val="003F2810"/>
    <w:rsid w:val="003F35CE"/>
    <w:rsid w:val="003F6FC9"/>
    <w:rsid w:val="004059E2"/>
    <w:rsid w:val="00406822"/>
    <w:rsid w:val="00420B7C"/>
    <w:rsid w:val="00423F16"/>
    <w:rsid w:val="004309C5"/>
    <w:rsid w:val="00431D3B"/>
    <w:rsid w:val="00433C55"/>
    <w:rsid w:val="00440C24"/>
    <w:rsid w:val="004411C1"/>
    <w:rsid w:val="00444DD7"/>
    <w:rsid w:val="00472645"/>
    <w:rsid w:val="0047339C"/>
    <w:rsid w:val="00493267"/>
    <w:rsid w:val="00497C1C"/>
    <w:rsid w:val="004A21EA"/>
    <w:rsid w:val="004A33B7"/>
    <w:rsid w:val="004A5C83"/>
    <w:rsid w:val="004B2AF6"/>
    <w:rsid w:val="004B2D63"/>
    <w:rsid w:val="004E0426"/>
    <w:rsid w:val="004E33B9"/>
    <w:rsid w:val="004F52CE"/>
    <w:rsid w:val="004F607B"/>
    <w:rsid w:val="00501A3F"/>
    <w:rsid w:val="005064E4"/>
    <w:rsid w:val="0052103F"/>
    <w:rsid w:val="00523C77"/>
    <w:rsid w:val="005272B4"/>
    <w:rsid w:val="005335B0"/>
    <w:rsid w:val="00533733"/>
    <w:rsid w:val="00536F9D"/>
    <w:rsid w:val="005400F5"/>
    <w:rsid w:val="00541DBE"/>
    <w:rsid w:val="00554AC3"/>
    <w:rsid w:val="005562DB"/>
    <w:rsid w:val="005571FC"/>
    <w:rsid w:val="005573F4"/>
    <w:rsid w:val="0055761C"/>
    <w:rsid w:val="00583BCB"/>
    <w:rsid w:val="00593978"/>
    <w:rsid w:val="005A07E2"/>
    <w:rsid w:val="005A27E5"/>
    <w:rsid w:val="005A3AF2"/>
    <w:rsid w:val="005B4285"/>
    <w:rsid w:val="005B5BA2"/>
    <w:rsid w:val="005C1593"/>
    <w:rsid w:val="005C2673"/>
    <w:rsid w:val="005C4C2D"/>
    <w:rsid w:val="005C7199"/>
    <w:rsid w:val="005D08F0"/>
    <w:rsid w:val="005D1FE8"/>
    <w:rsid w:val="005D2242"/>
    <w:rsid w:val="005D2F12"/>
    <w:rsid w:val="005D314A"/>
    <w:rsid w:val="005D4FDE"/>
    <w:rsid w:val="005F51F4"/>
    <w:rsid w:val="006025B2"/>
    <w:rsid w:val="00602A51"/>
    <w:rsid w:val="00607BEE"/>
    <w:rsid w:val="00610AA2"/>
    <w:rsid w:val="00612230"/>
    <w:rsid w:val="006152AD"/>
    <w:rsid w:val="006226FB"/>
    <w:rsid w:val="00624668"/>
    <w:rsid w:val="00625BBE"/>
    <w:rsid w:val="006450AE"/>
    <w:rsid w:val="00656AF0"/>
    <w:rsid w:val="00667BFA"/>
    <w:rsid w:val="00674DF4"/>
    <w:rsid w:val="00676DB8"/>
    <w:rsid w:val="00680CF5"/>
    <w:rsid w:val="00685901"/>
    <w:rsid w:val="006A5CA8"/>
    <w:rsid w:val="006A6494"/>
    <w:rsid w:val="006A6BA8"/>
    <w:rsid w:val="006B39BF"/>
    <w:rsid w:val="006B3F6F"/>
    <w:rsid w:val="006C1BDB"/>
    <w:rsid w:val="006D2372"/>
    <w:rsid w:val="006E269E"/>
    <w:rsid w:val="006F14EC"/>
    <w:rsid w:val="00711E32"/>
    <w:rsid w:val="00712CCC"/>
    <w:rsid w:val="00713449"/>
    <w:rsid w:val="00725423"/>
    <w:rsid w:val="007259AE"/>
    <w:rsid w:val="007270C8"/>
    <w:rsid w:val="00735DFE"/>
    <w:rsid w:val="00740C4C"/>
    <w:rsid w:val="00746BEF"/>
    <w:rsid w:val="00747C86"/>
    <w:rsid w:val="00750412"/>
    <w:rsid w:val="00752E7F"/>
    <w:rsid w:val="007544F2"/>
    <w:rsid w:val="007556C1"/>
    <w:rsid w:val="0075777C"/>
    <w:rsid w:val="0076724F"/>
    <w:rsid w:val="007746D6"/>
    <w:rsid w:val="007770DB"/>
    <w:rsid w:val="00783C24"/>
    <w:rsid w:val="007901A6"/>
    <w:rsid w:val="00795620"/>
    <w:rsid w:val="007A31E6"/>
    <w:rsid w:val="007C546B"/>
    <w:rsid w:val="007D18BA"/>
    <w:rsid w:val="007E3F6D"/>
    <w:rsid w:val="007E7634"/>
    <w:rsid w:val="007F22DE"/>
    <w:rsid w:val="00802735"/>
    <w:rsid w:val="008070B1"/>
    <w:rsid w:val="00822ABD"/>
    <w:rsid w:val="00822E47"/>
    <w:rsid w:val="00830382"/>
    <w:rsid w:val="008351D6"/>
    <w:rsid w:val="008432B3"/>
    <w:rsid w:val="008443B2"/>
    <w:rsid w:val="00844E59"/>
    <w:rsid w:val="0084634A"/>
    <w:rsid w:val="0085027A"/>
    <w:rsid w:val="00853F6B"/>
    <w:rsid w:val="00855486"/>
    <w:rsid w:val="00855532"/>
    <w:rsid w:val="00856E7F"/>
    <w:rsid w:val="00860B22"/>
    <w:rsid w:val="00860E1A"/>
    <w:rsid w:val="0086128B"/>
    <w:rsid w:val="00867728"/>
    <w:rsid w:val="008720B0"/>
    <w:rsid w:val="008810EE"/>
    <w:rsid w:val="00891B5E"/>
    <w:rsid w:val="0089403D"/>
    <w:rsid w:val="008B0BFD"/>
    <w:rsid w:val="008B0C80"/>
    <w:rsid w:val="008C0D2F"/>
    <w:rsid w:val="008C3365"/>
    <w:rsid w:val="008D008B"/>
    <w:rsid w:val="008D670D"/>
    <w:rsid w:val="008D7905"/>
    <w:rsid w:val="008E0CBD"/>
    <w:rsid w:val="008E1AC7"/>
    <w:rsid w:val="008F6990"/>
    <w:rsid w:val="00900FA3"/>
    <w:rsid w:val="0092477B"/>
    <w:rsid w:val="00930176"/>
    <w:rsid w:val="00930ED6"/>
    <w:rsid w:val="0093763F"/>
    <w:rsid w:val="00940858"/>
    <w:rsid w:val="00941A4C"/>
    <w:rsid w:val="00943838"/>
    <w:rsid w:val="00944FBD"/>
    <w:rsid w:val="00946D39"/>
    <w:rsid w:val="00954ADB"/>
    <w:rsid w:val="00957870"/>
    <w:rsid w:val="0096225E"/>
    <w:rsid w:val="00962B12"/>
    <w:rsid w:val="009679B0"/>
    <w:rsid w:val="0098726E"/>
    <w:rsid w:val="0099000F"/>
    <w:rsid w:val="009948B3"/>
    <w:rsid w:val="00994AD4"/>
    <w:rsid w:val="009964AF"/>
    <w:rsid w:val="009A03F1"/>
    <w:rsid w:val="009A1877"/>
    <w:rsid w:val="009A6AED"/>
    <w:rsid w:val="009B3B32"/>
    <w:rsid w:val="009B74AF"/>
    <w:rsid w:val="009C13D3"/>
    <w:rsid w:val="009C4668"/>
    <w:rsid w:val="009C4C38"/>
    <w:rsid w:val="009D1093"/>
    <w:rsid w:val="009D2ACD"/>
    <w:rsid w:val="009E3B1C"/>
    <w:rsid w:val="009E577A"/>
    <w:rsid w:val="009F29E9"/>
    <w:rsid w:val="009F50E7"/>
    <w:rsid w:val="009F6079"/>
    <w:rsid w:val="00A022EE"/>
    <w:rsid w:val="00A04EE5"/>
    <w:rsid w:val="00A07E2D"/>
    <w:rsid w:val="00A138B3"/>
    <w:rsid w:val="00A1593F"/>
    <w:rsid w:val="00A16702"/>
    <w:rsid w:val="00A16DE3"/>
    <w:rsid w:val="00A22195"/>
    <w:rsid w:val="00A24994"/>
    <w:rsid w:val="00A25E40"/>
    <w:rsid w:val="00A44981"/>
    <w:rsid w:val="00A4793E"/>
    <w:rsid w:val="00A50502"/>
    <w:rsid w:val="00A52199"/>
    <w:rsid w:val="00A5242B"/>
    <w:rsid w:val="00A570EB"/>
    <w:rsid w:val="00A57869"/>
    <w:rsid w:val="00A6115A"/>
    <w:rsid w:val="00A61F0D"/>
    <w:rsid w:val="00A62EA6"/>
    <w:rsid w:val="00A6352C"/>
    <w:rsid w:val="00A678C3"/>
    <w:rsid w:val="00A71735"/>
    <w:rsid w:val="00A72CB9"/>
    <w:rsid w:val="00A75253"/>
    <w:rsid w:val="00A8089F"/>
    <w:rsid w:val="00A93445"/>
    <w:rsid w:val="00A93D07"/>
    <w:rsid w:val="00A97089"/>
    <w:rsid w:val="00AA2135"/>
    <w:rsid w:val="00AA4E74"/>
    <w:rsid w:val="00AB0FBE"/>
    <w:rsid w:val="00AC461F"/>
    <w:rsid w:val="00AD184E"/>
    <w:rsid w:val="00AD36EB"/>
    <w:rsid w:val="00AD52A0"/>
    <w:rsid w:val="00AF303D"/>
    <w:rsid w:val="00B009F3"/>
    <w:rsid w:val="00B033B6"/>
    <w:rsid w:val="00B126B2"/>
    <w:rsid w:val="00B12856"/>
    <w:rsid w:val="00B22520"/>
    <w:rsid w:val="00B225A4"/>
    <w:rsid w:val="00B36FFF"/>
    <w:rsid w:val="00B47C90"/>
    <w:rsid w:val="00B605E0"/>
    <w:rsid w:val="00B62E75"/>
    <w:rsid w:val="00B652EE"/>
    <w:rsid w:val="00B76584"/>
    <w:rsid w:val="00B80774"/>
    <w:rsid w:val="00B83DA7"/>
    <w:rsid w:val="00B977C9"/>
    <w:rsid w:val="00BA0217"/>
    <w:rsid w:val="00BA2638"/>
    <w:rsid w:val="00BB2793"/>
    <w:rsid w:val="00BB4741"/>
    <w:rsid w:val="00BB5F0E"/>
    <w:rsid w:val="00BB69AE"/>
    <w:rsid w:val="00BB6CBF"/>
    <w:rsid w:val="00BC07C6"/>
    <w:rsid w:val="00BD0644"/>
    <w:rsid w:val="00BE21BB"/>
    <w:rsid w:val="00BE23E0"/>
    <w:rsid w:val="00BF0FB2"/>
    <w:rsid w:val="00BF1A18"/>
    <w:rsid w:val="00BF53A6"/>
    <w:rsid w:val="00BF60A9"/>
    <w:rsid w:val="00BF76B4"/>
    <w:rsid w:val="00C011C0"/>
    <w:rsid w:val="00C1125B"/>
    <w:rsid w:val="00C2666C"/>
    <w:rsid w:val="00C308AD"/>
    <w:rsid w:val="00C32304"/>
    <w:rsid w:val="00C41AAE"/>
    <w:rsid w:val="00C47508"/>
    <w:rsid w:val="00C50284"/>
    <w:rsid w:val="00C639AA"/>
    <w:rsid w:val="00C65C80"/>
    <w:rsid w:val="00C66CDA"/>
    <w:rsid w:val="00C7196D"/>
    <w:rsid w:val="00C836E7"/>
    <w:rsid w:val="00C84C1F"/>
    <w:rsid w:val="00C869C7"/>
    <w:rsid w:val="00C9676A"/>
    <w:rsid w:val="00CA0FE4"/>
    <w:rsid w:val="00CA163A"/>
    <w:rsid w:val="00CA17D3"/>
    <w:rsid w:val="00CA1C24"/>
    <w:rsid w:val="00CA4EDF"/>
    <w:rsid w:val="00CB0F42"/>
    <w:rsid w:val="00CB20AA"/>
    <w:rsid w:val="00CB2E95"/>
    <w:rsid w:val="00CB38D5"/>
    <w:rsid w:val="00CB64A4"/>
    <w:rsid w:val="00CB7F2C"/>
    <w:rsid w:val="00CC2093"/>
    <w:rsid w:val="00CC220C"/>
    <w:rsid w:val="00CC293F"/>
    <w:rsid w:val="00CC4C25"/>
    <w:rsid w:val="00CD7297"/>
    <w:rsid w:val="00CF00E7"/>
    <w:rsid w:val="00CF47B4"/>
    <w:rsid w:val="00CF7137"/>
    <w:rsid w:val="00CF7198"/>
    <w:rsid w:val="00D1186B"/>
    <w:rsid w:val="00D22F3E"/>
    <w:rsid w:val="00D26177"/>
    <w:rsid w:val="00D27E57"/>
    <w:rsid w:val="00D41D4A"/>
    <w:rsid w:val="00D42A0E"/>
    <w:rsid w:val="00D52AD5"/>
    <w:rsid w:val="00D53A01"/>
    <w:rsid w:val="00D60578"/>
    <w:rsid w:val="00D67A8C"/>
    <w:rsid w:val="00D7123A"/>
    <w:rsid w:val="00D73AAA"/>
    <w:rsid w:val="00D7696E"/>
    <w:rsid w:val="00D80A48"/>
    <w:rsid w:val="00D83B39"/>
    <w:rsid w:val="00D85C6A"/>
    <w:rsid w:val="00DA7257"/>
    <w:rsid w:val="00DB4DFF"/>
    <w:rsid w:val="00DC2327"/>
    <w:rsid w:val="00DC3399"/>
    <w:rsid w:val="00DC40E8"/>
    <w:rsid w:val="00DD4A0B"/>
    <w:rsid w:val="00DD53AE"/>
    <w:rsid w:val="00DD6B76"/>
    <w:rsid w:val="00DD6C4E"/>
    <w:rsid w:val="00DD7FB8"/>
    <w:rsid w:val="00DE3782"/>
    <w:rsid w:val="00DF1AE6"/>
    <w:rsid w:val="00DF1E1A"/>
    <w:rsid w:val="00E11878"/>
    <w:rsid w:val="00E16B20"/>
    <w:rsid w:val="00E2345E"/>
    <w:rsid w:val="00E305CF"/>
    <w:rsid w:val="00E34B09"/>
    <w:rsid w:val="00E453B9"/>
    <w:rsid w:val="00E51203"/>
    <w:rsid w:val="00E57DDE"/>
    <w:rsid w:val="00E62BF8"/>
    <w:rsid w:val="00E658C2"/>
    <w:rsid w:val="00E71F12"/>
    <w:rsid w:val="00E804A7"/>
    <w:rsid w:val="00E951EF"/>
    <w:rsid w:val="00EA1649"/>
    <w:rsid w:val="00EA3C6F"/>
    <w:rsid w:val="00EA4C0B"/>
    <w:rsid w:val="00EA4C3B"/>
    <w:rsid w:val="00EB006D"/>
    <w:rsid w:val="00EB12E6"/>
    <w:rsid w:val="00EB235B"/>
    <w:rsid w:val="00EB4351"/>
    <w:rsid w:val="00EB51F6"/>
    <w:rsid w:val="00EB567D"/>
    <w:rsid w:val="00EB77D3"/>
    <w:rsid w:val="00EC18FC"/>
    <w:rsid w:val="00EC209C"/>
    <w:rsid w:val="00ED65FF"/>
    <w:rsid w:val="00ED7AF8"/>
    <w:rsid w:val="00EE2BA2"/>
    <w:rsid w:val="00EE5908"/>
    <w:rsid w:val="00EE77F8"/>
    <w:rsid w:val="00EF4B3A"/>
    <w:rsid w:val="00EF519F"/>
    <w:rsid w:val="00F00AC3"/>
    <w:rsid w:val="00F0210B"/>
    <w:rsid w:val="00F07ECD"/>
    <w:rsid w:val="00F1135F"/>
    <w:rsid w:val="00F116AE"/>
    <w:rsid w:val="00F150BC"/>
    <w:rsid w:val="00F17E3B"/>
    <w:rsid w:val="00F225A9"/>
    <w:rsid w:val="00F22F55"/>
    <w:rsid w:val="00F248AC"/>
    <w:rsid w:val="00F24F89"/>
    <w:rsid w:val="00F35D5F"/>
    <w:rsid w:val="00F452DC"/>
    <w:rsid w:val="00F4594E"/>
    <w:rsid w:val="00F47462"/>
    <w:rsid w:val="00F52D64"/>
    <w:rsid w:val="00F54A68"/>
    <w:rsid w:val="00F5551A"/>
    <w:rsid w:val="00F610B4"/>
    <w:rsid w:val="00F6334E"/>
    <w:rsid w:val="00F63734"/>
    <w:rsid w:val="00F648A8"/>
    <w:rsid w:val="00F7053A"/>
    <w:rsid w:val="00F76BA4"/>
    <w:rsid w:val="00F82B4F"/>
    <w:rsid w:val="00F93626"/>
    <w:rsid w:val="00F939E9"/>
    <w:rsid w:val="00F9629C"/>
    <w:rsid w:val="00F97FAA"/>
    <w:rsid w:val="00FB0DE0"/>
    <w:rsid w:val="00FB2C4B"/>
    <w:rsid w:val="00FB5FEB"/>
    <w:rsid w:val="00FB71EB"/>
    <w:rsid w:val="00FC1961"/>
    <w:rsid w:val="00FC2512"/>
    <w:rsid w:val="00FC300B"/>
    <w:rsid w:val="00FD0E8D"/>
    <w:rsid w:val="00FD1892"/>
    <w:rsid w:val="00FD3D6A"/>
    <w:rsid w:val="00FD4FBE"/>
    <w:rsid w:val="00FE3DB8"/>
    <w:rsid w:val="00FF0AF2"/>
    <w:rsid w:val="00FF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47C86"/>
    <w:pPr>
      <w:keepNext/>
      <w:jc w:val="center"/>
      <w:outlineLvl w:val="0"/>
    </w:pPr>
    <w:rPr>
      <w:rFonts w:eastAsia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CC293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84E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uiPriority w:val="99"/>
    <w:rsid w:val="00AD184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AD18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D18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BF76B4"/>
    <w:pPr>
      <w:ind w:firstLine="720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F76B4"/>
    <w:rPr>
      <w:rFonts w:ascii="Times New Roman" w:eastAsia="Times New Roman" w:hAnsi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6B39B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3B617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B6172"/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D2ACD"/>
    <w:rPr>
      <w:color w:val="0000FF"/>
      <w:u w:val="single"/>
    </w:rPr>
  </w:style>
  <w:style w:type="paragraph" w:styleId="a9">
    <w:name w:val="header"/>
    <w:basedOn w:val="a"/>
    <w:link w:val="aa"/>
    <w:unhideWhenUsed/>
    <w:rsid w:val="009D2ACD"/>
    <w:pPr>
      <w:tabs>
        <w:tab w:val="center" w:pos="4677"/>
        <w:tab w:val="right" w:pos="9355"/>
      </w:tabs>
      <w:autoSpaceDE w:val="0"/>
      <w:autoSpaceDN w:val="0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rsid w:val="009D2ACD"/>
    <w:rPr>
      <w:rFonts w:ascii="Times New Roman" w:eastAsia="Times New Roman" w:hAnsi="Times New Roman"/>
      <w:sz w:val="24"/>
      <w:szCs w:val="24"/>
    </w:rPr>
  </w:style>
  <w:style w:type="character" w:customStyle="1" w:styleId="bt1br">
    <w:name w:val="bt1br"/>
    <w:basedOn w:val="a0"/>
    <w:rsid w:val="009964AF"/>
  </w:style>
  <w:style w:type="paragraph" w:styleId="ab">
    <w:name w:val="Body Text"/>
    <w:basedOn w:val="a"/>
    <w:link w:val="ac"/>
    <w:uiPriority w:val="99"/>
    <w:semiHidden/>
    <w:unhideWhenUsed/>
    <w:rsid w:val="00747C8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47C86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47C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47C86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47C86"/>
    <w:rPr>
      <w:rFonts w:ascii="Times New Roman" w:eastAsia="Times New Roman" w:hAnsi="Times New Roman"/>
      <w:b/>
      <w:sz w:val="32"/>
    </w:rPr>
  </w:style>
  <w:style w:type="paragraph" w:styleId="ad">
    <w:name w:val="Title"/>
    <w:basedOn w:val="a"/>
    <w:link w:val="ae"/>
    <w:qFormat/>
    <w:locked/>
    <w:rsid w:val="00747C86"/>
    <w:pPr>
      <w:jc w:val="center"/>
    </w:pPr>
    <w:rPr>
      <w:rFonts w:eastAsia="Times New Roman"/>
      <w:b/>
      <w:szCs w:val="20"/>
    </w:rPr>
  </w:style>
  <w:style w:type="character" w:customStyle="1" w:styleId="ae">
    <w:name w:val="Название Знак"/>
    <w:basedOn w:val="a0"/>
    <w:link w:val="ad"/>
    <w:rsid w:val="00747C86"/>
    <w:rPr>
      <w:rFonts w:ascii="Times New Roman" w:eastAsia="Times New Roman" w:hAnsi="Times New Roman"/>
      <w:b/>
      <w:sz w:val="24"/>
    </w:rPr>
  </w:style>
  <w:style w:type="paragraph" w:customStyle="1" w:styleId="210">
    <w:name w:val="Основной текст с отступом 21"/>
    <w:basedOn w:val="a"/>
    <w:rsid w:val="00747C86"/>
    <w:pPr>
      <w:suppressAutoHyphens/>
      <w:ind w:firstLine="900"/>
      <w:jc w:val="both"/>
    </w:pPr>
    <w:rPr>
      <w:rFonts w:eastAsia="Times New Roman"/>
      <w:sz w:val="28"/>
      <w:lang w:eastAsia="ar-SA"/>
    </w:rPr>
  </w:style>
  <w:style w:type="paragraph" w:customStyle="1" w:styleId="af">
    <w:name w:val="Содержимое таблицы"/>
    <w:basedOn w:val="a"/>
    <w:rsid w:val="00EC209C"/>
    <w:pPr>
      <w:suppressAutoHyphens/>
    </w:pPr>
    <w:rPr>
      <w:kern w:val="1"/>
    </w:rPr>
  </w:style>
  <w:style w:type="paragraph" w:customStyle="1" w:styleId="4">
    <w:name w:val="Знак4"/>
    <w:basedOn w:val="a"/>
    <w:rsid w:val="00CF47B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A07E2D"/>
    <w:pPr>
      <w:spacing w:before="100" w:beforeAutospacing="1" w:after="100" w:afterAutospacing="1"/>
    </w:pPr>
    <w:rPr>
      <w:rFonts w:eastAsia="Times New Roman"/>
    </w:rPr>
  </w:style>
  <w:style w:type="paragraph" w:styleId="af0">
    <w:name w:val="Normal (Web)"/>
    <w:basedOn w:val="a"/>
    <w:rsid w:val="00A07E2D"/>
    <w:pPr>
      <w:spacing w:before="100" w:beforeAutospacing="1" w:after="119"/>
    </w:pPr>
    <w:rPr>
      <w:rFonts w:eastAsia="Times New Roman"/>
    </w:rPr>
  </w:style>
  <w:style w:type="paragraph" w:styleId="af1">
    <w:name w:val="Balloon Text"/>
    <w:basedOn w:val="a"/>
    <w:link w:val="af2"/>
    <w:uiPriority w:val="99"/>
    <w:semiHidden/>
    <w:unhideWhenUsed/>
    <w:rsid w:val="006D2372"/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23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A318-0186-4BE5-B4D9-9FEAFBCD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306</cp:revision>
  <cp:lastPrinted>2019-05-17T11:18:00Z</cp:lastPrinted>
  <dcterms:created xsi:type="dcterms:W3CDTF">2014-02-11T09:09:00Z</dcterms:created>
  <dcterms:modified xsi:type="dcterms:W3CDTF">2019-05-17T11:55:00Z</dcterms:modified>
</cp:coreProperties>
</file>