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84" w:rsidRDefault="00AC2C84" w:rsidP="00AF7231">
      <w:pPr>
        <w:jc w:val="center"/>
        <w:rPr>
          <w:b/>
          <w:bCs/>
          <w:sz w:val="32"/>
          <w:szCs w:val="32"/>
        </w:rPr>
      </w:pPr>
    </w:p>
    <w:p w:rsidR="00AC2C84" w:rsidRDefault="00AC2C84" w:rsidP="00AF7231">
      <w:pPr>
        <w:jc w:val="center"/>
        <w:rPr>
          <w:b/>
          <w:bCs/>
          <w:sz w:val="32"/>
          <w:szCs w:val="32"/>
        </w:rPr>
      </w:pPr>
    </w:p>
    <w:p w:rsidR="008240A4" w:rsidRDefault="008240A4" w:rsidP="008240A4">
      <w:pPr>
        <w:jc w:val="center"/>
        <w:rPr>
          <w:b/>
          <w:sz w:val="32"/>
          <w:szCs w:val="32"/>
        </w:rPr>
      </w:pPr>
      <w:r>
        <w:rPr>
          <w:b/>
          <w:sz w:val="32"/>
          <w:szCs w:val="32"/>
        </w:rPr>
        <w:t>Администрация Веретейского сельского поселения</w:t>
      </w:r>
    </w:p>
    <w:p w:rsidR="008240A4" w:rsidRDefault="008240A4" w:rsidP="008240A4">
      <w:pPr>
        <w:jc w:val="center"/>
        <w:rPr>
          <w:b/>
          <w:sz w:val="36"/>
          <w:szCs w:val="36"/>
          <w:u w:val="single"/>
        </w:rPr>
      </w:pPr>
      <w:r>
        <w:rPr>
          <w:sz w:val="28"/>
          <w:szCs w:val="28"/>
        </w:rPr>
        <w:t xml:space="preserve"> Некоузский муниципальный район  Ярославская область</w:t>
      </w:r>
      <w:r>
        <w:rPr>
          <w:sz w:val="28"/>
          <w:szCs w:val="28"/>
          <w:u w:val="single"/>
        </w:rPr>
        <w:t xml:space="preserve"> _____________________________________________________________ </w:t>
      </w:r>
    </w:p>
    <w:p w:rsidR="008240A4" w:rsidRDefault="008240A4" w:rsidP="008240A4">
      <w:pPr>
        <w:jc w:val="center"/>
        <w:rPr>
          <w:b/>
          <w:sz w:val="32"/>
          <w:szCs w:val="32"/>
        </w:rPr>
      </w:pPr>
      <w:r>
        <w:rPr>
          <w:b/>
          <w:sz w:val="32"/>
          <w:szCs w:val="32"/>
        </w:rPr>
        <w:t>ПОСТАНОВЛЕНИЕ</w:t>
      </w:r>
    </w:p>
    <w:p w:rsidR="008240A4" w:rsidRDefault="008240A4" w:rsidP="008240A4"/>
    <w:p w:rsidR="008240A4" w:rsidRDefault="008240A4" w:rsidP="008240A4"/>
    <w:p w:rsidR="008240A4" w:rsidRDefault="007557B2" w:rsidP="008240A4">
      <w:r>
        <w:t>от 02.10.2017</w:t>
      </w:r>
      <w:r w:rsidR="008240A4">
        <w:t xml:space="preserve">г.                                                                                                                     </w:t>
      </w:r>
      <w:r>
        <w:t xml:space="preserve">  № 225</w:t>
      </w:r>
      <w:r w:rsidR="008240A4">
        <w:t xml:space="preserve">                     </w:t>
      </w:r>
    </w:p>
    <w:p w:rsidR="008240A4" w:rsidRDefault="008240A4" w:rsidP="008240A4">
      <w:pPr>
        <w:pStyle w:val="31"/>
        <w:spacing w:after="0"/>
        <w:ind w:left="0"/>
        <w:contextualSpacing/>
        <w:rPr>
          <w:b/>
          <w:sz w:val="24"/>
          <w:szCs w:val="24"/>
        </w:rPr>
      </w:pPr>
    </w:p>
    <w:p w:rsidR="008240A4" w:rsidRDefault="008240A4" w:rsidP="008240A4">
      <w:r>
        <w:t>Об</w:t>
      </w:r>
      <w:r w:rsidR="00883232">
        <w:t xml:space="preserve"> утверждении Перечня </w:t>
      </w:r>
    </w:p>
    <w:p w:rsidR="008240A4" w:rsidRDefault="008240A4" w:rsidP="008240A4">
      <w:r>
        <w:t>должностей, ответственных за реализацию</w:t>
      </w:r>
    </w:p>
    <w:p w:rsidR="008240A4" w:rsidRDefault="008240A4" w:rsidP="008240A4">
      <w:r>
        <w:t>мер по противодействию коррупции</w:t>
      </w:r>
    </w:p>
    <w:p w:rsidR="008240A4" w:rsidRDefault="008240A4" w:rsidP="008240A4"/>
    <w:p w:rsidR="008240A4" w:rsidRDefault="008240A4" w:rsidP="008240A4">
      <w:pPr>
        <w:ind w:firstLine="708"/>
        <w:jc w:val="both"/>
      </w:pPr>
      <w:r>
        <w:t>В соответствии с частью 2 статьи 3 Закона Ярославской области от 09.07.2009г. № 40-з «О мерах по противодействию коррупции в Ярославской области», в целях повышения ответственности должностных лиц, замещающих руководящие должности</w:t>
      </w:r>
    </w:p>
    <w:p w:rsidR="008240A4" w:rsidRDefault="008240A4" w:rsidP="008240A4">
      <w:r>
        <w:t>АДМИНИСТРАЦИЯ ПОСТАНОВЛЯЕТ:</w:t>
      </w:r>
    </w:p>
    <w:p w:rsidR="008240A4" w:rsidRDefault="008240A4" w:rsidP="008240A4">
      <w:r>
        <w:t xml:space="preserve"> </w:t>
      </w:r>
    </w:p>
    <w:p w:rsidR="008240A4" w:rsidRDefault="008240A4" w:rsidP="00883232">
      <w:pPr>
        <w:jc w:val="both"/>
      </w:pPr>
      <w:bookmarkStart w:id="0" w:name="sub_1"/>
      <w:r>
        <w:t>1. Утвердит</w:t>
      </w:r>
      <w:bookmarkStart w:id="1" w:name="sub_3"/>
      <w:bookmarkEnd w:id="0"/>
      <w:r w:rsidR="007557B2">
        <w:t xml:space="preserve">ь Перечень </w:t>
      </w:r>
      <w:r>
        <w:t>должностей</w:t>
      </w:r>
      <w:r w:rsidR="007557B2">
        <w:t xml:space="preserve">, </w:t>
      </w:r>
      <w:r w:rsidR="00534E4D">
        <w:t>отв</w:t>
      </w:r>
      <w:r w:rsidR="007557B2">
        <w:t xml:space="preserve">етственных </w:t>
      </w:r>
      <w:r w:rsidR="00883232">
        <w:t>за реализацию мер по противодействию коррупции (Приложение № 1).</w:t>
      </w:r>
    </w:p>
    <w:p w:rsidR="007557B2" w:rsidRDefault="007557B2" w:rsidP="00883232">
      <w:pPr>
        <w:jc w:val="both"/>
      </w:pPr>
    </w:p>
    <w:p w:rsidR="007557B2" w:rsidRDefault="007557B2" w:rsidP="007557B2">
      <w:pPr>
        <w:jc w:val="both"/>
      </w:pPr>
      <w:r>
        <w:t xml:space="preserve">2. Постановление Администрации от 23.12.2014г. № 235 «Об утверждении Перечня </w:t>
      </w:r>
    </w:p>
    <w:p w:rsidR="007557B2" w:rsidRDefault="007557B2" w:rsidP="007557B2">
      <w:pPr>
        <w:jc w:val="both"/>
      </w:pPr>
      <w:r>
        <w:t>должностей, ответственных за реализацию мер по противодействию коррупции» признать утратившим силу.</w:t>
      </w:r>
    </w:p>
    <w:p w:rsidR="00534E4D" w:rsidRDefault="00534E4D" w:rsidP="00883232">
      <w:pPr>
        <w:jc w:val="both"/>
      </w:pPr>
    </w:p>
    <w:p w:rsidR="008240A4" w:rsidRDefault="007557B2" w:rsidP="00FB5DCB">
      <w:pPr>
        <w:jc w:val="both"/>
      </w:pPr>
      <w:r>
        <w:t>3</w:t>
      </w:r>
      <w:r w:rsidR="008240A4">
        <w:t xml:space="preserve">. </w:t>
      </w:r>
      <w:proofErr w:type="gramStart"/>
      <w:r w:rsidR="008240A4">
        <w:t>Контроль за</w:t>
      </w:r>
      <w:proofErr w:type="gramEnd"/>
      <w:r w:rsidR="008240A4">
        <w:t xml:space="preserve"> исполнением нас</w:t>
      </w:r>
      <w:r w:rsidR="00883232">
        <w:t>тоящего Постановления Глава поселения оставляет за собой.</w:t>
      </w:r>
    </w:p>
    <w:p w:rsidR="00883232" w:rsidRDefault="00883232" w:rsidP="008240A4"/>
    <w:bookmarkEnd w:id="1"/>
    <w:p w:rsidR="008240A4" w:rsidRDefault="007557B2" w:rsidP="00883232">
      <w:r>
        <w:t>4</w:t>
      </w:r>
      <w:r w:rsidR="008240A4">
        <w:t xml:space="preserve">. </w:t>
      </w:r>
      <w:r w:rsidR="00883232">
        <w:t xml:space="preserve">Настоящее </w:t>
      </w:r>
      <w:r w:rsidR="008240A4">
        <w:t>Постановление вступает в силу с момента подписания.</w:t>
      </w:r>
    </w:p>
    <w:p w:rsidR="008240A4" w:rsidRDefault="008240A4" w:rsidP="008240A4"/>
    <w:p w:rsidR="008240A4" w:rsidRDefault="008240A4" w:rsidP="008240A4"/>
    <w:p w:rsidR="008240A4" w:rsidRDefault="00883232" w:rsidP="00FB5DCB">
      <w:pPr>
        <w:spacing w:line="360" w:lineRule="auto"/>
        <w:jc w:val="both"/>
      </w:pPr>
      <w:r>
        <w:t>Глава</w:t>
      </w:r>
    </w:p>
    <w:p w:rsidR="008240A4" w:rsidRDefault="008240A4" w:rsidP="00FB5DCB">
      <w:pPr>
        <w:spacing w:line="360" w:lineRule="auto"/>
        <w:jc w:val="both"/>
      </w:pPr>
      <w:r>
        <w:t xml:space="preserve">Веретейского сельского поселения                                     </w:t>
      </w:r>
      <w:r w:rsidR="007557B2">
        <w:t xml:space="preserve">    </w:t>
      </w:r>
      <w:r w:rsidR="007557B2">
        <w:tab/>
      </w:r>
      <w:r w:rsidR="007557B2">
        <w:tab/>
        <w:t xml:space="preserve">                Т.Б. </w:t>
      </w:r>
      <w:proofErr w:type="spellStart"/>
      <w:r w:rsidR="007557B2">
        <w:t>Гавриш</w:t>
      </w:r>
      <w:proofErr w:type="spellEnd"/>
    </w:p>
    <w:p w:rsidR="008240A4" w:rsidRDefault="008240A4" w:rsidP="00FB5DCB">
      <w:pPr>
        <w:spacing w:line="360" w:lineRule="auto"/>
        <w:jc w:val="both"/>
      </w:pPr>
    </w:p>
    <w:p w:rsidR="008240A4" w:rsidRDefault="008240A4" w:rsidP="008240A4"/>
    <w:p w:rsidR="008240A4" w:rsidRDefault="008240A4" w:rsidP="008240A4"/>
    <w:p w:rsidR="008240A4" w:rsidRDefault="008240A4" w:rsidP="008240A4"/>
    <w:p w:rsidR="008240A4" w:rsidRDefault="008240A4" w:rsidP="008240A4"/>
    <w:p w:rsidR="008240A4" w:rsidRDefault="008240A4" w:rsidP="008240A4"/>
    <w:p w:rsidR="008240A4" w:rsidRDefault="008240A4" w:rsidP="008240A4"/>
    <w:p w:rsidR="008240A4" w:rsidRDefault="008240A4" w:rsidP="008240A4"/>
    <w:p w:rsidR="008240A4" w:rsidRDefault="008240A4" w:rsidP="008240A4"/>
    <w:p w:rsidR="00883232" w:rsidRDefault="00883232" w:rsidP="008240A4"/>
    <w:p w:rsidR="00883232" w:rsidRDefault="00883232" w:rsidP="008240A4"/>
    <w:p w:rsidR="00883232" w:rsidRDefault="00883232" w:rsidP="008240A4"/>
    <w:p w:rsidR="008240A4" w:rsidRDefault="008240A4" w:rsidP="00342C73">
      <w:pPr>
        <w:jc w:val="both"/>
      </w:pPr>
    </w:p>
    <w:p w:rsidR="007557B2" w:rsidRDefault="007557B2" w:rsidP="00342C73">
      <w:pPr>
        <w:jc w:val="both"/>
        <w:rPr>
          <w:b/>
        </w:rPr>
      </w:pPr>
    </w:p>
    <w:p w:rsidR="00C947A1" w:rsidRDefault="00C947A1" w:rsidP="00342C73">
      <w:pPr>
        <w:jc w:val="both"/>
        <w:rPr>
          <w:b/>
        </w:rPr>
      </w:pPr>
    </w:p>
    <w:p w:rsidR="00883232" w:rsidRDefault="00883232" w:rsidP="00883232">
      <w:pPr>
        <w:jc w:val="right"/>
      </w:pPr>
      <w:r>
        <w:lastRenderedPageBreak/>
        <w:t>Приложение № 1</w:t>
      </w:r>
    </w:p>
    <w:p w:rsidR="00883232" w:rsidRDefault="007557B2" w:rsidP="00883232">
      <w:pPr>
        <w:jc w:val="right"/>
      </w:pPr>
      <w:r>
        <w:t>к Постановлению  от 02.10.2017г. № 22</w:t>
      </w:r>
      <w:r w:rsidR="00883232">
        <w:t>5</w:t>
      </w:r>
    </w:p>
    <w:p w:rsidR="00883232" w:rsidRDefault="00883232" w:rsidP="00883232">
      <w:pPr>
        <w:jc w:val="right"/>
      </w:pPr>
    </w:p>
    <w:p w:rsidR="00883232" w:rsidRDefault="00883232" w:rsidP="00883232">
      <w:pPr>
        <w:jc w:val="right"/>
      </w:pPr>
    </w:p>
    <w:p w:rsidR="00883232" w:rsidRDefault="00883232" w:rsidP="00883232">
      <w:pPr>
        <w:jc w:val="both"/>
      </w:pPr>
    </w:p>
    <w:p w:rsidR="00883232" w:rsidRDefault="00883232" w:rsidP="00883232">
      <w:pPr>
        <w:pStyle w:val="a6"/>
        <w:jc w:val="center"/>
        <w:rPr>
          <w:b/>
          <w:sz w:val="24"/>
          <w:szCs w:val="24"/>
        </w:rPr>
      </w:pPr>
      <w:r>
        <w:rPr>
          <w:b/>
          <w:sz w:val="24"/>
          <w:szCs w:val="24"/>
        </w:rPr>
        <w:t>Перечень</w:t>
      </w:r>
    </w:p>
    <w:p w:rsidR="00883232" w:rsidRPr="00883232" w:rsidRDefault="00883232" w:rsidP="00883232">
      <w:pPr>
        <w:jc w:val="center"/>
        <w:rPr>
          <w:b/>
        </w:rPr>
      </w:pPr>
      <w:r>
        <w:rPr>
          <w:b/>
        </w:rPr>
        <w:t>д</w:t>
      </w:r>
      <w:r w:rsidRPr="00883232">
        <w:rPr>
          <w:b/>
        </w:rPr>
        <w:t>олжностей, ответственных за реализацию</w:t>
      </w:r>
    </w:p>
    <w:p w:rsidR="00883232" w:rsidRPr="00883232" w:rsidRDefault="00883232" w:rsidP="00883232">
      <w:pPr>
        <w:jc w:val="center"/>
        <w:rPr>
          <w:b/>
        </w:rPr>
      </w:pPr>
      <w:r w:rsidRPr="00883232">
        <w:rPr>
          <w:b/>
        </w:rPr>
        <w:t>мер по противодействию коррупции</w:t>
      </w:r>
    </w:p>
    <w:p w:rsidR="00883232" w:rsidRDefault="00883232" w:rsidP="00883232">
      <w:pPr>
        <w:pStyle w:val="a6"/>
        <w:jc w:val="center"/>
        <w:rPr>
          <w:b/>
          <w:sz w:val="24"/>
          <w:szCs w:val="24"/>
        </w:rPr>
      </w:pPr>
    </w:p>
    <w:p w:rsidR="00883232" w:rsidRDefault="00883232" w:rsidP="00883232">
      <w:pPr>
        <w:jc w:val="center"/>
      </w:pPr>
    </w:p>
    <w:p w:rsidR="00883232" w:rsidRPr="00883232" w:rsidRDefault="003B7B6C" w:rsidP="003B7B6C">
      <w:pPr>
        <w:jc w:val="both"/>
      </w:pPr>
      <w:bookmarkStart w:id="2" w:name="sub_1201"/>
      <w:r>
        <w:t xml:space="preserve">1. </w:t>
      </w:r>
      <w:r w:rsidR="00883232">
        <w:t>Должно</w:t>
      </w:r>
      <w:r>
        <w:t>сти муниципальной службы, отнесё</w:t>
      </w:r>
      <w:r w:rsidR="00883232">
        <w:t xml:space="preserve">нные реестром должностей муниципальной службы в </w:t>
      </w:r>
      <w:proofErr w:type="spellStart"/>
      <w:r w:rsidR="00883232">
        <w:t>Веретейском</w:t>
      </w:r>
      <w:proofErr w:type="spellEnd"/>
      <w:r w:rsidR="00883232">
        <w:t xml:space="preserve"> сельском поселении </w:t>
      </w:r>
      <w:r w:rsidR="00883232" w:rsidRPr="00883232">
        <w:t>к высшей группе должностей – заместитель Главы Администрации.</w:t>
      </w:r>
    </w:p>
    <w:p w:rsidR="00883232" w:rsidRDefault="00883232" w:rsidP="00883232">
      <w:pPr>
        <w:pStyle w:val="a5"/>
        <w:ind w:left="1665"/>
        <w:jc w:val="both"/>
      </w:pPr>
    </w:p>
    <w:bookmarkEnd w:id="2"/>
    <w:p w:rsidR="00883232" w:rsidRPr="00883232" w:rsidRDefault="003B7B6C" w:rsidP="003B7B6C">
      <w:pPr>
        <w:jc w:val="both"/>
      </w:pPr>
      <w:r>
        <w:t xml:space="preserve">2. </w:t>
      </w:r>
      <w:r w:rsidR="00883232">
        <w:t>Должно</w:t>
      </w:r>
      <w:r>
        <w:t>сти муниципальной службы, отнесё</w:t>
      </w:r>
      <w:r w:rsidR="00883232">
        <w:t xml:space="preserve">нные реестром должностей муниципальной службы в </w:t>
      </w:r>
      <w:proofErr w:type="spellStart"/>
      <w:r w:rsidR="00883232">
        <w:t>Веретейском</w:t>
      </w:r>
      <w:proofErr w:type="spellEnd"/>
      <w:r w:rsidR="00883232">
        <w:t xml:space="preserve"> сельском поселении </w:t>
      </w:r>
      <w:r w:rsidR="00883232" w:rsidRPr="00883232">
        <w:t>к главной группе должностей:</w:t>
      </w:r>
    </w:p>
    <w:p w:rsidR="00883232" w:rsidRPr="00883232" w:rsidRDefault="00883232" w:rsidP="003B7B6C">
      <w:pPr>
        <w:jc w:val="both"/>
      </w:pPr>
      <w:r w:rsidRPr="00883232">
        <w:t xml:space="preserve">2.1. </w:t>
      </w:r>
      <w:r w:rsidR="007557B2">
        <w:t>главный бухгалтер Администрации.</w:t>
      </w:r>
    </w:p>
    <w:p w:rsidR="00C947A1" w:rsidRDefault="00C947A1"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C947A1" w:rsidRDefault="00C947A1" w:rsidP="00342C73">
      <w:pPr>
        <w:jc w:val="both"/>
        <w:rPr>
          <w:b/>
        </w:rPr>
      </w:pPr>
    </w:p>
    <w:p w:rsidR="00C947A1" w:rsidRDefault="00C947A1" w:rsidP="00342C73">
      <w:pPr>
        <w:jc w:val="both"/>
        <w:rPr>
          <w:b/>
        </w:rPr>
      </w:pPr>
    </w:p>
    <w:p w:rsidR="00D1362E" w:rsidRDefault="00D1362E"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883232" w:rsidRDefault="00883232" w:rsidP="00342C73">
      <w:pPr>
        <w:jc w:val="both"/>
        <w:rPr>
          <w:b/>
        </w:rPr>
      </w:pPr>
    </w:p>
    <w:p w:rsidR="00FC16C8" w:rsidRDefault="00FC16C8" w:rsidP="00342C73">
      <w:pPr>
        <w:jc w:val="both"/>
        <w:rPr>
          <w:b/>
        </w:rPr>
      </w:pPr>
    </w:p>
    <w:p w:rsidR="00FC16C8" w:rsidRDefault="00FC16C8" w:rsidP="00342C73">
      <w:pPr>
        <w:jc w:val="both"/>
        <w:rPr>
          <w:b/>
        </w:rPr>
      </w:pPr>
    </w:p>
    <w:sectPr w:rsidR="00FC16C8" w:rsidSect="007557B2">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charset w:val="00"/>
    <w:family w:val="auto"/>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231"/>
    <w:rsid w:val="00036A87"/>
    <w:rsid w:val="000451B5"/>
    <w:rsid w:val="000469EB"/>
    <w:rsid w:val="00066B11"/>
    <w:rsid w:val="000D116D"/>
    <w:rsid w:val="000E4A19"/>
    <w:rsid w:val="00140036"/>
    <w:rsid w:val="00153823"/>
    <w:rsid w:val="00155178"/>
    <w:rsid w:val="001E2FEA"/>
    <w:rsid w:val="001E48DA"/>
    <w:rsid w:val="001F7404"/>
    <w:rsid w:val="00247F0A"/>
    <w:rsid w:val="002545D7"/>
    <w:rsid w:val="0027378E"/>
    <w:rsid w:val="00280350"/>
    <w:rsid w:val="002E57B1"/>
    <w:rsid w:val="002E610C"/>
    <w:rsid w:val="00305E29"/>
    <w:rsid w:val="00323BB1"/>
    <w:rsid w:val="00323F24"/>
    <w:rsid w:val="00342C73"/>
    <w:rsid w:val="00383F95"/>
    <w:rsid w:val="00387438"/>
    <w:rsid w:val="003931EF"/>
    <w:rsid w:val="003A2264"/>
    <w:rsid w:val="003B0226"/>
    <w:rsid w:val="003B7B6C"/>
    <w:rsid w:val="003F70E3"/>
    <w:rsid w:val="004114A4"/>
    <w:rsid w:val="004219B1"/>
    <w:rsid w:val="00445EA5"/>
    <w:rsid w:val="004C45CB"/>
    <w:rsid w:val="004C5D17"/>
    <w:rsid w:val="004E2176"/>
    <w:rsid w:val="00534E4D"/>
    <w:rsid w:val="00554670"/>
    <w:rsid w:val="00570EB2"/>
    <w:rsid w:val="0058124D"/>
    <w:rsid w:val="0059127D"/>
    <w:rsid w:val="00595C2E"/>
    <w:rsid w:val="005D39D4"/>
    <w:rsid w:val="005F6717"/>
    <w:rsid w:val="00600C1F"/>
    <w:rsid w:val="00657C26"/>
    <w:rsid w:val="006B3501"/>
    <w:rsid w:val="007557B2"/>
    <w:rsid w:val="00761211"/>
    <w:rsid w:val="007779AE"/>
    <w:rsid w:val="007D6E93"/>
    <w:rsid w:val="007E595E"/>
    <w:rsid w:val="008240A4"/>
    <w:rsid w:val="00843B20"/>
    <w:rsid w:val="00883232"/>
    <w:rsid w:val="008B5F40"/>
    <w:rsid w:val="00907982"/>
    <w:rsid w:val="00920595"/>
    <w:rsid w:val="00991C2C"/>
    <w:rsid w:val="009A4C7D"/>
    <w:rsid w:val="00A011D9"/>
    <w:rsid w:val="00A421C9"/>
    <w:rsid w:val="00A56BDE"/>
    <w:rsid w:val="00A92A82"/>
    <w:rsid w:val="00A93CE5"/>
    <w:rsid w:val="00AC070B"/>
    <w:rsid w:val="00AC2C84"/>
    <w:rsid w:val="00AD7143"/>
    <w:rsid w:val="00AF7231"/>
    <w:rsid w:val="00B60029"/>
    <w:rsid w:val="00B74B29"/>
    <w:rsid w:val="00BE3A0B"/>
    <w:rsid w:val="00BF1D19"/>
    <w:rsid w:val="00BF7C63"/>
    <w:rsid w:val="00C400CA"/>
    <w:rsid w:val="00C564B2"/>
    <w:rsid w:val="00C947A1"/>
    <w:rsid w:val="00D1362E"/>
    <w:rsid w:val="00D56304"/>
    <w:rsid w:val="00D734D3"/>
    <w:rsid w:val="00D760B0"/>
    <w:rsid w:val="00D821A1"/>
    <w:rsid w:val="00DF3A82"/>
    <w:rsid w:val="00DF66FA"/>
    <w:rsid w:val="00E36498"/>
    <w:rsid w:val="00E6777D"/>
    <w:rsid w:val="00E912C3"/>
    <w:rsid w:val="00EB4860"/>
    <w:rsid w:val="00EC4A25"/>
    <w:rsid w:val="00EC6723"/>
    <w:rsid w:val="00ED3FDE"/>
    <w:rsid w:val="00ED412C"/>
    <w:rsid w:val="00F7734D"/>
    <w:rsid w:val="00FB5DCB"/>
    <w:rsid w:val="00FC16C8"/>
    <w:rsid w:val="00FC1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832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20595"/>
    <w:pPr>
      <w:keepNext/>
      <w:ind w:left="709"/>
      <w:outlineLvl w:val="1"/>
    </w:pPr>
    <w:rPr>
      <w:rFonts w:eastAsia="Times New Roman"/>
      <w:sz w:val="28"/>
      <w:szCs w:val="20"/>
    </w:rPr>
  </w:style>
  <w:style w:type="paragraph" w:styleId="3">
    <w:name w:val="heading 3"/>
    <w:basedOn w:val="a"/>
    <w:next w:val="a"/>
    <w:link w:val="30"/>
    <w:uiPriority w:val="9"/>
    <w:unhideWhenUsed/>
    <w:qFormat/>
    <w:rsid w:val="00AC2C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F7231"/>
    <w:pPr>
      <w:spacing w:before="100" w:beforeAutospacing="1" w:after="100" w:afterAutospacing="1"/>
    </w:pPr>
  </w:style>
  <w:style w:type="table" w:styleId="a4">
    <w:name w:val="Table Grid"/>
    <w:basedOn w:val="a1"/>
    <w:rsid w:val="00AF7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F72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342C73"/>
    <w:pPr>
      <w:ind w:left="720"/>
      <w:contextualSpacing/>
    </w:pPr>
    <w:rPr>
      <w:rFonts w:eastAsia="Times New Roman"/>
    </w:rPr>
  </w:style>
  <w:style w:type="character" w:customStyle="1" w:styleId="20">
    <w:name w:val="Заголовок 2 Знак"/>
    <w:basedOn w:val="a0"/>
    <w:link w:val="2"/>
    <w:semiHidden/>
    <w:rsid w:val="0092059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920595"/>
    <w:pPr>
      <w:spacing w:after="120" w:line="480" w:lineRule="auto"/>
    </w:pPr>
    <w:rPr>
      <w:rFonts w:eastAsia="Times New Roman"/>
    </w:rPr>
  </w:style>
  <w:style w:type="character" w:customStyle="1" w:styleId="22">
    <w:name w:val="Основной текст 2 Знак"/>
    <w:basedOn w:val="a0"/>
    <w:link w:val="21"/>
    <w:semiHidden/>
    <w:rsid w:val="00920595"/>
    <w:rPr>
      <w:rFonts w:ascii="Times New Roman" w:eastAsia="Times New Roman" w:hAnsi="Times New Roman" w:cs="Times New Roman"/>
      <w:sz w:val="24"/>
      <w:szCs w:val="24"/>
      <w:lang w:eastAsia="ru-RU"/>
    </w:rPr>
  </w:style>
  <w:style w:type="paragraph" w:styleId="a6">
    <w:name w:val="No Spacing"/>
    <w:uiPriority w:val="99"/>
    <w:qFormat/>
    <w:rsid w:val="009205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205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20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20595"/>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WW-Title">
    <w:name w:val="WW-Title"/>
    <w:basedOn w:val="a"/>
    <w:next w:val="a7"/>
    <w:uiPriority w:val="99"/>
    <w:rsid w:val="00920595"/>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920595"/>
    <w:pPr>
      <w:spacing w:after="120"/>
    </w:pPr>
  </w:style>
  <w:style w:type="character" w:customStyle="1" w:styleId="a8">
    <w:name w:val="Основной текст Знак"/>
    <w:basedOn w:val="a0"/>
    <w:link w:val="a7"/>
    <w:uiPriority w:val="99"/>
    <w:semiHidden/>
    <w:rsid w:val="00920595"/>
    <w:rPr>
      <w:rFonts w:ascii="Times New Roman" w:eastAsia="Calibri" w:hAnsi="Times New Roman" w:cs="Times New Roman"/>
      <w:sz w:val="24"/>
      <w:szCs w:val="24"/>
      <w:lang w:eastAsia="ru-RU"/>
    </w:rPr>
  </w:style>
  <w:style w:type="character" w:styleId="a9">
    <w:name w:val="Strong"/>
    <w:basedOn w:val="a0"/>
    <w:qFormat/>
    <w:rsid w:val="00BE3A0B"/>
    <w:rPr>
      <w:b/>
      <w:bCs/>
    </w:rPr>
  </w:style>
  <w:style w:type="paragraph" w:styleId="31">
    <w:name w:val="Body Text Indent 3"/>
    <w:basedOn w:val="a"/>
    <w:link w:val="32"/>
    <w:uiPriority w:val="99"/>
    <w:semiHidden/>
    <w:unhideWhenUsed/>
    <w:rsid w:val="00C947A1"/>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C947A1"/>
    <w:rPr>
      <w:rFonts w:ascii="Times New Roman" w:eastAsia="Times New Roman" w:hAnsi="Times New Roman" w:cs="Times New Roman"/>
      <w:sz w:val="16"/>
      <w:szCs w:val="16"/>
      <w:lang w:eastAsia="ru-RU"/>
    </w:rPr>
  </w:style>
  <w:style w:type="character" w:customStyle="1" w:styleId="aa">
    <w:name w:val="Гипертекстовая ссылка"/>
    <w:uiPriority w:val="99"/>
    <w:rsid w:val="008240A4"/>
    <w:rPr>
      <w:b w:val="0"/>
      <w:bCs w:val="0"/>
      <w:color w:val="008000"/>
    </w:rPr>
  </w:style>
  <w:style w:type="character" w:customStyle="1" w:styleId="10">
    <w:name w:val="Заголовок 1 Знак"/>
    <w:basedOn w:val="a0"/>
    <w:link w:val="1"/>
    <w:rsid w:val="00883232"/>
    <w:rPr>
      <w:rFonts w:asciiTheme="majorHAnsi" w:eastAsiaTheme="majorEastAsia" w:hAnsiTheme="majorHAnsi" w:cstheme="majorBidi"/>
      <w:b/>
      <w:bCs/>
      <w:color w:val="365F91" w:themeColor="accent1" w:themeShade="BF"/>
      <w:sz w:val="28"/>
      <w:szCs w:val="28"/>
      <w:lang w:eastAsia="ru-RU"/>
    </w:rPr>
  </w:style>
  <w:style w:type="paragraph" w:customStyle="1" w:styleId="ab">
    <w:name w:val="Содержимое таблицы"/>
    <w:basedOn w:val="a"/>
    <w:rsid w:val="004E2176"/>
    <w:pPr>
      <w:suppressLineNumbers/>
      <w:suppressAutoHyphens/>
      <w:spacing w:after="200" w:line="276" w:lineRule="auto"/>
    </w:pPr>
    <w:rPr>
      <w:rFonts w:ascii="Calibri" w:eastAsia="Times New Roman" w:hAnsi="Calibri" w:cs="Calibri"/>
      <w:kern w:val="2"/>
      <w:sz w:val="22"/>
      <w:szCs w:val="22"/>
      <w:lang w:eastAsia="ar-SA"/>
    </w:rPr>
  </w:style>
  <w:style w:type="character" w:customStyle="1" w:styleId="30">
    <w:name w:val="Заголовок 3 Знак"/>
    <w:basedOn w:val="a0"/>
    <w:link w:val="3"/>
    <w:uiPriority w:val="9"/>
    <w:rsid w:val="00AC2C84"/>
    <w:rPr>
      <w:rFonts w:asciiTheme="majorHAnsi" w:eastAsiaTheme="majorEastAsia" w:hAnsiTheme="majorHAnsi" w:cstheme="majorBidi"/>
      <w:b/>
      <w:bCs/>
      <w:color w:val="4F81BD" w:themeColor="accent1"/>
      <w:sz w:val="24"/>
      <w:szCs w:val="24"/>
      <w:lang w:eastAsia="ru-RU"/>
    </w:rPr>
  </w:style>
  <w:style w:type="paragraph" w:customStyle="1" w:styleId="11">
    <w:name w:val="Знак1"/>
    <w:basedOn w:val="a"/>
    <w:rsid w:val="00153823"/>
    <w:pPr>
      <w:spacing w:after="160" w:line="240" w:lineRule="exact"/>
      <w:jc w:val="both"/>
    </w:pPr>
    <w:rPr>
      <w:rFonts w:eastAsia="Times New Roman"/>
      <w:szCs w:val="20"/>
      <w:lang w:val="en-US" w:eastAsia="en-US"/>
    </w:rPr>
  </w:style>
  <w:style w:type="paragraph" w:styleId="HTML">
    <w:name w:val="HTML Preformatted"/>
    <w:basedOn w:val="a"/>
    <w:link w:val="HTML1"/>
    <w:semiHidden/>
    <w:unhideWhenUsed/>
    <w:rsid w:val="00E9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912C3"/>
    <w:rPr>
      <w:rFonts w:ascii="Consolas" w:eastAsia="Calibri" w:hAnsi="Consolas" w:cs="Consolas"/>
      <w:sz w:val="20"/>
      <w:szCs w:val="20"/>
      <w:lang w:eastAsia="ru-RU"/>
    </w:rPr>
  </w:style>
  <w:style w:type="character" w:customStyle="1" w:styleId="HTML1">
    <w:name w:val="Стандартный HTML Знак1"/>
    <w:basedOn w:val="a0"/>
    <w:link w:val="HTML"/>
    <w:semiHidden/>
    <w:locked/>
    <w:rsid w:val="00E912C3"/>
    <w:rPr>
      <w:rFonts w:ascii="Courier New" w:eastAsia="Calibri" w:hAnsi="Courier New" w:cs="Courier New"/>
      <w:sz w:val="20"/>
      <w:szCs w:val="20"/>
      <w:lang w:eastAsia="ru-RU"/>
    </w:rPr>
  </w:style>
  <w:style w:type="character" w:styleId="ac">
    <w:name w:val="Hyperlink"/>
    <w:semiHidden/>
    <w:unhideWhenUsed/>
    <w:rsid w:val="009A4C7D"/>
    <w:rPr>
      <w:color w:val="0000FF"/>
      <w:u w:val="single"/>
    </w:rPr>
  </w:style>
  <w:style w:type="character" w:styleId="ad">
    <w:name w:val="FollowedHyperlink"/>
    <w:basedOn w:val="a0"/>
    <w:uiPriority w:val="99"/>
    <w:semiHidden/>
    <w:unhideWhenUsed/>
    <w:rsid w:val="009A4C7D"/>
    <w:rPr>
      <w:color w:val="800080" w:themeColor="followedHyperlink"/>
      <w:u w:val="single"/>
    </w:rPr>
  </w:style>
  <w:style w:type="paragraph" w:styleId="ae">
    <w:name w:val="header"/>
    <w:basedOn w:val="a"/>
    <w:link w:val="af"/>
    <w:uiPriority w:val="99"/>
    <w:semiHidden/>
    <w:unhideWhenUsed/>
    <w:rsid w:val="009A4C7D"/>
    <w:pPr>
      <w:tabs>
        <w:tab w:val="center" w:pos="4677"/>
        <w:tab w:val="right" w:pos="9355"/>
      </w:tabs>
      <w:overflowPunct w:val="0"/>
      <w:autoSpaceDE w:val="0"/>
      <w:autoSpaceDN w:val="0"/>
      <w:adjustRightInd w:val="0"/>
      <w:ind w:firstLine="737"/>
      <w:jc w:val="both"/>
    </w:pPr>
    <w:rPr>
      <w:rFonts w:ascii="Times New Roman CYR" w:eastAsia="Times New Roman" w:hAnsi="Times New Roman CYR"/>
      <w:sz w:val="28"/>
      <w:szCs w:val="20"/>
    </w:rPr>
  </w:style>
  <w:style w:type="character" w:customStyle="1" w:styleId="af">
    <w:name w:val="Верхний колонтитул Знак"/>
    <w:basedOn w:val="a0"/>
    <w:link w:val="ae"/>
    <w:uiPriority w:val="99"/>
    <w:semiHidden/>
    <w:rsid w:val="009A4C7D"/>
    <w:rPr>
      <w:rFonts w:ascii="Times New Roman CYR" w:eastAsia="Times New Roman" w:hAnsi="Times New Roman CYR" w:cs="Times New Roman"/>
      <w:sz w:val="28"/>
      <w:szCs w:val="20"/>
      <w:lang w:eastAsia="ru-RU"/>
    </w:rPr>
  </w:style>
  <w:style w:type="paragraph" w:styleId="af0">
    <w:name w:val="footer"/>
    <w:basedOn w:val="a"/>
    <w:link w:val="af1"/>
    <w:uiPriority w:val="99"/>
    <w:semiHidden/>
    <w:unhideWhenUsed/>
    <w:rsid w:val="009A4C7D"/>
    <w:pPr>
      <w:tabs>
        <w:tab w:val="center" w:pos="4677"/>
        <w:tab w:val="right" w:pos="9355"/>
      </w:tabs>
    </w:pPr>
    <w:rPr>
      <w:rFonts w:eastAsia="Times New Roman"/>
    </w:rPr>
  </w:style>
  <w:style w:type="character" w:customStyle="1" w:styleId="af1">
    <w:name w:val="Нижний колонтитул Знак"/>
    <w:basedOn w:val="a0"/>
    <w:link w:val="af0"/>
    <w:uiPriority w:val="99"/>
    <w:semiHidden/>
    <w:rsid w:val="009A4C7D"/>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9A4C7D"/>
    <w:pPr>
      <w:spacing w:after="120"/>
      <w:ind w:left="283"/>
    </w:pPr>
  </w:style>
  <w:style w:type="character" w:customStyle="1" w:styleId="af3">
    <w:name w:val="Основной текст с отступом Знак"/>
    <w:basedOn w:val="a0"/>
    <w:link w:val="af2"/>
    <w:uiPriority w:val="99"/>
    <w:semiHidden/>
    <w:rsid w:val="009A4C7D"/>
    <w:rPr>
      <w:rFonts w:ascii="Times New Roman" w:eastAsia="Calibri" w:hAnsi="Times New Roman" w:cs="Times New Roman"/>
      <w:sz w:val="24"/>
      <w:szCs w:val="24"/>
      <w:lang w:eastAsia="ru-RU"/>
    </w:rPr>
  </w:style>
  <w:style w:type="paragraph" w:styleId="af4">
    <w:name w:val="Document Map"/>
    <w:basedOn w:val="a"/>
    <w:link w:val="af5"/>
    <w:uiPriority w:val="99"/>
    <w:semiHidden/>
    <w:unhideWhenUsed/>
    <w:rsid w:val="009A4C7D"/>
    <w:rPr>
      <w:rFonts w:ascii="Tahoma" w:hAnsi="Tahoma" w:cs="Tahoma"/>
      <w:sz w:val="16"/>
      <w:szCs w:val="16"/>
    </w:rPr>
  </w:style>
  <w:style w:type="character" w:customStyle="1" w:styleId="af5">
    <w:name w:val="Схема документа Знак"/>
    <w:basedOn w:val="a0"/>
    <w:link w:val="af4"/>
    <w:uiPriority w:val="99"/>
    <w:semiHidden/>
    <w:rsid w:val="009A4C7D"/>
    <w:rPr>
      <w:rFonts w:ascii="Tahoma" w:eastAsia="Calibri" w:hAnsi="Tahoma" w:cs="Tahoma"/>
      <w:sz w:val="16"/>
      <w:szCs w:val="16"/>
      <w:lang w:eastAsia="ru-RU"/>
    </w:rPr>
  </w:style>
  <w:style w:type="paragraph" w:styleId="af6">
    <w:name w:val="Balloon Text"/>
    <w:basedOn w:val="a"/>
    <w:link w:val="af7"/>
    <w:uiPriority w:val="99"/>
    <w:semiHidden/>
    <w:unhideWhenUsed/>
    <w:rsid w:val="009A4C7D"/>
    <w:rPr>
      <w:rFonts w:ascii="Tahoma" w:hAnsi="Tahoma" w:cs="Tahoma"/>
      <w:sz w:val="16"/>
      <w:szCs w:val="16"/>
    </w:rPr>
  </w:style>
  <w:style w:type="character" w:customStyle="1" w:styleId="af7">
    <w:name w:val="Текст выноски Знак"/>
    <w:basedOn w:val="a0"/>
    <w:link w:val="af6"/>
    <w:uiPriority w:val="99"/>
    <w:semiHidden/>
    <w:rsid w:val="009A4C7D"/>
    <w:rPr>
      <w:rFonts w:ascii="Tahoma" w:eastAsia="Calibri" w:hAnsi="Tahoma" w:cs="Tahoma"/>
      <w:sz w:val="16"/>
      <w:szCs w:val="16"/>
      <w:lang w:eastAsia="ru-RU"/>
    </w:rPr>
  </w:style>
  <w:style w:type="paragraph" w:customStyle="1" w:styleId="12">
    <w:name w:val="Абзац списка1"/>
    <w:basedOn w:val="a"/>
    <w:uiPriority w:val="99"/>
    <w:rsid w:val="009A4C7D"/>
    <w:pPr>
      <w:ind w:left="720"/>
    </w:pPr>
  </w:style>
  <w:style w:type="character" w:customStyle="1" w:styleId="ConsPlusNormal0">
    <w:name w:val="ConsPlusNormal Знак"/>
    <w:link w:val="ConsPlusNormal"/>
    <w:locked/>
    <w:rsid w:val="009A4C7D"/>
    <w:rPr>
      <w:rFonts w:ascii="Arial" w:eastAsia="Times New Roman" w:hAnsi="Arial" w:cs="Arial"/>
      <w:sz w:val="20"/>
      <w:szCs w:val="20"/>
      <w:lang w:eastAsia="ru-RU"/>
    </w:rPr>
  </w:style>
  <w:style w:type="paragraph" w:customStyle="1" w:styleId="s15">
    <w:name w:val="s_15"/>
    <w:basedOn w:val="a"/>
    <w:uiPriority w:val="99"/>
    <w:rsid w:val="009A4C7D"/>
    <w:pPr>
      <w:spacing w:before="100" w:beforeAutospacing="1" w:after="100" w:afterAutospacing="1"/>
    </w:pPr>
    <w:rPr>
      <w:rFonts w:eastAsia="Times New Roman"/>
    </w:rPr>
  </w:style>
  <w:style w:type="paragraph" w:customStyle="1" w:styleId="s1">
    <w:name w:val="s_1"/>
    <w:basedOn w:val="a"/>
    <w:uiPriority w:val="99"/>
    <w:rsid w:val="009A4C7D"/>
    <w:pPr>
      <w:spacing w:before="100" w:beforeAutospacing="1" w:after="100" w:afterAutospacing="1"/>
    </w:pPr>
    <w:rPr>
      <w:rFonts w:eastAsia="Times New Roman"/>
    </w:rPr>
  </w:style>
  <w:style w:type="paragraph" w:customStyle="1" w:styleId="ConsPlusCell">
    <w:name w:val="ConsPlusCell"/>
    <w:uiPriority w:val="99"/>
    <w:rsid w:val="009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9A4C7D"/>
    <w:pPr>
      <w:spacing w:before="100" w:beforeAutospacing="1" w:after="100" w:afterAutospacing="1"/>
    </w:pPr>
    <w:rPr>
      <w:rFonts w:eastAsia="Times New Roman"/>
    </w:rPr>
  </w:style>
  <w:style w:type="paragraph" w:customStyle="1" w:styleId="af8">
    <w:name w:val="Нормальный (таблица)"/>
    <w:basedOn w:val="a"/>
    <w:next w:val="a"/>
    <w:uiPriority w:val="99"/>
    <w:rsid w:val="009A4C7D"/>
    <w:pPr>
      <w:widowControl w:val="0"/>
      <w:autoSpaceDE w:val="0"/>
      <w:autoSpaceDN w:val="0"/>
      <w:adjustRightInd w:val="0"/>
      <w:jc w:val="both"/>
    </w:pPr>
    <w:rPr>
      <w:rFonts w:ascii="Arial" w:eastAsiaTheme="minorEastAsia" w:hAnsi="Arial" w:cs="Arial"/>
    </w:rPr>
  </w:style>
  <w:style w:type="paragraph" w:customStyle="1" w:styleId="af9">
    <w:name w:val="Таблицы (моноширинный)"/>
    <w:basedOn w:val="a"/>
    <w:next w:val="a"/>
    <w:uiPriority w:val="99"/>
    <w:rsid w:val="009A4C7D"/>
    <w:pPr>
      <w:widowControl w:val="0"/>
      <w:autoSpaceDE w:val="0"/>
      <w:autoSpaceDN w:val="0"/>
      <w:adjustRightInd w:val="0"/>
    </w:pPr>
    <w:rPr>
      <w:rFonts w:ascii="Courier New" w:eastAsia="Times New Roman" w:hAnsi="Courier New" w:cs="Courier New"/>
    </w:rPr>
  </w:style>
  <w:style w:type="paragraph" w:customStyle="1" w:styleId="afa">
    <w:name w:val="Прижатый влево"/>
    <w:basedOn w:val="a"/>
    <w:next w:val="a"/>
    <w:uiPriority w:val="99"/>
    <w:rsid w:val="009A4C7D"/>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9A4C7D"/>
  </w:style>
  <w:style w:type="character" w:customStyle="1" w:styleId="link">
    <w:name w:val="link"/>
    <w:rsid w:val="009A4C7D"/>
  </w:style>
  <w:style w:type="character" w:customStyle="1" w:styleId="s10">
    <w:name w:val="s_10"/>
    <w:rsid w:val="009A4C7D"/>
  </w:style>
  <w:style w:type="character" w:customStyle="1" w:styleId="afb">
    <w:name w:val="Цветовое выделение"/>
    <w:uiPriority w:val="99"/>
    <w:rsid w:val="009A4C7D"/>
    <w:rPr>
      <w:b/>
      <w:bCs w:val="0"/>
      <w:color w:val="26282F"/>
    </w:rPr>
  </w:style>
  <w:style w:type="character" w:customStyle="1" w:styleId="CharAttribute6">
    <w:name w:val="CharAttribute6"/>
    <w:rsid w:val="009A4C7D"/>
    <w:rPr>
      <w:rFonts w:ascii="Times New Roman" w:eastAsia="№Е" w:hAnsi="Times New Roman" w:cs="Times New Roman" w:hint="default"/>
      <w:sz w:val="28"/>
    </w:rPr>
  </w:style>
  <w:style w:type="paragraph" w:customStyle="1" w:styleId="default">
    <w:name w:val="default"/>
    <w:basedOn w:val="a"/>
    <w:rsid w:val="003A2264"/>
    <w:pPr>
      <w:spacing w:before="100" w:beforeAutospacing="1" w:after="100" w:afterAutospacing="1"/>
    </w:pPr>
    <w:rPr>
      <w:rFonts w:eastAsia="Times New Roman"/>
    </w:rPr>
  </w:style>
  <w:style w:type="paragraph" w:customStyle="1" w:styleId="ab0">
    <w:name w:val="ab"/>
    <w:basedOn w:val="a"/>
    <w:rsid w:val="003A2264"/>
    <w:pPr>
      <w:spacing w:before="100" w:beforeAutospacing="1" w:after="100" w:afterAutospacing="1"/>
    </w:pPr>
    <w:rPr>
      <w:rFonts w:eastAsia="Times New Roman"/>
    </w:rPr>
  </w:style>
  <w:style w:type="paragraph" w:customStyle="1" w:styleId="conspluscell0">
    <w:name w:val="conspluscell"/>
    <w:basedOn w:val="a"/>
    <w:rsid w:val="003A2264"/>
    <w:pPr>
      <w:spacing w:before="100" w:beforeAutospacing="1" w:after="100" w:afterAutospacing="1"/>
    </w:pPr>
    <w:rPr>
      <w:rFonts w:eastAsia="Times New Roman"/>
    </w:rPr>
  </w:style>
  <w:style w:type="paragraph" w:customStyle="1" w:styleId="msonormalcxspmiddle">
    <w:name w:val="msonormalcxspmiddle"/>
    <w:basedOn w:val="a"/>
    <w:rsid w:val="003A2264"/>
    <w:pPr>
      <w:spacing w:before="100" w:beforeAutospacing="1" w:after="100" w:afterAutospacing="1"/>
    </w:pPr>
    <w:rPr>
      <w:rFonts w:eastAsia="Times New Roman"/>
    </w:rPr>
  </w:style>
  <w:style w:type="paragraph" w:customStyle="1" w:styleId="rtejustify">
    <w:name w:val="rtejustify"/>
    <w:basedOn w:val="a"/>
    <w:rsid w:val="003A2264"/>
    <w:pPr>
      <w:spacing w:before="100" w:beforeAutospacing="1" w:after="100" w:afterAutospacing="1"/>
    </w:pPr>
    <w:rPr>
      <w:rFonts w:eastAsia="Times New Roman"/>
    </w:rPr>
  </w:style>
  <w:style w:type="paragraph" w:customStyle="1" w:styleId="formattexttopleveltext">
    <w:name w:val="formattext topleveltext"/>
    <w:basedOn w:val="a"/>
    <w:rsid w:val="00B74B29"/>
    <w:pPr>
      <w:spacing w:before="100" w:beforeAutospacing="1" w:after="100" w:afterAutospacing="1"/>
    </w:pPr>
    <w:rPr>
      <w:rFonts w:eastAsia="Times New Roman"/>
    </w:rPr>
  </w:style>
  <w:style w:type="paragraph" w:customStyle="1" w:styleId="afc">
    <w:name w:val="Приказ МПТ_документ"/>
    <w:basedOn w:val="a"/>
    <w:rsid w:val="007779AE"/>
    <w:pPr>
      <w:autoSpaceDE w:val="0"/>
      <w:autoSpaceDN w:val="0"/>
      <w:adjustRightInd w:val="0"/>
      <w:spacing w:line="360" w:lineRule="auto"/>
      <w:ind w:firstLine="709"/>
      <w:jc w:val="both"/>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138229657">
      <w:bodyDiv w:val="1"/>
      <w:marLeft w:val="0"/>
      <w:marRight w:val="0"/>
      <w:marTop w:val="0"/>
      <w:marBottom w:val="0"/>
      <w:divBdr>
        <w:top w:val="none" w:sz="0" w:space="0" w:color="auto"/>
        <w:left w:val="none" w:sz="0" w:space="0" w:color="auto"/>
        <w:bottom w:val="none" w:sz="0" w:space="0" w:color="auto"/>
        <w:right w:val="none" w:sz="0" w:space="0" w:color="auto"/>
      </w:divBdr>
    </w:div>
    <w:div w:id="220139623">
      <w:bodyDiv w:val="1"/>
      <w:marLeft w:val="0"/>
      <w:marRight w:val="0"/>
      <w:marTop w:val="0"/>
      <w:marBottom w:val="0"/>
      <w:divBdr>
        <w:top w:val="none" w:sz="0" w:space="0" w:color="auto"/>
        <w:left w:val="none" w:sz="0" w:space="0" w:color="auto"/>
        <w:bottom w:val="none" w:sz="0" w:space="0" w:color="auto"/>
        <w:right w:val="none" w:sz="0" w:space="0" w:color="auto"/>
      </w:divBdr>
    </w:div>
    <w:div w:id="240255322">
      <w:bodyDiv w:val="1"/>
      <w:marLeft w:val="0"/>
      <w:marRight w:val="0"/>
      <w:marTop w:val="0"/>
      <w:marBottom w:val="0"/>
      <w:divBdr>
        <w:top w:val="none" w:sz="0" w:space="0" w:color="auto"/>
        <w:left w:val="none" w:sz="0" w:space="0" w:color="auto"/>
        <w:bottom w:val="none" w:sz="0" w:space="0" w:color="auto"/>
        <w:right w:val="none" w:sz="0" w:space="0" w:color="auto"/>
      </w:divBdr>
    </w:div>
    <w:div w:id="576860306">
      <w:bodyDiv w:val="1"/>
      <w:marLeft w:val="0"/>
      <w:marRight w:val="0"/>
      <w:marTop w:val="0"/>
      <w:marBottom w:val="0"/>
      <w:divBdr>
        <w:top w:val="none" w:sz="0" w:space="0" w:color="auto"/>
        <w:left w:val="none" w:sz="0" w:space="0" w:color="auto"/>
        <w:bottom w:val="none" w:sz="0" w:space="0" w:color="auto"/>
        <w:right w:val="none" w:sz="0" w:space="0" w:color="auto"/>
      </w:divBdr>
    </w:div>
    <w:div w:id="579994891">
      <w:bodyDiv w:val="1"/>
      <w:marLeft w:val="0"/>
      <w:marRight w:val="0"/>
      <w:marTop w:val="0"/>
      <w:marBottom w:val="0"/>
      <w:divBdr>
        <w:top w:val="none" w:sz="0" w:space="0" w:color="auto"/>
        <w:left w:val="none" w:sz="0" w:space="0" w:color="auto"/>
        <w:bottom w:val="none" w:sz="0" w:space="0" w:color="auto"/>
        <w:right w:val="none" w:sz="0" w:space="0" w:color="auto"/>
      </w:divBdr>
    </w:div>
    <w:div w:id="668991909">
      <w:bodyDiv w:val="1"/>
      <w:marLeft w:val="0"/>
      <w:marRight w:val="0"/>
      <w:marTop w:val="0"/>
      <w:marBottom w:val="0"/>
      <w:divBdr>
        <w:top w:val="none" w:sz="0" w:space="0" w:color="auto"/>
        <w:left w:val="none" w:sz="0" w:space="0" w:color="auto"/>
        <w:bottom w:val="none" w:sz="0" w:space="0" w:color="auto"/>
        <w:right w:val="none" w:sz="0" w:space="0" w:color="auto"/>
      </w:divBdr>
    </w:div>
    <w:div w:id="758021127">
      <w:bodyDiv w:val="1"/>
      <w:marLeft w:val="0"/>
      <w:marRight w:val="0"/>
      <w:marTop w:val="0"/>
      <w:marBottom w:val="0"/>
      <w:divBdr>
        <w:top w:val="none" w:sz="0" w:space="0" w:color="auto"/>
        <w:left w:val="none" w:sz="0" w:space="0" w:color="auto"/>
        <w:bottom w:val="none" w:sz="0" w:space="0" w:color="auto"/>
        <w:right w:val="none" w:sz="0" w:space="0" w:color="auto"/>
      </w:divBdr>
    </w:div>
    <w:div w:id="813253114">
      <w:bodyDiv w:val="1"/>
      <w:marLeft w:val="0"/>
      <w:marRight w:val="0"/>
      <w:marTop w:val="0"/>
      <w:marBottom w:val="0"/>
      <w:divBdr>
        <w:top w:val="none" w:sz="0" w:space="0" w:color="auto"/>
        <w:left w:val="none" w:sz="0" w:space="0" w:color="auto"/>
        <w:bottom w:val="none" w:sz="0" w:space="0" w:color="auto"/>
        <w:right w:val="none" w:sz="0" w:space="0" w:color="auto"/>
      </w:divBdr>
    </w:div>
    <w:div w:id="842741152">
      <w:bodyDiv w:val="1"/>
      <w:marLeft w:val="0"/>
      <w:marRight w:val="0"/>
      <w:marTop w:val="0"/>
      <w:marBottom w:val="0"/>
      <w:divBdr>
        <w:top w:val="none" w:sz="0" w:space="0" w:color="auto"/>
        <w:left w:val="none" w:sz="0" w:space="0" w:color="auto"/>
        <w:bottom w:val="none" w:sz="0" w:space="0" w:color="auto"/>
        <w:right w:val="none" w:sz="0" w:space="0" w:color="auto"/>
      </w:divBdr>
    </w:div>
    <w:div w:id="875578323">
      <w:bodyDiv w:val="1"/>
      <w:marLeft w:val="0"/>
      <w:marRight w:val="0"/>
      <w:marTop w:val="0"/>
      <w:marBottom w:val="0"/>
      <w:divBdr>
        <w:top w:val="none" w:sz="0" w:space="0" w:color="auto"/>
        <w:left w:val="none" w:sz="0" w:space="0" w:color="auto"/>
        <w:bottom w:val="none" w:sz="0" w:space="0" w:color="auto"/>
        <w:right w:val="none" w:sz="0" w:space="0" w:color="auto"/>
      </w:divBdr>
    </w:div>
    <w:div w:id="907616146">
      <w:bodyDiv w:val="1"/>
      <w:marLeft w:val="0"/>
      <w:marRight w:val="0"/>
      <w:marTop w:val="0"/>
      <w:marBottom w:val="0"/>
      <w:divBdr>
        <w:top w:val="none" w:sz="0" w:space="0" w:color="auto"/>
        <w:left w:val="none" w:sz="0" w:space="0" w:color="auto"/>
        <w:bottom w:val="none" w:sz="0" w:space="0" w:color="auto"/>
        <w:right w:val="none" w:sz="0" w:space="0" w:color="auto"/>
      </w:divBdr>
    </w:div>
    <w:div w:id="1093740946">
      <w:bodyDiv w:val="1"/>
      <w:marLeft w:val="0"/>
      <w:marRight w:val="0"/>
      <w:marTop w:val="0"/>
      <w:marBottom w:val="0"/>
      <w:divBdr>
        <w:top w:val="none" w:sz="0" w:space="0" w:color="auto"/>
        <w:left w:val="none" w:sz="0" w:space="0" w:color="auto"/>
        <w:bottom w:val="none" w:sz="0" w:space="0" w:color="auto"/>
        <w:right w:val="none" w:sz="0" w:space="0" w:color="auto"/>
      </w:divBdr>
    </w:div>
    <w:div w:id="1442412180">
      <w:bodyDiv w:val="1"/>
      <w:marLeft w:val="0"/>
      <w:marRight w:val="0"/>
      <w:marTop w:val="0"/>
      <w:marBottom w:val="0"/>
      <w:divBdr>
        <w:top w:val="none" w:sz="0" w:space="0" w:color="auto"/>
        <w:left w:val="none" w:sz="0" w:space="0" w:color="auto"/>
        <w:bottom w:val="none" w:sz="0" w:space="0" w:color="auto"/>
        <w:right w:val="none" w:sz="0" w:space="0" w:color="auto"/>
      </w:divBdr>
    </w:div>
    <w:div w:id="1589121117">
      <w:bodyDiv w:val="1"/>
      <w:marLeft w:val="0"/>
      <w:marRight w:val="0"/>
      <w:marTop w:val="0"/>
      <w:marBottom w:val="0"/>
      <w:divBdr>
        <w:top w:val="none" w:sz="0" w:space="0" w:color="auto"/>
        <w:left w:val="none" w:sz="0" w:space="0" w:color="auto"/>
        <w:bottom w:val="none" w:sz="0" w:space="0" w:color="auto"/>
        <w:right w:val="none" w:sz="0" w:space="0" w:color="auto"/>
      </w:divBdr>
    </w:div>
    <w:div w:id="1656835868">
      <w:bodyDiv w:val="1"/>
      <w:marLeft w:val="0"/>
      <w:marRight w:val="0"/>
      <w:marTop w:val="0"/>
      <w:marBottom w:val="0"/>
      <w:divBdr>
        <w:top w:val="none" w:sz="0" w:space="0" w:color="auto"/>
        <w:left w:val="none" w:sz="0" w:space="0" w:color="auto"/>
        <w:bottom w:val="none" w:sz="0" w:space="0" w:color="auto"/>
        <w:right w:val="none" w:sz="0" w:space="0" w:color="auto"/>
      </w:divBdr>
    </w:div>
    <w:div w:id="1705443945">
      <w:bodyDiv w:val="1"/>
      <w:marLeft w:val="0"/>
      <w:marRight w:val="0"/>
      <w:marTop w:val="0"/>
      <w:marBottom w:val="0"/>
      <w:divBdr>
        <w:top w:val="none" w:sz="0" w:space="0" w:color="auto"/>
        <w:left w:val="none" w:sz="0" w:space="0" w:color="auto"/>
        <w:bottom w:val="none" w:sz="0" w:space="0" w:color="auto"/>
        <w:right w:val="none" w:sz="0" w:space="0" w:color="auto"/>
      </w:divBdr>
    </w:div>
    <w:div w:id="1821727748">
      <w:bodyDiv w:val="1"/>
      <w:marLeft w:val="0"/>
      <w:marRight w:val="0"/>
      <w:marTop w:val="0"/>
      <w:marBottom w:val="0"/>
      <w:divBdr>
        <w:top w:val="none" w:sz="0" w:space="0" w:color="auto"/>
        <w:left w:val="none" w:sz="0" w:space="0" w:color="auto"/>
        <w:bottom w:val="none" w:sz="0" w:space="0" w:color="auto"/>
        <w:right w:val="none" w:sz="0" w:space="0" w:color="auto"/>
      </w:divBdr>
    </w:div>
    <w:div w:id="1828545783">
      <w:bodyDiv w:val="1"/>
      <w:marLeft w:val="0"/>
      <w:marRight w:val="0"/>
      <w:marTop w:val="0"/>
      <w:marBottom w:val="0"/>
      <w:divBdr>
        <w:top w:val="none" w:sz="0" w:space="0" w:color="auto"/>
        <w:left w:val="none" w:sz="0" w:space="0" w:color="auto"/>
        <w:bottom w:val="none" w:sz="0" w:space="0" w:color="auto"/>
        <w:right w:val="none" w:sz="0" w:space="0" w:color="auto"/>
      </w:divBdr>
    </w:div>
    <w:div w:id="1870600391">
      <w:bodyDiv w:val="1"/>
      <w:marLeft w:val="0"/>
      <w:marRight w:val="0"/>
      <w:marTop w:val="0"/>
      <w:marBottom w:val="0"/>
      <w:divBdr>
        <w:top w:val="none" w:sz="0" w:space="0" w:color="auto"/>
        <w:left w:val="none" w:sz="0" w:space="0" w:color="auto"/>
        <w:bottom w:val="none" w:sz="0" w:space="0" w:color="auto"/>
        <w:right w:val="none" w:sz="0" w:space="0" w:color="auto"/>
      </w:divBdr>
    </w:div>
    <w:div w:id="19136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83</cp:revision>
  <cp:lastPrinted>2017-10-05T09:49:00Z</cp:lastPrinted>
  <dcterms:created xsi:type="dcterms:W3CDTF">2014-12-22T09:19:00Z</dcterms:created>
  <dcterms:modified xsi:type="dcterms:W3CDTF">2017-10-05T09:49:00Z</dcterms:modified>
</cp:coreProperties>
</file>