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86" w:rsidRDefault="00C06886" w:rsidP="00C06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C06886" w:rsidRDefault="00C06886" w:rsidP="00C0688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C06886" w:rsidRDefault="00C06886" w:rsidP="00C068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6886" w:rsidRDefault="00C06886" w:rsidP="00C06886">
      <w:pPr>
        <w:jc w:val="center"/>
        <w:rPr>
          <w:b/>
        </w:rPr>
      </w:pPr>
    </w:p>
    <w:p w:rsidR="00C06886" w:rsidRDefault="00C06886" w:rsidP="00C06886">
      <w:r>
        <w:t>от 01.06.2017г.                                                                                                                       № 118</w:t>
      </w:r>
    </w:p>
    <w:p w:rsidR="00C06886" w:rsidRDefault="00C06886" w:rsidP="00C06886"/>
    <w:p w:rsidR="00C06886" w:rsidRDefault="00C06886" w:rsidP="00C06886">
      <w:r>
        <w:t>Об утверждении Порядка уведомления</w:t>
      </w:r>
    </w:p>
    <w:p w:rsidR="00C06886" w:rsidRDefault="00C06886" w:rsidP="00C06886">
      <w:r>
        <w:t>муниципальными служащими Администрации</w:t>
      </w:r>
    </w:p>
    <w:p w:rsidR="00C06886" w:rsidRDefault="00C06886" w:rsidP="00C06886">
      <w:r>
        <w:t>Веретейского сельского поселения представителя</w:t>
      </w:r>
    </w:p>
    <w:p w:rsidR="00C06886" w:rsidRDefault="00C06886" w:rsidP="00C06886">
      <w:r>
        <w:t>нанимателя (работодателя) об иной оплачиваемой работе</w:t>
      </w:r>
    </w:p>
    <w:p w:rsidR="00C06886" w:rsidRDefault="00C06886" w:rsidP="00C06886">
      <w:pPr>
        <w:jc w:val="both"/>
        <w:rPr>
          <w:sz w:val="28"/>
          <w:szCs w:val="28"/>
        </w:rPr>
      </w:pPr>
    </w:p>
    <w:p w:rsidR="00390B38" w:rsidRPr="00C06886" w:rsidRDefault="00C06886" w:rsidP="00C06886">
      <w:pPr>
        <w:jc w:val="both"/>
      </w:pPr>
      <w:r>
        <w:rPr>
          <w:sz w:val="28"/>
          <w:szCs w:val="28"/>
        </w:rPr>
        <w:t xml:space="preserve">      </w:t>
      </w:r>
      <w:r w:rsidR="00390B38" w:rsidRPr="00C06886">
        <w:t xml:space="preserve">В целях реализации части 2 статьи 11 Федерального закона от 2 марта 2007г. </w:t>
      </w:r>
      <w:r>
        <w:t>№ 25-ФЗ «</w:t>
      </w:r>
      <w:r w:rsidR="00390B38" w:rsidRPr="00C06886">
        <w:t>О муниципальной службе в Ро</w:t>
      </w:r>
      <w:r>
        <w:t>ссийской Федерации»</w:t>
      </w:r>
    </w:p>
    <w:p w:rsidR="00390B38" w:rsidRDefault="00C06886" w:rsidP="00C06886">
      <w:pPr>
        <w:jc w:val="both"/>
      </w:pPr>
      <w:r>
        <w:t>АДМИНИСТРАЦИЯ ПОСТАНОВЛЯЕТ:</w:t>
      </w:r>
    </w:p>
    <w:p w:rsidR="00C06886" w:rsidRPr="00C06886" w:rsidRDefault="00C06886" w:rsidP="00C06886">
      <w:pPr>
        <w:jc w:val="both"/>
      </w:pPr>
    </w:p>
    <w:p w:rsidR="00390B38" w:rsidRDefault="00C06886" w:rsidP="00C06886">
      <w:pPr>
        <w:jc w:val="both"/>
      </w:pPr>
      <w:r>
        <w:t xml:space="preserve">1. </w:t>
      </w:r>
      <w:r w:rsidR="00390B38" w:rsidRPr="00C06886">
        <w:t>Утвердить Порядок уведом</w:t>
      </w:r>
      <w:r>
        <w:t>ления муниципальными служащими Администрации Веретейского сельского поселения</w:t>
      </w:r>
      <w:r w:rsidR="00390B38" w:rsidRPr="00C06886">
        <w:t xml:space="preserve"> представителя нанимателя (работодателя) об иной оплачиваемой работ</w:t>
      </w:r>
      <w:r>
        <w:t>е (далее - Порядок) (Приложение № 1</w:t>
      </w:r>
      <w:r w:rsidR="00390B38" w:rsidRPr="00C06886">
        <w:t>).</w:t>
      </w:r>
    </w:p>
    <w:p w:rsidR="00C06886" w:rsidRPr="00C06886" w:rsidRDefault="00C06886" w:rsidP="00C06886">
      <w:pPr>
        <w:jc w:val="both"/>
      </w:pPr>
    </w:p>
    <w:p w:rsidR="00390B38" w:rsidRDefault="00C06886" w:rsidP="00C06886">
      <w:pPr>
        <w:jc w:val="both"/>
      </w:pPr>
      <w:r>
        <w:t xml:space="preserve">2. Главному специалисту по управлению делами Администрации Цветковой А.А. </w:t>
      </w:r>
      <w:r w:rsidR="00390B38" w:rsidRPr="00C06886">
        <w:t>ознакомить лиц, замещающих должности муниципальной службы, с Порядком уведомления представителя нанимателя об иной оплачиваемой работе.</w:t>
      </w:r>
    </w:p>
    <w:p w:rsidR="00C06886" w:rsidRPr="00C06886" w:rsidRDefault="00C06886" w:rsidP="00C06886">
      <w:pPr>
        <w:jc w:val="both"/>
      </w:pPr>
    </w:p>
    <w:p w:rsidR="00390B38" w:rsidRDefault="00C06886" w:rsidP="00C06886">
      <w:pPr>
        <w:jc w:val="both"/>
      </w:pPr>
      <w:r>
        <w:t xml:space="preserve">3. Постановление Администрации от 21.05.2012г. № 61 </w:t>
      </w:r>
      <w:r w:rsidR="00390B38" w:rsidRPr="00C06886">
        <w:t>«Об утверждении Порядка уведомления муницип</w:t>
      </w:r>
      <w:r w:rsidR="00B7579F">
        <w:t>альными служащими Администрации Веретейского сельского поселения</w:t>
      </w:r>
      <w:r w:rsidR="00390B38" w:rsidRPr="00C06886">
        <w:t xml:space="preserve"> представителя нанимателя (работодателя) об иной оплачиваемой работе» признать утратившим силу.</w:t>
      </w:r>
    </w:p>
    <w:p w:rsidR="00C06886" w:rsidRPr="00C06886" w:rsidRDefault="00C06886" w:rsidP="00C06886">
      <w:pPr>
        <w:jc w:val="both"/>
      </w:pPr>
    </w:p>
    <w:p w:rsidR="00390B38" w:rsidRPr="00C06886" w:rsidRDefault="00C06886" w:rsidP="00C06886">
      <w:pPr>
        <w:jc w:val="both"/>
      </w:pPr>
      <w:r>
        <w:t xml:space="preserve">4. </w:t>
      </w:r>
      <w:proofErr w:type="gramStart"/>
      <w:r w:rsidR="00390B38" w:rsidRPr="00C06886">
        <w:t>Контроль за</w:t>
      </w:r>
      <w:proofErr w:type="gramEnd"/>
      <w:r w:rsidR="00390B38" w:rsidRPr="00C06886">
        <w:t xml:space="preserve"> исполнением </w:t>
      </w:r>
      <w:r>
        <w:t>настоящего П</w:t>
      </w:r>
      <w:r w:rsidR="00390B38" w:rsidRPr="00C06886">
        <w:t xml:space="preserve">остановления </w:t>
      </w:r>
      <w:r>
        <w:t>Глава поселения оставляет за собой.</w:t>
      </w:r>
    </w:p>
    <w:p w:rsidR="00390B38" w:rsidRPr="00C06886" w:rsidRDefault="00390B38" w:rsidP="00390B38">
      <w:pPr>
        <w:tabs>
          <w:tab w:val="num" w:pos="0"/>
        </w:tabs>
        <w:jc w:val="both"/>
      </w:pPr>
    </w:p>
    <w:p w:rsidR="00C06886" w:rsidRDefault="00390B38" w:rsidP="00B7579F">
      <w:pPr>
        <w:tabs>
          <w:tab w:val="num" w:pos="0"/>
        </w:tabs>
        <w:spacing w:line="360" w:lineRule="auto"/>
        <w:jc w:val="both"/>
      </w:pPr>
      <w:r w:rsidRPr="00C06886">
        <w:t>Глава</w:t>
      </w:r>
    </w:p>
    <w:p w:rsidR="00C06886" w:rsidRDefault="00C06886" w:rsidP="00B7579F">
      <w:pPr>
        <w:tabs>
          <w:tab w:val="num" w:pos="0"/>
        </w:tabs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390B38" w:rsidRDefault="00390B38" w:rsidP="00B7579F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390B38" w:rsidRDefault="00390B38" w:rsidP="00390B38">
      <w:pPr>
        <w:tabs>
          <w:tab w:val="num" w:pos="0"/>
        </w:tabs>
        <w:ind w:left="435" w:firstLine="720"/>
        <w:jc w:val="both"/>
        <w:rPr>
          <w:sz w:val="28"/>
          <w:szCs w:val="28"/>
        </w:rPr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B7579F" w:rsidRDefault="00B7579F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Pr="00FE272A" w:rsidRDefault="00390B38" w:rsidP="00390B38">
      <w:pPr>
        <w:spacing w:after="1" w:line="240" w:lineRule="atLeast"/>
        <w:jc w:val="right"/>
      </w:pPr>
      <w:bookmarkStart w:id="0" w:name="P36"/>
      <w:bookmarkEnd w:id="0"/>
      <w:r w:rsidRPr="00FE272A">
        <w:lastRenderedPageBreak/>
        <w:t>Приложение</w:t>
      </w:r>
      <w:r w:rsidR="00B7579F">
        <w:t xml:space="preserve"> № 1</w:t>
      </w:r>
    </w:p>
    <w:p w:rsidR="00390B38" w:rsidRPr="00FE272A" w:rsidRDefault="00B7579F" w:rsidP="00390B38">
      <w:pPr>
        <w:spacing w:after="1" w:line="240" w:lineRule="atLeast"/>
        <w:jc w:val="right"/>
      </w:pPr>
      <w:r>
        <w:t>к П</w:t>
      </w:r>
      <w:r w:rsidR="00390B38" w:rsidRPr="00FE272A">
        <w:t xml:space="preserve">остановлению </w:t>
      </w:r>
      <w:r>
        <w:t>от 01.06.2017г. № 118</w:t>
      </w:r>
    </w:p>
    <w:p w:rsidR="00390B38" w:rsidRDefault="00390B38" w:rsidP="00390B38">
      <w:pPr>
        <w:spacing w:after="1" w:line="240" w:lineRule="atLeast"/>
        <w:jc w:val="center"/>
        <w:rPr>
          <w:b/>
        </w:rPr>
      </w:pPr>
    </w:p>
    <w:p w:rsidR="00390B38" w:rsidRDefault="00390B38" w:rsidP="00390B38">
      <w:pPr>
        <w:spacing w:after="1" w:line="240" w:lineRule="atLeast"/>
        <w:jc w:val="center"/>
        <w:rPr>
          <w:b/>
        </w:rPr>
      </w:pPr>
    </w:p>
    <w:p w:rsidR="00390B38" w:rsidRDefault="00390B38" w:rsidP="00390B38">
      <w:pPr>
        <w:spacing w:after="1" w:line="240" w:lineRule="atLeast"/>
        <w:jc w:val="center"/>
      </w:pPr>
      <w:r>
        <w:rPr>
          <w:b/>
        </w:rPr>
        <w:t>ПОРЯДОК</w:t>
      </w:r>
    </w:p>
    <w:p w:rsidR="00390B38" w:rsidRDefault="00390B38" w:rsidP="00390B38">
      <w:pPr>
        <w:spacing w:after="1" w:line="240" w:lineRule="atLeast"/>
        <w:jc w:val="center"/>
      </w:pPr>
      <w:r>
        <w:rPr>
          <w:b/>
        </w:rPr>
        <w:t>УВЕДОМЛЕНИЯ ПРЕДСТАВИТЕЛЯ НАНИМАТЕЛЯ ОБ ИНОЙ</w:t>
      </w:r>
    </w:p>
    <w:p w:rsidR="00390B38" w:rsidRDefault="00390B38" w:rsidP="00390B38">
      <w:pPr>
        <w:spacing w:after="1" w:line="240" w:lineRule="atLeast"/>
        <w:jc w:val="center"/>
      </w:pPr>
      <w:r>
        <w:rPr>
          <w:b/>
        </w:rPr>
        <w:t>ОПЛАЧИВАЕМОЙ РАБОТЕ</w:t>
      </w:r>
    </w:p>
    <w:p w:rsidR="00390B38" w:rsidRDefault="00390B38" w:rsidP="00390B38">
      <w:pPr>
        <w:spacing w:after="1" w:line="240" w:lineRule="atLeast"/>
        <w:jc w:val="center"/>
      </w:pPr>
    </w:p>
    <w:p w:rsidR="00390B38" w:rsidRPr="00F3327F" w:rsidRDefault="00390B38" w:rsidP="00B7579F">
      <w:pPr>
        <w:spacing w:after="1" w:line="240" w:lineRule="atLeast"/>
        <w:jc w:val="both"/>
        <w:rPr>
          <w:color w:val="000000"/>
        </w:rPr>
      </w:pPr>
      <w:r>
        <w:t xml:space="preserve">1. Настоящий Порядок регламентирует процедуру уведомления лицами, замещающими должности муниципальной службы (далее – муниципальные служащие), представителя нанимателя о намерении выполнять иную оплачиваемую работу, а также порядок </w:t>
      </w:r>
      <w:r w:rsidRPr="00F3327F">
        <w:rPr>
          <w:color w:val="000000"/>
        </w:rPr>
        <w:t>регистрации таких уведомлений.</w:t>
      </w:r>
    </w:p>
    <w:p w:rsidR="00390B38" w:rsidRPr="00F3327F" w:rsidRDefault="00390B38" w:rsidP="00B7579F">
      <w:pPr>
        <w:autoSpaceDE w:val="0"/>
        <w:autoSpaceDN w:val="0"/>
        <w:adjustRightInd w:val="0"/>
        <w:jc w:val="both"/>
        <w:rPr>
          <w:color w:val="000000"/>
        </w:rPr>
      </w:pPr>
      <w:r w:rsidRPr="00F3327F">
        <w:rPr>
          <w:color w:val="000000"/>
        </w:rPr>
        <w:t xml:space="preserve">2. </w:t>
      </w:r>
      <w:proofErr w:type="gramStart"/>
      <w:r w:rsidRPr="00F3327F">
        <w:rPr>
          <w:color w:val="000000"/>
        </w:rPr>
        <w:t xml:space="preserve">Муниципальные служащие за исключением муниципального служащего, замещающего должность главы местной администрации по контракту в соответствии с </w:t>
      </w:r>
      <w:hyperlink r:id="rId5" w:history="1">
        <w:r w:rsidRPr="00F3327F">
          <w:rPr>
            <w:color w:val="000000"/>
          </w:rPr>
          <w:t>частью 2 статьи 11</w:t>
        </w:r>
      </w:hyperlink>
      <w:r w:rsidRPr="00F3327F">
        <w:rPr>
          <w:color w:val="000000"/>
        </w:rPr>
        <w:t xml:space="preserve"> Федерального закона от 02 марта 2007 года N 25-ФЗ "О муниципальной службе в Российской Федерации"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  <w:proofErr w:type="gramEnd"/>
    </w:p>
    <w:p w:rsidR="00390B38" w:rsidRPr="00F3327F" w:rsidRDefault="00390B38" w:rsidP="00B7579F">
      <w:pPr>
        <w:spacing w:after="1" w:line="240" w:lineRule="atLeast"/>
        <w:jc w:val="both"/>
        <w:rPr>
          <w:color w:val="000000"/>
        </w:rPr>
      </w:pPr>
      <w:r w:rsidRPr="00F3327F">
        <w:rPr>
          <w:color w:val="000000"/>
        </w:rPr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390B38" w:rsidRDefault="00390B38" w:rsidP="00390B38">
      <w:pPr>
        <w:spacing w:after="1" w:line="240" w:lineRule="atLeast"/>
        <w:ind w:firstLine="540"/>
        <w:jc w:val="both"/>
      </w:pPr>
      <w: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390B38" w:rsidRPr="00F3327F" w:rsidRDefault="00390B38" w:rsidP="00390B38">
      <w:pPr>
        <w:spacing w:after="1" w:line="240" w:lineRule="atLeast"/>
        <w:ind w:firstLine="540"/>
        <w:jc w:val="both"/>
        <w:rPr>
          <w:color w:val="000000"/>
        </w:rPr>
      </w:pPr>
      <w:r>
        <w:t xml:space="preserve"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</w:t>
      </w:r>
      <w:r w:rsidRPr="00F3327F">
        <w:rPr>
          <w:color w:val="000000"/>
        </w:rPr>
        <w:t>осуществлять преподавательскую деятельность.</w:t>
      </w:r>
    </w:p>
    <w:p w:rsidR="00390B38" w:rsidRPr="00B7579F" w:rsidRDefault="00390B38" w:rsidP="00B7579F">
      <w:pPr>
        <w:spacing w:after="1" w:line="240" w:lineRule="atLeast"/>
        <w:jc w:val="both"/>
        <w:rPr>
          <w:color w:val="000000"/>
        </w:rPr>
      </w:pPr>
      <w:bookmarkStart w:id="1" w:name="P48"/>
      <w:bookmarkEnd w:id="1"/>
      <w:r w:rsidRPr="00F3327F">
        <w:rPr>
          <w:color w:val="000000"/>
        </w:rPr>
        <w:t xml:space="preserve">4. </w:t>
      </w:r>
      <w:hyperlink w:anchor="P90" w:history="1">
        <w:r w:rsidRPr="00F3327F">
          <w:rPr>
            <w:color w:val="000000"/>
          </w:rPr>
          <w:t>Уведомление</w:t>
        </w:r>
      </w:hyperlink>
      <w:r w:rsidRPr="00F3327F">
        <w:rPr>
          <w:color w:val="000000"/>
        </w:rPr>
        <w:t xml:space="preserve"> подается на имя представителя нанимателя по форме согласно приложению 1 к Порядку и представляется </w:t>
      </w:r>
      <w:r w:rsidRPr="00B7579F">
        <w:rPr>
          <w:color w:val="000000"/>
        </w:rPr>
        <w:t>специалисту по управлению делам</w:t>
      </w:r>
      <w:r w:rsidR="00B7579F" w:rsidRPr="00B7579F">
        <w:rPr>
          <w:color w:val="000000"/>
        </w:rPr>
        <w:t>и</w:t>
      </w:r>
      <w:r w:rsidR="00B7579F">
        <w:rPr>
          <w:color w:val="000000"/>
        </w:rPr>
        <w:t xml:space="preserve"> Администрации.</w:t>
      </w:r>
    </w:p>
    <w:p w:rsidR="00390B38" w:rsidRPr="00F3327F" w:rsidRDefault="00390B38" w:rsidP="00B7579F">
      <w:pPr>
        <w:spacing w:after="1" w:line="240" w:lineRule="atLeast"/>
        <w:jc w:val="both"/>
        <w:rPr>
          <w:color w:val="000000"/>
        </w:rPr>
      </w:pPr>
      <w:r w:rsidRPr="00F3327F">
        <w:rPr>
          <w:color w:val="000000"/>
        </w:rPr>
        <w:t>5. В уведомлении в обязательном порядке должна содержаться следующая информация:</w:t>
      </w:r>
    </w:p>
    <w:p w:rsidR="00390B38" w:rsidRDefault="00390B38" w:rsidP="00B7579F">
      <w:pPr>
        <w:spacing w:after="1" w:line="240" w:lineRule="atLeast"/>
        <w:jc w:val="both"/>
      </w:pPr>
      <w:r w:rsidRPr="00F3327F">
        <w:rPr>
          <w:color w:val="000000"/>
        </w:rPr>
        <w:t>5.1.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</w:t>
      </w:r>
      <w:r>
        <w:t xml:space="preserve"> при ее выполнении.</w:t>
      </w:r>
    </w:p>
    <w:p w:rsidR="00390B38" w:rsidRDefault="00390B38" w:rsidP="00B7579F">
      <w:pPr>
        <w:spacing w:after="1" w:line="240" w:lineRule="atLeast"/>
        <w:jc w:val="both"/>
      </w:pPr>
      <w:r>
        <w:t>5.2. Наименование организации либо фамилия, имя и отчество физического лица, с которым заключено (планируется к заключению) соглашение о выполнении иной оплачиваемой работы.</w:t>
      </w:r>
    </w:p>
    <w:p w:rsidR="00390B38" w:rsidRPr="00F3327F" w:rsidRDefault="00390B38" w:rsidP="00B7579F">
      <w:pPr>
        <w:spacing w:after="1" w:line="240" w:lineRule="atLeast"/>
        <w:jc w:val="both"/>
        <w:rPr>
          <w:color w:val="000000"/>
        </w:rPr>
      </w:pPr>
      <w:r>
        <w:t>5.3. Дата начала выполнения иной оплачиваемой работы и/</w:t>
      </w:r>
      <w:r w:rsidRPr="00F3327F">
        <w:rPr>
          <w:color w:val="000000"/>
        </w:rPr>
        <w:t>или период, в течение которого планируется ее выполнение.</w:t>
      </w:r>
    </w:p>
    <w:p w:rsidR="00390B38" w:rsidRPr="00F3327F" w:rsidRDefault="00390B38" w:rsidP="00B7579F">
      <w:pPr>
        <w:spacing w:after="1" w:line="240" w:lineRule="atLeast"/>
        <w:jc w:val="both"/>
        <w:rPr>
          <w:color w:val="000000"/>
        </w:rPr>
      </w:pPr>
      <w:r w:rsidRPr="00F3327F">
        <w:rPr>
          <w:color w:val="000000"/>
        </w:rPr>
        <w:t xml:space="preserve">6. Уведомления регистрируется должностным лицом, </w:t>
      </w:r>
      <w:proofErr w:type="gramStart"/>
      <w:r w:rsidRPr="00F3327F">
        <w:rPr>
          <w:color w:val="000000"/>
        </w:rPr>
        <w:t>указанными</w:t>
      </w:r>
      <w:proofErr w:type="gramEnd"/>
      <w:r w:rsidRPr="00F3327F">
        <w:rPr>
          <w:color w:val="000000"/>
        </w:rPr>
        <w:t xml:space="preserve"> в </w:t>
      </w:r>
      <w:hyperlink w:anchor="P48" w:history="1">
        <w:r w:rsidRPr="00F3327F">
          <w:rPr>
            <w:color w:val="000000"/>
          </w:rPr>
          <w:t>пункте 4</w:t>
        </w:r>
      </w:hyperlink>
      <w:r w:rsidRPr="00F3327F">
        <w:rPr>
          <w:color w:val="000000"/>
        </w:rPr>
        <w:t xml:space="preserve"> Порядка, в </w:t>
      </w:r>
      <w:hyperlink w:anchor="P132" w:history="1">
        <w:r w:rsidRPr="00F3327F">
          <w:rPr>
            <w:color w:val="000000"/>
          </w:rPr>
          <w:t>журнале</w:t>
        </w:r>
      </w:hyperlink>
      <w:r w:rsidRPr="00F3327F">
        <w:rPr>
          <w:color w:val="000000"/>
        </w:rPr>
        <w:t xml:space="preserve"> регистрации уведомлений об иной оплачиваемой работе, форма которого приведена в приложении 2 к Порядку.</w:t>
      </w:r>
    </w:p>
    <w:p w:rsidR="00390B38" w:rsidRPr="00F3327F" w:rsidRDefault="00390B38" w:rsidP="00390B38">
      <w:pPr>
        <w:spacing w:after="1" w:line="240" w:lineRule="atLeast"/>
        <w:ind w:firstLine="540"/>
        <w:jc w:val="both"/>
        <w:rPr>
          <w:color w:val="000000"/>
        </w:rPr>
      </w:pPr>
      <w:r w:rsidRPr="00F3327F">
        <w:rPr>
          <w:color w:val="000000"/>
        </w:rPr>
        <w:t>Уведомление составляется в 2 экземплярах, один из которых возвращается муниципальному служащему, представившему уведомление, с отметкой о регистрации, другой направляется представителю нанимателя для рассмотрения.</w:t>
      </w:r>
    </w:p>
    <w:p w:rsidR="00390B38" w:rsidRPr="00B7579F" w:rsidRDefault="00390B38" w:rsidP="00390B38">
      <w:pPr>
        <w:spacing w:after="1" w:line="240" w:lineRule="atLeast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</w:t>
      </w:r>
      <w:r w:rsidRPr="00B7579F">
        <w:t xml:space="preserve">комиссии по соблюдению требований к </w:t>
      </w:r>
      <w:r w:rsidRPr="00B7579F">
        <w:lastRenderedPageBreak/>
        <w:t>служебному поведению муниципальных служащих и урегулированию конфликта интересов.</w:t>
      </w:r>
    </w:p>
    <w:p w:rsidR="00390B38" w:rsidRDefault="00390B38" w:rsidP="00390B38">
      <w:pPr>
        <w:spacing w:after="1" w:line="240" w:lineRule="atLeast"/>
        <w:ind w:firstLine="540"/>
        <w:jc w:val="both"/>
      </w:pPr>
      <w:r>
        <w:t>Рассмотрение уведомлений указанными комиссиями осуществ</w:t>
      </w:r>
      <w:r w:rsidR="00B7579F">
        <w:t>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390B38" w:rsidRDefault="00390B38" w:rsidP="00390B38">
      <w:pPr>
        <w:spacing w:after="1" w:line="240" w:lineRule="atLeast"/>
        <w:ind w:firstLine="540"/>
        <w:jc w:val="both"/>
      </w:pPr>
      <w:r>
        <w:t>После рассмотрения уведомление приобщается к личному делу муниципального служащего.</w:t>
      </w:r>
    </w:p>
    <w:p w:rsidR="00390B38" w:rsidRPr="00F3327F" w:rsidRDefault="00390B38" w:rsidP="00B7579F">
      <w:pPr>
        <w:spacing w:after="1" w:line="240" w:lineRule="atLeast"/>
        <w:jc w:val="both"/>
        <w:rPr>
          <w:color w:val="000000"/>
        </w:rPr>
      </w:pPr>
      <w:r>
        <w:t xml:space="preserve">7. При выполнении </w:t>
      </w:r>
      <w:r w:rsidRPr="00F3327F">
        <w:rPr>
          <w:color w:val="000000"/>
        </w:rPr>
        <w:t xml:space="preserve">иной оплачиваемой работы муниципальный служащий обязуется соблюдать требования </w:t>
      </w:r>
      <w:hyperlink r:id="rId6" w:history="1">
        <w:r w:rsidRPr="00F3327F">
          <w:rPr>
            <w:color w:val="000000"/>
          </w:rPr>
          <w:t>статей 14</w:t>
        </w:r>
      </w:hyperlink>
      <w:r w:rsidRPr="00F3327F">
        <w:rPr>
          <w:color w:val="000000"/>
        </w:rPr>
        <w:t xml:space="preserve">, </w:t>
      </w:r>
      <w:hyperlink r:id="rId7" w:history="1">
        <w:r w:rsidRPr="00F3327F">
          <w:rPr>
            <w:color w:val="000000"/>
          </w:rPr>
          <w:t>14.2</w:t>
        </w:r>
      </w:hyperlink>
      <w:r w:rsidRPr="00F3327F">
        <w:rPr>
          <w:color w:val="000000"/>
        </w:rPr>
        <w:t xml:space="preserve"> Федерального закона</w:t>
      </w:r>
      <w:r w:rsidR="00B7579F">
        <w:rPr>
          <w:color w:val="000000"/>
        </w:rPr>
        <w:t xml:space="preserve"> от 02 марта 2007 года № 25-ФЗ «</w:t>
      </w:r>
      <w:r w:rsidRPr="00F3327F">
        <w:rPr>
          <w:color w:val="000000"/>
        </w:rPr>
        <w:t>О муниципально</w:t>
      </w:r>
      <w:r w:rsidR="00B7579F">
        <w:rPr>
          <w:color w:val="000000"/>
        </w:rPr>
        <w:t>й службе в Российской Федерации»</w:t>
      </w:r>
      <w:r w:rsidRPr="00F3327F">
        <w:rPr>
          <w:color w:val="000000"/>
        </w:rPr>
        <w:t>.</w:t>
      </w:r>
    </w:p>
    <w:p w:rsidR="00390B38" w:rsidRDefault="00390B38" w:rsidP="00B7579F">
      <w:pPr>
        <w:spacing w:after="1" w:line="240" w:lineRule="atLeast"/>
        <w:jc w:val="both"/>
      </w:pPr>
      <w:r w:rsidRPr="00F3327F">
        <w:rPr>
          <w:color w:val="000000"/>
        </w:rPr>
        <w:t>8. Невыполнение требований настоящего Порядка влечет за собой ответственность, предусмотренную законодательством о муниципальной</w:t>
      </w:r>
      <w:r>
        <w:t xml:space="preserve"> службе.</w:t>
      </w: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390B38" w:rsidRDefault="00390B38" w:rsidP="00390B38">
      <w:pPr>
        <w:spacing w:after="1" w:line="240" w:lineRule="atLeast"/>
        <w:jc w:val="right"/>
        <w:outlineLvl w:val="1"/>
      </w:pPr>
    </w:p>
    <w:p w:rsidR="00B7579F" w:rsidRDefault="00B7579F" w:rsidP="00390B38">
      <w:pPr>
        <w:spacing w:after="1" w:line="240" w:lineRule="atLeast"/>
        <w:jc w:val="right"/>
        <w:outlineLvl w:val="1"/>
      </w:pPr>
    </w:p>
    <w:p w:rsidR="00B7579F" w:rsidRDefault="00B7579F" w:rsidP="00390B38">
      <w:pPr>
        <w:spacing w:after="1" w:line="240" w:lineRule="atLeast"/>
        <w:jc w:val="right"/>
        <w:outlineLvl w:val="1"/>
      </w:pPr>
    </w:p>
    <w:p w:rsidR="00390B38" w:rsidRPr="00F3327F" w:rsidRDefault="00390B38" w:rsidP="00390B38">
      <w:pPr>
        <w:spacing w:after="1" w:line="240" w:lineRule="atLeast"/>
        <w:jc w:val="right"/>
        <w:outlineLvl w:val="1"/>
        <w:rPr>
          <w:color w:val="000000"/>
        </w:rPr>
      </w:pPr>
      <w:r w:rsidRPr="00F3327F">
        <w:rPr>
          <w:color w:val="000000"/>
        </w:rPr>
        <w:lastRenderedPageBreak/>
        <w:t>Приложение 1</w:t>
      </w:r>
    </w:p>
    <w:p w:rsidR="00390B38" w:rsidRPr="00F3327F" w:rsidRDefault="00390B38" w:rsidP="00390B38">
      <w:pPr>
        <w:spacing w:after="1" w:line="240" w:lineRule="atLeast"/>
        <w:jc w:val="right"/>
        <w:rPr>
          <w:color w:val="000000"/>
        </w:rPr>
      </w:pPr>
      <w:r w:rsidRPr="00F3327F">
        <w:rPr>
          <w:color w:val="000000"/>
        </w:rPr>
        <w:t xml:space="preserve">к </w:t>
      </w:r>
      <w:hyperlink w:anchor="P36" w:history="1">
        <w:r w:rsidRPr="00F3327F">
          <w:rPr>
            <w:color w:val="000000"/>
          </w:rPr>
          <w:t>Порядку</w:t>
        </w:r>
      </w:hyperlink>
    </w:p>
    <w:p w:rsidR="00390B38" w:rsidRPr="00F3327F" w:rsidRDefault="00390B38" w:rsidP="00390B38">
      <w:pPr>
        <w:spacing w:after="1" w:line="240" w:lineRule="atLeast"/>
        <w:jc w:val="center"/>
        <w:rPr>
          <w:color w:val="000000"/>
        </w:rPr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right"/>
      </w:pPr>
      <w:r>
        <w:t>Форма</w:t>
      </w: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390B38" w:rsidRDefault="00390B38" w:rsidP="00390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(наименование представителя нанимателя)</w:t>
      </w:r>
    </w:p>
    <w:p w:rsidR="00390B38" w:rsidRDefault="00390B38" w:rsidP="00390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390B38" w:rsidRDefault="00390B38" w:rsidP="00390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от ___________________________________________</w:t>
      </w:r>
    </w:p>
    <w:p w:rsidR="00390B38" w:rsidRDefault="00390B38" w:rsidP="00390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должности,</w:t>
      </w:r>
      <w:proofErr w:type="gramEnd"/>
    </w:p>
    <w:p w:rsidR="00390B38" w:rsidRDefault="00390B38" w:rsidP="00390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390B38" w:rsidRDefault="00390B38" w:rsidP="00390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структурного подразделения органа</w:t>
      </w:r>
    </w:p>
    <w:p w:rsidR="00390B38" w:rsidRDefault="00390B38" w:rsidP="00390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исполнительной власти,</w:t>
      </w:r>
    </w:p>
    <w:p w:rsidR="00390B38" w:rsidRDefault="00390B38" w:rsidP="00390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______________________________________________</w:t>
      </w:r>
    </w:p>
    <w:p w:rsidR="00390B38" w:rsidRDefault="00390B38" w:rsidP="00390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фамилия, имя, отчество муниципального служащего)</w:t>
      </w:r>
    </w:p>
    <w:p w:rsidR="00390B38" w:rsidRDefault="00390B38" w:rsidP="00390B38">
      <w:pPr>
        <w:spacing w:after="1" w:line="200" w:lineRule="atLeast"/>
        <w:jc w:val="both"/>
      </w:pPr>
    </w:p>
    <w:p w:rsidR="00390B38" w:rsidRPr="00270622" w:rsidRDefault="00390B38" w:rsidP="00390B38">
      <w:pPr>
        <w:spacing w:after="1" w:line="200" w:lineRule="atLeast"/>
        <w:jc w:val="center"/>
        <w:rPr>
          <w:sz w:val="20"/>
          <w:szCs w:val="20"/>
        </w:rPr>
      </w:pPr>
      <w:bookmarkStart w:id="2" w:name="P90"/>
      <w:bookmarkEnd w:id="2"/>
      <w:r w:rsidRPr="00270622">
        <w:rPr>
          <w:sz w:val="20"/>
          <w:szCs w:val="20"/>
        </w:rPr>
        <w:t>УВЕДОМЛЕНИЕ</w:t>
      </w:r>
    </w:p>
    <w:p w:rsidR="00390B38" w:rsidRPr="00270622" w:rsidRDefault="00390B38" w:rsidP="00390B38">
      <w:pPr>
        <w:spacing w:after="1" w:line="200" w:lineRule="atLeast"/>
        <w:jc w:val="center"/>
        <w:rPr>
          <w:sz w:val="20"/>
          <w:szCs w:val="20"/>
        </w:rPr>
      </w:pPr>
      <w:r w:rsidRPr="00270622">
        <w:rPr>
          <w:sz w:val="20"/>
          <w:szCs w:val="20"/>
        </w:rPr>
        <w:t>о намерении выполнять иную оплачиваемую работу</w:t>
      </w:r>
    </w:p>
    <w:p w:rsidR="00390B38" w:rsidRPr="00F3327F" w:rsidRDefault="00390B38" w:rsidP="00390B38">
      <w:pPr>
        <w:spacing w:after="1" w:line="200" w:lineRule="atLeast"/>
        <w:jc w:val="both"/>
        <w:rPr>
          <w:color w:val="000000"/>
          <w:sz w:val="20"/>
          <w:szCs w:val="20"/>
        </w:rPr>
      </w:pPr>
    </w:p>
    <w:p w:rsidR="00390B38" w:rsidRPr="00F3327F" w:rsidRDefault="00390B38" w:rsidP="00390B38">
      <w:pPr>
        <w:spacing w:after="1" w:line="200" w:lineRule="atLeast"/>
        <w:jc w:val="both"/>
        <w:rPr>
          <w:color w:val="000000"/>
          <w:sz w:val="20"/>
          <w:szCs w:val="20"/>
        </w:rPr>
      </w:pPr>
      <w:r w:rsidRPr="00F3327F">
        <w:rPr>
          <w:color w:val="000000"/>
          <w:sz w:val="20"/>
          <w:szCs w:val="20"/>
        </w:rPr>
        <w:t xml:space="preserve">    В соответствии </w:t>
      </w:r>
      <w:hyperlink r:id="rId8" w:history="1">
        <w:r w:rsidRPr="00F3327F">
          <w:rPr>
            <w:color w:val="000000"/>
            <w:sz w:val="20"/>
            <w:szCs w:val="20"/>
          </w:rPr>
          <w:t>частью 2 статьи 11</w:t>
        </w:r>
      </w:hyperlink>
      <w:r w:rsidRPr="00F3327F">
        <w:rPr>
          <w:color w:val="000000"/>
          <w:sz w:val="20"/>
          <w:szCs w:val="20"/>
        </w:rPr>
        <w:t xml:space="preserve"> Федерального закона от 02 марта 2007 года N 25-ФЗ "О муниципальной службе в Российской Федерации"</w:t>
      </w:r>
    </w:p>
    <w:p w:rsidR="00390B38" w:rsidRPr="00F3327F" w:rsidRDefault="00390B38" w:rsidP="00390B38">
      <w:pPr>
        <w:spacing w:after="1" w:line="200" w:lineRule="atLeast"/>
        <w:jc w:val="both"/>
        <w:rPr>
          <w:color w:val="000000"/>
          <w:sz w:val="20"/>
          <w:szCs w:val="20"/>
        </w:rPr>
      </w:pPr>
      <w:r w:rsidRPr="00F3327F">
        <w:rPr>
          <w:color w:val="000000"/>
          <w:sz w:val="20"/>
          <w:szCs w:val="20"/>
        </w:rPr>
        <w:t>уведомляю о намерении выполнять иную оплачиваемую работу на основании</w:t>
      </w:r>
    </w:p>
    <w:p w:rsidR="00390B38" w:rsidRPr="00F3327F" w:rsidRDefault="00390B38" w:rsidP="00390B38">
      <w:pPr>
        <w:spacing w:after="1" w:line="200" w:lineRule="atLeast"/>
        <w:jc w:val="both"/>
        <w:rPr>
          <w:color w:val="000000"/>
          <w:sz w:val="20"/>
          <w:szCs w:val="20"/>
        </w:rPr>
      </w:pPr>
      <w:r w:rsidRPr="00F3327F">
        <w:rPr>
          <w:color w:val="000000"/>
          <w:sz w:val="20"/>
          <w:szCs w:val="20"/>
        </w:rPr>
        <w:t>___________________________________________________________________________</w:t>
      </w:r>
    </w:p>
    <w:p w:rsidR="00390B38" w:rsidRPr="00F3327F" w:rsidRDefault="00390B38" w:rsidP="00390B38">
      <w:pPr>
        <w:spacing w:after="1" w:line="200" w:lineRule="atLeast"/>
        <w:jc w:val="both"/>
        <w:rPr>
          <w:color w:val="000000"/>
          <w:sz w:val="20"/>
          <w:szCs w:val="20"/>
        </w:rPr>
      </w:pPr>
      <w:r w:rsidRPr="00F3327F">
        <w:rPr>
          <w:color w:val="000000"/>
          <w:sz w:val="20"/>
          <w:szCs w:val="20"/>
        </w:rPr>
        <w:t xml:space="preserve">      </w:t>
      </w:r>
      <w:proofErr w:type="gramStart"/>
      <w:r w:rsidRPr="00F3327F">
        <w:rPr>
          <w:color w:val="000000"/>
          <w:sz w:val="20"/>
          <w:szCs w:val="20"/>
        </w:rPr>
        <w:t>(основание осуществления иной оплачиваемой работы; наименование</w:t>
      </w:r>
      <w:proofErr w:type="gramEnd"/>
    </w:p>
    <w:p w:rsidR="00390B38" w:rsidRPr="00F3327F" w:rsidRDefault="00390B38" w:rsidP="00390B38">
      <w:pPr>
        <w:spacing w:after="1" w:line="200" w:lineRule="atLeast"/>
        <w:jc w:val="both"/>
        <w:rPr>
          <w:color w:val="000000"/>
          <w:sz w:val="20"/>
          <w:szCs w:val="20"/>
        </w:rPr>
      </w:pPr>
      <w:r w:rsidRPr="00F3327F">
        <w:rPr>
          <w:color w:val="000000"/>
          <w:sz w:val="20"/>
          <w:szCs w:val="20"/>
        </w:rPr>
        <w:t>___________________________________________________________________________</w:t>
      </w:r>
    </w:p>
    <w:p w:rsidR="00390B38" w:rsidRPr="00F3327F" w:rsidRDefault="00390B38" w:rsidP="00390B38">
      <w:pPr>
        <w:spacing w:after="1" w:line="200" w:lineRule="atLeast"/>
        <w:jc w:val="both"/>
        <w:rPr>
          <w:color w:val="000000"/>
          <w:sz w:val="20"/>
          <w:szCs w:val="20"/>
        </w:rPr>
      </w:pPr>
      <w:r w:rsidRPr="00F3327F">
        <w:rPr>
          <w:color w:val="000000"/>
          <w:sz w:val="20"/>
          <w:szCs w:val="20"/>
        </w:rPr>
        <w:t xml:space="preserve">         организации либо фамилия, имя, отчество физического лица,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>___________________________________________________________________________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 xml:space="preserve">  с </w:t>
      </w:r>
      <w:proofErr w:type="gramStart"/>
      <w:r w:rsidRPr="00270622">
        <w:rPr>
          <w:sz w:val="20"/>
          <w:szCs w:val="20"/>
        </w:rPr>
        <w:t>которым</w:t>
      </w:r>
      <w:proofErr w:type="gramEnd"/>
      <w:r w:rsidRPr="00270622">
        <w:rPr>
          <w:sz w:val="20"/>
          <w:szCs w:val="20"/>
        </w:rPr>
        <w:t xml:space="preserve"> заключено (планируется к заключению) соглашение о выполнении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 xml:space="preserve">                         иной оплачиваемой работы)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 xml:space="preserve">    К моим основным  обязанностям  при  выполнении  указанной  деятельности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>относятся: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>___________________________________________________________________________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 xml:space="preserve">      (основные обязанности при выполнении иной оплачиваемой работы)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>___________________________________________________________________________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 xml:space="preserve">    Выполнение иной оплачиваемой работы планируется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>___________________________________________________________________________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 xml:space="preserve">      </w:t>
      </w:r>
      <w:proofErr w:type="gramStart"/>
      <w:r w:rsidRPr="00270622">
        <w:rPr>
          <w:sz w:val="20"/>
          <w:szCs w:val="20"/>
        </w:rPr>
        <w:t>(дата начала выполнения иной оплачиваемой работы или период ее</w:t>
      </w:r>
      <w:proofErr w:type="gramEnd"/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 xml:space="preserve">                                выполнения)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 xml:space="preserve">    Выполнение  указанной работы  не повлечет за собой конфликта интересов.</w:t>
      </w:r>
    </w:p>
    <w:p w:rsidR="00390B38" w:rsidRPr="00270622" w:rsidRDefault="00390B38" w:rsidP="00390B38">
      <w:pPr>
        <w:spacing w:after="1" w:line="200" w:lineRule="atLeast"/>
        <w:jc w:val="both"/>
        <w:rPr>
          <w:sz w:val="20"/>
          <w:szCs w:val="20"/>
        </w:rPr>
      </w:pPr>
      <w:r w:rsidRPr="00270622">
        <w:rPr>
          <w:sz w:val="20"/>
          <w:szCs w:val="20"/>
        </w:rPr>
        <w:t>При выполнении  иной  оплачиваемой  работы  обязуюсь  соблюдать требования,</w:t>
      </w:r>
    </w:p>
    <w:p w:rsidR="00390B38" w:rsidRDefault="00390B38" w:rsidP="00390B38">
      <w:pPr>
        <w:spacing w:after="1" w:line="240" w:lineRule="atLeast"/>
        <w:ind w:firstLine="540"/>
        <w:jc w:val="both"/>
      </w:pPr>
      <w:proofErr w:type="gramStart"/>
      <w:r w:rsidRPr="00270622">
        <w:rPr>
          <w:sz w:val="20"/>
          <w:szCs w:val="20"/>
        </w:rPr>
        <w:t xml:space="preserve">предусмотренные  </w:t>
      </w:r>
      <w:hyperlink r:id="rId9" w:history="1">
        <w:r w:rsidRPr="00390B38">
          <w:t>статьями 14</w:t>
        </w:r>
      </w:hyperlink>
      <w:r w:rsidRPr="00390B38">
        <w:t xml:space="preserve">, </w:t>
      </w:r>
      <w:hyperlink r:id="rId10" w:history="1">
        <w:r w:rsidRPr="00390B38">
          <w:t>14.2</w:t>
        </w:r>
      </w:hyperlink>
      <w:r w:rsidRPr="00270622">
        <w:rPr>
          <w:sz w:val="20"/>
          <w:szCs w:val="20"/>
        </w:rPr>
        <w:t xml:space="preserve"> Федерального закона от 02 марта 2007 года N 25-ФЗ "О муниципальной службе в Российской Федерации".</w:t>
      </w:r>
      <w:proofErr w:type="gramEnd"/>
    </w:p>
    <w:p w:rsidR="00390B38" w:rsidRDefault="00390B38" w:rsidP="00390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              __________________________________</w:t>
      </w:r>
    </w:p>
    <w:p w:rsidR="00390B38" w:rsidRDefault="00390B38" w:rsidP="00390B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(дата)                            (подпись муниципального служащего)</w:t>
      </w: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pacing w:after="1" w:line="240" w:lineRule="atLeast"/>
        <w:jc w:val="both"/>
      </w:pPr>
    </w:p>
    <w:p w:rsidR="00390B38" w:rsidRDefault="00390B38" w:rsidP="00390B38">
      <w:pPr>
        <w:sectPr w:rsidR="00390B38" w:rsidSect="002706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B38" w:rsidRDefault="00390B38" w:rsidP="00390B38">
      <w:pPr>
        <w:spacing w:after="1" w:line="240" w:lineRule="atLeast"/>
        <w:jc w:val="right"/>
        <w:outlineLvl w:val="1"/>
      </w:pPr>
      <w:r>
        <w:lastRenderedPageBreak/>
        <w:t>Приложение 2</w:t>
      </w:r>
    </w:p>
    <w:p w:rsidR="00390B38" w:rsidRPr="00F3327F" w:rsidRDefault="00390B38" w:rsidP="00390B38">
      <w:pPr>
        <w:spacing w:after="1" w:line="240" w:lineRule="atLeast"/>
        <w:jc w:val="right"/>
        <w:rPr>
          <w:color w:val="000000"/>
        </w:rPr>
      </w:pPr>
      <w:r w:rsidRPr="00F3327F">
        <w:rPr>
          <w:color w:val="000000"/>
        </w:rPr>
        <w:t xml:space="preserve">к </w:t>
      </w:r>
      <w:hyperlink w:anchor="P36" w:history="1">
        <w:r w:rsidRPr="00F3327F">
          <w:rPr>
            <w:color w:val="000000"/>
          </w:rPr>
          <w:t>Порядку</w:t>
        </w:r>
      </w:hyperlink>
    </w:p>
    <w:p w:rsidR="00390B38" w:rsidRPr="00F3327F" w:rsidRDefault="00390B38" w:rsidP="00390B38">
      <w:pPr>
        <w:spacing w:after="1" w:line="240" w:lineRule="atLeast"/>
        <w:jc w:val="both"/>
        <w:rPr>
          <w:color w:val="000000"/>
        </w:rPr>
      </w:pPr>
    </w:p>
    <w:p w:rsidR="00390B38" w:rsidRPr="00F3327F" w:rsidRDefault="00390B38" w:rsidP="00390B38">
      <w:pPr>
        <w:spacing w:after="1" w:line="240" w:lineRule="atLeast"/>
        <w:jc w:val="right"/>
        <w:rPr>
          <w:color w:val="000000"/>
        </w:rPr>
      </w:pPr>
      <w:r w:rsidRPr="00F3327F">
        <w:rPr>
          <w:color w:val="000000"/>
        </w:rPr>
        <w:t>Форма</w:t>
      </w:r>
    </w:p>
    <w:p w:rsidR="00390B38" w:rsidRPr="00F3327F" w:rsidRDefault="00390B38" w:rsidP="00390B38">
      <w:pPr>
        <w:spacing w:after="1" w:line="240" w:lineRule="atLeast"/>
        <w:jc w:val="both"/>
        <w:rPr>
          <w:color w:val="000000"/>
        </w:rPr>
      </w:pPr>
    </w:p>
    <w:p w:rsidR="00390B38" w:rsidRDefault="00390B38" w:rsidP="00390B38">
      <w:pPr>
        <w:spacing w:after="1" w:line="240" w:lineRule="atLeast"/>
        <w:jc w:val="center"/>
      </w:pPr>
      <w:bookmarkStart w:id="3" w:name="P132"/>
      <w:bookmarkEnd w:id="3"/>
      <w:r>
        <w:t>ЖУРНАЛ</w:t>
      </w:r>
    </w:p>
    <w:p w:rsidR="00390B38" w:rsidRDefault="00390B38" w:rsidP="00390B38">
      <w:pPr>
        <w:spacing w:after="1" w:line="240" w:lineRule="atLeast"/>
        <w:jc w:val="center"/>
      </w:pPr>
      <w:r>
        <w:t>регистрации уведомлений об иной оплачиваемой работе</w:t>
      </w:r>
    </w:p>
    <w:p w:rsidR="00390B38" w:rsidRDefault="00390B38" w:rsidP="00390B38">
      <w:pPr>
        <w:spacing w:after="1" w:line="240" w:lineRule="atLeast"/>
        <w:jc w:val="both"/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80"/>
        <w:gridCol w:w="1843"/>
        <w:gridCol w:w="1701"/>
        <w:gridCol w:w="1701"/>
        <w:gridCol w:w="1701"/>
        <w:gridCol w:w="3118"/>
        <w:gridCol w:w="2410"/>
      </w:tblGrid>
      <w:tr w:rsidR="00390B38" w:rsidTr="00390B38">
        <w:tc>
          <w:tcPr>
            <w:tcW w:w="567" w:type="dxa"/>
          </w:tcPr>
          <w:p w:rsidR="00390B38" w:rsidRDefault="00390B38" w:rsidP="00FF1D65">
            <w:pPr>
              <w:spacing w:after="1" w:line="240" w:lineRule="atLeast"/>
              <w:jc w:val="center"/>
            </w:pPr>
            <w:r>
              <w:t>N</w:t>
            </w:r>
          </w:p>
          <w:p w:rsidR="00390B38" w:rsidRDefault="00390B38" w:rsidP="00FF1D65">
            <w:pPr>
              <w:spacing w:after="1" w:line="240" w:lineRule="atLeas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0" w:type="dxa"/>
          </w:tcPr>
          <w:p w:rsidR="00390B38" w:rsidRDefault="00390B38" w:rsidP="00FF1D65">
            <w:pPr>
              <w:spacing w:after="1" w:line="240" w:lineRule="atLeast"/>
              <w:jc w:val="center"/>
            </w:pPr>
            <w:r>
              <w:t>Дата регистрации уведомления</w:t>
            </w:r>
          </w:p>
        </w:tc>
        <w:tc>
          <w:tcPr>
            <w:tcW w:w="1843" w:type="dxa"/>
          </w:tcPr>
          <w:p w:rsidR="00390B38" w:rsidRDefault="00390B38" w:rsidP="00FF1D65">
            <w:pPr>
              <w:spacing w:after="1" w:line="240" w:lineRule="atLeast"/>
              <w:jc w:val="center"/>
            </w:pPr>
            <w: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701" w:type="dxa"/>
          </w:tcPr>
          <w:p w:rsidR="00390B38" w:rsidRDefault="00390B38" w:rsidP="00FF1D65">
            <w:pPr>
              <w:spacing w:after="1" w:line="240" w:lineRule="atLeast"/>
              <w:jc w:val="center"/>
            </w:pPr>
            <w:r>
              <w:t>Фамилия, имя, отчество и подпись сотрудника, принявшего уведомление</w:t>
            </w:r>
          </w:p>
        </w:tc>
        <w:tc>
          <w:tcPr>
            <w:tcW w:w="1701" w:type="dxa"/>
          </w:tcPr>
          <w:p w:rsidR="00390B38" w:rsidRDefault="00390B38" w:rsidP="00FF1D65">
            <w:pPr>
              <w:spacing w:after="1" w:line="240" w:lineRule="atLeast"/>
              <w:jc w:val="center"/>
            </w:pPr>
            <w:r>
              <w:t>Дата направления уведомления представителю нанимателя</w:t>
            </w:r>
          </w:p>
        </w:tc>
        <w:tc>
          <w:tcPr>
            <w:tcW w:w="1701" w:type="dxa"/>
          </w:tcPr>
          <w:p w:rsidR="00390B38" w:rsidRDefault="00390B38" w:rsidP="00FF1D65">
            <w:pPr>
              <w:spacing w:after="1" w:line="240" w:lineRule="atLeast"/>
              <w:jc w:val="center"/>
            </w:pPr>
            <w:r>
              <w:t>Решение представителя нанимателя</w:t>
            </w:r>
          </w:p>
        </w:tc>
        <w:tc>
          <w:tcPr>
            <w:tcW w:w="3118" w:type="dxa"/>
          </w:tcPr>
          <w:p w:rsidR="00390B38" w:rsidRDefault="00390B38" w:rsidP="00FF1D65">
            <w:pPr>
              <w:spacing w:after="1" w:line="240" w:lineRule="atLeast"/>
              <w:jc w:val="center"/>
            </w:pPr>
            <w: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2410" w:type="dxa"/>
          </w:tcPr>
          <w:p w:rsidR="00390B38" w:rsidRDefault="00390B38" w:rsidP="00FF1D65">
            <w:pPr>
              <w:spacing w:after="1" w:line="240" w:lineRule="atLeast"/>
              <w:jc w:val="center"/>
            </w:pPr>
            <w:r>
              <w:t>Дата ознакомления муниципального служащего с решением комиссии</w:t>
            </w:r>
          </w:p>
        </w:tc>
      </w:tr>
      <w:tr w:rsidR="00390B38" w:rsidTr="00390B38">
        <w:tc>
          <w:tcPr>
            <w:tcW w:w="567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1480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1843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1701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1701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1701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3118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2410" w:type="dxa"/>
          </w:tcPr>
          <w:p w:rsidR="00390B38" w:rsidRDefault="00390B38" w:rsidP="00FF1D65">
            <w:pPr>
              <w:spacing w:after="1" w:line="240" w:lineRule="atLeast"/>
            </w:pPr>
          </w:p>
        </w:tc>
      </w:tr>
      <w:tr w:rsidR="00390B38" w:rsidTr="00390B38">
        <w:tc>
          <w:tcPr>
            <w:tcW w:w="567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1480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1843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1701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1701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1701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3118" w:type="dxa"/>
          </w:tcPr>
          <w:p w:rsidR="00390B38" w:rsidRDefault="00390B38" w:rsidP="00FF1D65">
            <w:pPr>
              <w:spacing w:after="1" w:line="240" w:lineRule="atLeast"/>
            </w:pPr>
          </w:p>
        </w:tc>
        <w:tc>
          <w:tcPr>
            <w:tcW w:w="2410" w:type="dxa"/>
          </w:tcPr>
          <w:p w:rsidR="00390B38" w:rsidRDefault="00390B38" w:rsidP="00FF1D65">
            <w:pPr>
              <w:spacing w:after="1" w:line="240" w:lineRule="atLeast"/>
            </w:pPr>
          </w:p>
        </w:tc>
      </w:tr>
      <w:tr w:rsidR="00B7579F" w:rsidTr="00390B38">
        <w:tc>
          <w:tcPr>
            <w:tcW w:w="567" w:type="dxa"/>
          </w:tcPr>
          <w:p w:rsidR="00B7579F" w:rsidRDefault="00B7579F" w:rsidP="00FF1D65">
            <w:pPr>
              <w:spacing w:after="1" w:line="240" w:lineRule="atLeast"/>
            </w:pPr>
          </w:p>
        </w:tc>
        <w:tc>
          <w:tcPr>
            <w:tcW w:w="1480" w:type="dxa"/>
          </w:tcPr>
          <w:p w:rsidR="00B7579F" w:rsidRDefault="00B7579F" w:rsidP="00FF1D65">
            <w:pPr>
              <w:spacing w:after="1" w:line="240" w:lineRule="atLeast"/>
            </w:pPr>
          </w:p>
        </w:tc>
        <w:tc>
          <w:tcPr>
            <w:tcW w:w="1843" w:type="dxa"/>
          </w:tcPr>
          <w:p w:rsidR="00B7579F" w:rsidRDefault="00B7579F" w:rsidP="00FF1D65">
            <w:pPr>
              <w:spacing w:after="1" w:line="240" w:lineRule="atLeast"/>
            </w:pPr>
          </w:p>
        </w:tc>
        <w:tc>
          <w:tcPr>
            <w:tcW w:w="1701" w:type="dxa"/>
          </w:tcPr>
          <w:p w:rsidR="00B7579F" w:rsidRDefault="00B7579F" w:rsidP="00FF1D65">
            <w:pPr>
              <w:spacing w:after="1" w:line="240" w:lineRule="atLeast"/>
            </w:pPr>
          </w:p>
        </w:tc>
        <w:tc>
          <w:tcPr>
            <w:tcW w:w="1701" w:type="dxa"/>
          </w:tcPr>
          <w:p w:rsidR="00B7579F" w:rsidRDefault="00B7579F" w:rsidP="00FF1D65">
            <w:pPr>
              <w:spacing w:after="1" w:line="240" w:lineRule="atLeast"/>
            </w:pPr>
          </w:p>
        </w:tc>
        <w:tc>
          <w:tcPr>
            <w:tcW w:w="1701" w:type="dxa"/>
          </w:tcPr>
          <w:p w:rsidR="00B7579F" w:rsidRDefault="00B7579F" w:rsidP="00FF1D65">
            <w:pPr>
              <w:spacing w:after="1" w:line="240" w:lineRule="atLeast"/>
            </w:pPr>
          </w:p>
        </w:tc>
        <w:tc>
          <w:tcPr>
            <w:tcW w:w="3118" w:type="dxa"/>
          </w:tcPr>
          <w:p w:rsidR="00B7579F" w:rsidRDefault="00B7579F" w:rsidP="00FF1D65">
            <w:pPr>
              <w:spacing w:after="1" w:line="240" w:lineRule="atLeast"/>
            </w:pPr>
          </w:p>
        </w:tc>
        <w:tc>
          <w:tcPr>
            <w:tcW w:w="2410" w:type="dxa"/>
          </w:tcPr>
          <w:p w:rsidR="00B7579F" w:rsidRDefault="00B7579F" w:rsidP="00FF1D65">
            <w:pPr>
              <w:spacing w:after="1" w:line="240" w:lineRule="atLeast"/>
            </w:pPr>
          </w:p>
        </w:tc>
      </w:tr>
    </w:tbl>
    <w:p w:rsidR="00390B38" w:rsidRDefault="00390B38" w:rsidP="00390B38">
      <w:pPr>
        <w:pStyle w:val="ConsPlusNormal"/>
        <w:jc w:val="both"/>
        <w:sectPr w:rsidR="00390B38" w:rsidSect="00390B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3C58" w:rsidRDefault="00703C58"/>
    <w:sectPr w:rsidR="00703C58" w:rsidSect="004560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D31"/>
    <w:multiLevelType w:val="hybridMultilevel"/>
    <w:tmpl w:val="7244FDDA"/>
    <w:lvl w:ilvl="0" w:tplc="B6B4BE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38"/>
    <w:rsid w:val="00390B38"/>
    <w:rsid w:val="00703C58"/>
    <w:rsid w:val="00B7579F"/>
    <w:rsid w:val="00C0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B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06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7F8C0AA04F4DD9B7B3236EE84C4BB7E2E3B51E03B078E77B30C7CFCA90715BE4245568FE5A041yCdE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7F8C0AA04F4DD9B7B3236EE84C4BB7E2E3B51E03B078E77B30C7CFCA90715BE4245568FE5A044yCd5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C7F8C0AA04F4DD9B7B3236EE84C4BB7E2E3B51E03B078E77B30C7CFCA90715BE4245568FE5A046yCd8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C7F8C0AA04F4DD9B7B3236EE84C4BB7E2E3B51E03B078E77B30C7CFCA90715BE4245568FE5A041yCdEQ" TargetMode="External"/><Relationship Id="rId10" Type="http://schemas.openxmlformats.org/officeDocument/2006/relationships/hyperlink" Target="consultantplus://offline/ref=4BC7F8C0AA04F4DD9B7B3236EE84C4BB7E2E3B51E03B078E77B30C7CFCA90715BE4245568FE5A044yCd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C7F8C0AA04F4DD9B7B3236EE84C4BB7E2E3B51E03B078E77B30C7CFCA90715BE4245568FE5A046yCd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2017-06-01T10:24:00Z</cp:lastPrinted>
  <dcterms:created xsi:type="dcterms:W3CDTF">2017-06-01T09:55:00Z</dcterms:created>
  <dcterms:modified xsi:type="dcterms:W3CDTF">2017-06-01T10:24:00Z</dcterms:modified>
</cp:coreProperties>
</file>